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51881B33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3-01-31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4855FF">
                    <w:t>31.01.2023</w:t>
                  </w:r>
                </w:sdtContent>
              </w:sdt>
            </w:sdtContent>
          </w:sdt>
        </w:sdtContent>
      </w:sdt>
    </w:p>
    <w:p w14:paraId="41EA2CD5" w14:textId="1CD261D7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88038F">
            <w:t>119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29DFE586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475340">
                <w:rPr>
                  <w:rStyle w:val="Char2"/>
                  <w:b/>
                  <w:u w:val="none"/>
                </w:rPr>
                <w:t>Χιλιάδες συνταξιούχοι με αναπηρία ΔΕΝ πήραν αύξηση στις συντάξεις τους</w:t>
              </w:r>
              <w:r w:rsidR="006E3927" w:rsidRPr="006E3927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/>
              <w:bCs/>
            </w:rPr>
          </w:sdtEndPr>
          <w:sdtContent>
            <w:p w14:paraId="7F0239B1" w14:textId="2FFC4E38" w:rsidR="00475340" w:rsidRDefault="00DF1155" w:rsidP="00475340">
              <w:r>
                <w:t>Επιμένει η ΕΣΑμεΑ και ζητά γ</w:t>
              </w:r>
              <w:r w:rsidR="00475340">
                <w:t xml:space="preserve">ια ακόμη μία φορά </w:t>
              </w:r>
              <w:r>
                <w:t xml:space="preserve">την προστασία της Πολιτείας και </w:t>
              </w:r>
              <w:r w:rsidR="00475340">
                <w:t xml:space="preserve">να δοθεί η αύξηση του 7,75% που δόθηκε στις συντάξεις και στους συνταξιούχους με αναπηρία που έχουν προσωπική διαφορά και ανεξαρτήτως αυτής. </w:t>
              </w:r>
            </w:p>
            <w:p w14:paraId="136C25A1" w14:textId="6504079E" w:rsidR="00475340" w:rsidRDefault="00475340" w:rsidP="00475340">
              <w:r>
                <w:t xml:space="preserve">Το ίδιο αίτημα είχε τεθεί και στη συνάντηση με τον πρωθυπουργό της χώρας στις 9 Νοεμβρίου 2022. </w:t>
              </w:r>
            </w:p>
            <w:p w14:paraId="36EC3B60" w14:textId="6504EC65" w:rsidR="00475340" w:rsidRDefault="00475340" w:rsidP="00475340">
              <w:r>
                <w:t xml:space="preserve">Χιλιάδες συνταξιούχοι με αναπηρία δεν είδαν καμία αύξηση στη σύνταξή τους, επειδή αυτή απορροφήθηκε από την προσωπική διαφορά, με αποτέλεσμα, η σκληρή αδικία του νόμου Κατρούγκαλου να συνεχίζει να ισχύει. </w:t>
              </w:r>
            </w:p>
            <w:p w14:paraId="29471F07" w14:textId="7D519262" w:rsidR="00FD7E37" w:rsidRDefault="00475340" w:rsidP="00497296">
              <w:r>
                <w:t xml:space="preserve">Η ΕΣΑμεΑ ζητά την αποκατάσταση αυτής της αδικίας με επιστολή της προς τον υπουργό Εργασίας Κ. Χατζηδάκη, ώστε  να χορηγηθεί η αύξηση του 7,75% και στους συνταξιούχους με αναπηρία ανεξαρτήτου προσωπικής διαφοράς, λαμβάνοντας υπόψη όχι μόνο το κύμα ακρίβειας </w:t>
              </w:r>
              <w:r w:rsidR="00DF1155">
                <w:t>π</w:t>
              </w:r>
              <w:r>
                <w:t>ου μαστίζει τη χώρα μας, αλλά και το πρόσθετο κόστος διαβίωσης λόγω αναπηρίας ή/και χρόνιας πάθησης.</w:t>
              </w:r>
            </w:p>
            <w:p w14:paraId="320C0797" w14:textId="3A18F3DA" w:rsidR="00475340" w:rsidRPr="00475340" w:rsidRDefault="00475340" w:rsidP="00497296">
              <w:pPr>
                <w:rPr>
                  <w:b/>
                  <w:bCs/>
                </w:rPr>
              </w:pPr>
              <w:r w:rsidRPr="00475340">
                <w:rPr>
                  <w:b/>
                  <w:bCs/>
                </w:rPr>
                <w:t>Η επιστολή επισυνάπτεται.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06E1" w14:textId="77777777" w:rsidR="00F83D41" w:rsidRDefault="00F83D41" w:rsidP="00A5663B">
      <w:pPr>
        <w:spacing w:after="0" w:line="240" w:lineRule="auto"/>
      </w:pPr>
      <w:r>
        <w:separator/>
      </w:r>
    </w:p>
    <w:p w14:paraId="6299CC17" w14:textId="77777777" w:rsidR="00F83D41" w:rsidRDefault="00F83D41"/>
  </w:endnote>
  <w:endnote w:type="continuationSeparator" w:id="0">
    <w:p w14:paraId="06574FD2" w14:textId="77777777" w:rsidR="00F83D41" w:rsidRDefault="00F83D41" w:rsidP="00A5663B">
      <w:pPr>
        <w:spacing w:after="0" w:line="240" w:lineRule="auto"/>
      </w:pPr>
      <w:r>
        <w:continuationSeparator/>
      </w:r>
    </w:p>
    <w:p w14:paraId="5E9DEB5A" w14:textId="77777777" w:rsidR="00F83D41" w:rsidRDefault="00F83D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82AF" w14:textId="77777777" w:rsidR="00F83D41" w:rsidRDefault="00F83D41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EB13B5B" w14:textId="77777777" w:rsidR="00F83D41" w:rsidRDefault="00F83D41"/>
  </w:footnote>
  <w:footnote w:type="continuationSeparator" w:id="0">
    <w:p w14:paraId="08FDE774" w14:textId="77777777" w:rsidR="00F83D41" w:rsidRDefault="00F83D41" w:rsidP="00A5663B">
      <w:pPr>
        <w:spacing w:after="0" w:line="240" w:lineRule="auto"/>
      </w:pPr>
      <w:r>
        <w:continuationSeparator/>
      </w:r>
    </w:p>
    <w:p w14:paraId="0FA50DCF" w14:textId="77777777" w:rsidR="00F83D41" w:rsidRDefault="00F83D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61074" w:displacedByCustomXml="next"/>
  <w:bookmarkStart w:id="2" w:name="_Hlk534861073" w:displacedByCustomXml="next"/>
  <w:bookmarkStart w:id="3" w:name="_Hlk534860967" w:displacedByCustomXml="next"/>
  <w:bookmarkStart w:id="4" w:name="_Hlk534860966" w:displacedByCustomXml="next"/>
  <w:bookmarkStart w:id="5" w:name="_Hlk534859868" w:displacedByCustomXml="next"/>
  <w:bookmarkStart w:id="6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15"/>
  </w:num>
  <w:num w:numId="2" w16cid:durableId="151409919">
    <w:abstractNumId w:val="15"/>
  </w:num>
  <w:num w:numId="3" w16cid:durableId="1900553032">
    <w:abstractNumId w:val="15"/>
  </w:num>
  <w:num w:numId="4" w16cid:durableId="1682196985">
    <w:abstractNumId w:val="15"/>
  </w:num>
  <w:num w:numId="5" w16cid:durableId="767387937">
    <w:abstractNumId w:val="15"/>
  </w:num>
  <w:num w:numId="6" w16cid:durableId="371854564">
    <w:abstractNumId w:val="15"/>
  </w:num>
  <w:num w:numId="7" w16cid:durableId="730346427">
    <w:abstractNumId w:val="15"/>
  </w:num>
  <w:num w:numId="8" w16cid:durableId="1141774985">
    <w:abstractNumId w:val="15"/>
  </w:num>
  <w:num w:numId="9" w16cid:durableId="751704888">
    <w:abstractNumId w:val="15"/>
  </w:num>
  <w:num w:numId="10" w16cid:durableId="2020809213">
    <w:abstractNumId w:val="14"/>
  </w:num>
  <w:num w:numId="11" w16cid:durableId="1530529485">
    <w:abstractNumId w:val="13"/>
  </w:num>
  <w:num w:numId="12" w16cid:durableId="601379931">
    <w:abstractNumId w:val="6"/>
  </w:num>
  <w:num w:numId="13" w16cid:durableId="232860760">
    <w:abstractNumId w:val="2"/>
  </w:num>
  <w:num w:numId="14" w16cid:durableId="73477609">
    <w:abstractNumId w:val="0"/>
  </w:num>
  <w:num w:numId="15" w16cid:durableId="2089647113">
    <w:abstractNumId w:val="3"/>
  </w:num>
  <w:num w:numId="16" w16cid:durableId="789789308">
    <w:abstractNumId w:val="10"/>
  </w:num>
  <w:num w:numId="17" w16cid:durableId="254483936">
    <w:abstractNumId w:val="5"/>
  </w:num>
  <w:num w:numId="18" w16cid:durableId="1376664239">
    <w:abstractNumId w:val="1"/>
  </w:num>
  <w:num w:numId="19" w16cid:durableId="384259666">
    <w:abstractNumId w:val="7"/>
  </w:num>
  <w:num w:numId="20" w16cid:durableId="1293563272">
    <w:abstractNumId w:val="12"/>
  </w:num>
  <w:num w:numId="21" w16cid:durableId="1078670969">
    <w:abstractNumId w:val="8"/>
  </w:num>
  <w:num w:numId="22" w16cid:durableId="395324869">
    <w:abstractNumId w:val="11"/>
  </w:num>
  <w:num w:numId="23" w16cid:durableId="224948528">
    <w:abstractNumId w:val="4"/>
  </w:num>
  <w:num w:numId="24" w16cid:durableId="8146131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96CDC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36BB7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16072"/>
    <w:rsid w:val="00224D9C"/>
    <w:rsid w:val="002251AF"/>
    <w:rsid w:val="00236A27"/>
    <w:rsid w:val="0024462C"/>
    <w:rsid w:val="00255DD0"/>
    <w:rsid w:val="002570E4"/>
    <w:rsid w:val="00264E1B"/>
    <w:rsid w:val="0026597B"/>
    <w:rsid w:val="0027672E"/>
    <w:rsid w:val="00285B17"/>
    <w:rsid w:val="002B31A7"/>
    <w:rsid w:val="002B43D6"/>
    <w:rsid w:val="002B6F18"/>
    <w:rsid w:val="002C4134"/>
    <w:rsid w:val="002C6FF7"/>
    <w:rsid w:val="002D0AB7"/>
    <w:rsid w:val="002D1046"/>
    <w:rsid w:val="002E14EC"/>
    <w:rsid w:val="002F540A"/>
    <w:rsid w:val="00300782"/>
    <w:rsid w:val="00301E00"/>
    <w:rsid w:val="003071D9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75340"/>
    <w:rsid w:val="00483ACE"/>
    <w:rsid w:val="00483EE0"/>
    <w:rsid w:val="004855FF"/>
    <w:rsid w:val="00486A3F"/>
    <w:rsid w:val="00497296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01B2"/>
    <w:rsid w:val="0058273F"/>
    <w:rsid w:val="00583700"/>
    <w:rsid w:val="00584C89"/>
    <w:rsid w:val="00587D4E"/>
    <w:rsid w:val="005956CD"/>
    <w:rsid w:val="005960B1"/>
    <w:rsid w:val="005B00C5"/>
    <w:rsid w:val="005B1969"/>
    <w:rsid w:val="005B661B"/>
    <w:rsid w:val="005C3A49"/>
    <w:rsid w:val="005C5A0B"/>
    <w:rsid w:val="005C7BCD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8732D"/>
    <w:rsid w:val="00690A15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8467C"/>
    <w:rsid w:val="007A781F"/>
    <w:rsid w:val="007C414F"/>
    <w:rsid w:val="007E0FC7"/>
    <w:rsid w:val="007E66D9"/>
    <w:rsid w:val="0080300C"/>
    <w:rsid w:val="0080787B"/>
    <w:rsid w:val="008104A7"/>
    <w:rsid w:val="00811A9B"/>
    <w:rsid w:val="00811F34"/>
    <w:rsid w:val="008305AD"/>
    <w:rsid w:val="008321C9"/>
    <w:rsid w:val="00842387"/>
    <w:rsid w:val="00857467"/>
    <w:rsid w:val="00861A8D"/>
    <w:rsid w:val="00873758"/>
    <w:rsid w:val="00876B17"/>
    <w:rsid w:val="00880266"/>
    <w:rsid w:val="0088038F"/>
    <w:rsid w:val="00886205"/>
    <w:rsid w:val="00890E52"/>
    <w:rsid w:val="008960BB"/>
    <w:rsid w:val="008A1A57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132F9"/>
    <w:rsid w:val="00923E20"/>
    <w:rsid w:val="009324B1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B3183"/>
    <w:rsid w:val="009C06F7"/>
    <w:rsid w:val="009C4D45"/>
    <w:rsid w:val="009D03EE"/>
    <w:rsid w:val="009E4119"/>
    <w:rsid w:val="009E6773"/>
    <w:rsid w:val="009F65D5"/>
    <w:rsid w:val="00A04D49"/>
    <w:rsid w:val="00A0512E"/>
    <w:rsid w:val="00A22E67"/>
    <w:rsid w:val="00A24A4D"/>
    <w:rsid w:val="00A32253"/>
    <w:rsid w:val="00A33D4C"/>
    <w:rsid w:val="00A35350"/>
    <w:rsid w:val="00A5663B"/>
    <w:rsid w:val="00A57999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00C1"/>
    <w:rsid w:val="00B672DE"/>
    <w:rsid w:val="00B73A9A"/>
    <w:rsid w:val="00B8325E"/>
    <w:rsid w:val="00B84EFE"/>
    <w:rsid w:val="00B926D1"/>
    <w:rsid w:val="00B92A91"/>
    <w:rsid w:val="00B969F5"/>
    <w:rsid w:val="00B977C3"/>
    <w:rsid w:val="00BA58A9"/>
    <w:rsid w:val="00BB04EC"/>
    <w:rsid w:val="00BC5C95"/>
    <w:rsid w:val="00BC61D6"/>
    <w:rsid w:val="00BC7F13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2B45"/>
    <w:rsid w:val="00C13744"/>
    <w:rsid w:val="00C1502A"/>
    <w:rsid w:val="00C16320"/>
    <w:rsid w:val="00C16453"/>
    <w:rsid w:val="00C2350C"/>
    <w:rsid w:val="00C243A1"/>
    <w:rsid w:val="00C27853"/>
    <w:rsid w:val="00C30176"/>
    <w:rsid w:val="00C32FBB"/>
    <w:rsid w:val="00C34614"/>
    <w:rsid w:val="00C4571F"/>
    <w:rsid w:val="00C46534"/>
    <w:rsid w:val="00C54603"/>
    <w:rsid w:val="00C54B4B"/>
    <w:rsid w:val="00C55583"/>
    <w:rsid w:val="00C6720A"/>
    <w:rsid w:val="00C70FCE"/>
    <w:rsid w:val="00C75931"/>
    <w:rsid w:val="00C77A8C"/>
    <w:rsid w:val="00C77D34"/>
    <w:rsid w:val="00C80445"/>
    <w:rsid w:val="00C83059"/>
    <w:rsid w:val="00C83F4F"/>
    <w:rsid w:val="00C864D7"/>
    <w:rsid w:val="00C8742E"/>
    <w:rsid w:val="00C90057"/>
    <w:rsid w:val="00C96935"/>
    <w:rsid w:val="00C96A4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260B"/>
    <w:rsid w:val="00D14800"/>
    <w:rsid w:val="00D35A4C"/>
    <w:rsid w:val="00D37E77"/>
    <w:rsid w:val="00D4303F"/>
    <w:rsid w:val="00D43376"/>
    <w:rsid w:val="00D43FB8"/>
    <w:rsid w:val="00D4455A"/>
    <w:rsid w:val="00D7519B"/>
    <w:rsid w:val="00D94751"/>
    <w:rsid w:val="00DA5411"/>
    <w:rsid w:val="00DB0C51"/>
    <w:rsid w:val="00DB0DFA"/>
    <w:rsid w:val="00DB2FC8"/>
    <w:rsid w:val="00DC13F2"/>
    <w:rsid w:val="00DC19B7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1155"/>
    <w:rsid w:val="00DF27F7"/>
    <w:rsid w:val="00E018A8"/>
    <w:rsid w:val="00E02A8A"/>
    <w:rsid w:val="00E16B7C"/>
    <w:rsid w:val="00E17AB5"/>
    <w:rsid w:val="00E206BA"/>
    <w:rsid w:val="00E21601"/>
    <w:rsid w:val="00E22772"/>
    <w:rsid w:val="00E357D4"/>
    <w:rsid w:val="00E40395"/>
    <w:rsid w:val="00E403E7"/>
    <w:rsid w:val="00E429AD"/>
    <w:rsid w:val="00E43F72"/>
    <w:rsid w:val="00E46F44"/>
    <w:rsid w:val="00E51966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1817"/>
    <w:rsid w:val="00EE1EE0"/>
    <w:rsid w:val="00EE6171"/>
    <w:rsid w:val="00EE65BD"/>
    <w:rsid w:val="00EE7747"/>
    <w:rsid w:val="00EF66B1"/>
    <w:rsid w:val="00F02B8E"/>
    <w:rsid w:val="00F071B9"/>
    <w:rsid w:val="00F13F98"/>
    <w:rsid w:val="00F14369"/>
    <w:rsid w:val="00F143D2"/>
    <w:rsid w:val="00F15768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3D41"/>
    <w:rsid w:val="00F84821"/>
    <w:rsid w:val="00F95A39"/>
    <w:rsid w:val="00F976F5"/>
    <w:rsid w:val="00F97D08"/>
    <w:rsid w:val="00FA015E"/>
    <w:rsid w:val="00FA1B8F"/>
    <w:rsid w:val="00FA55E7"/>
    <w:rsid w:val="00FC61EC"/>
    <w:rsid w:val="00FD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0C54BA"/>
    <w:rsid w:val="00112109"/>
    <w:rsid w:val="001B10E8"/>
    <w:rsid w:val="0020150E"/>
    <w:rsid w:val="00293B11"/>
    <w:rsid w:val="00297E5F"/>
    <w:rsid w:val="002A1FF1"/>
    <w:rsid w:val="002A3CAA"/>
    <w:rsid w:val="002A7333"/>
    <w:rsid w:val="002B512C"/>
    <w:rsid w:val="0034726D"/>
    <w:rsid w:val="00394914"/>
    <w:rsid w:val="004803A1"/>
    <w:rsid w:val="004D24F1"/>
    <w:rsid w:val="00512867"/>
    <w:rsid w:val="00523FD3"/>
    <w:rsid w:val="005332D1"/>
    <w:rsid w:val="00576590"/>
    <w:rsid w:val="005913B0"/>
    <w:rsid w:val="005A5981"/>
    <w:rsid w:val="005B71F3"/>
    <w:rsid w:val="005E1DE4"/>
    <w:rsid w:val="006773AC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9C4256"/>
    <w:rsid w:val="009F388D"/>
    <w:rsid w:val="00A173A4"/>
    <w:rsid w:val="00A3326E"/>
    <w:rsid w:val="00A51A75"/>
    <w:rsid w:val="00A75452"/>
    <w:rsid w:val="00AC6CD1"/>
    <w:rsid w:val="00AD5A3A"/>
    <w:rsid w:val="00AE7434"/>
    <w:rsid w:val="00B20CBE"/>
    <w:rsid w:val="00B302C5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E53F68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28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tania</cp:lastModifiedBy>
  <cp:revision>5</cp:revision>
  <cp:lastPrinted>2017-05-26T15:11:00Z</cp:lastPrinted>
  <dcterms:created xsi:type="dcterms:W3CDTF">2023-01-30T13:24:00Z</dcterms:created>
  <dcterms:modified xsi:type="dcterms:W3CDTF">2023-01-31T07:20:00Z</dcterms:modified>
  <cp:contentStatus/>
  <dc:language>Ελληνικά</dc:language>
  <cp:version>am-20180624</cp:version>
</cp:coreProperties>
</file>