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A2AD" w14:textId="77777777" w:rsidR="00242D4B" w:rsidRDefault="00242D4B" w:rsidP="00214146">
      <w:pPr>
        <w:autoSpaceDE w:val="0"/>
        <w:autoSpaceDN w:val="0"/>
        <w:adjustRightInd w:val="0"/>
        <w:ind w:firstLine="357"/>
        <w:jc w:val="center"/>
        <w:rPr>
          <w:b/>
          <w:sz w:val="20"/>
          <w:szCs w:val="20"/>
          <w:lang w:val="el-GR"/>
        </w:rPr>
      </w:pPr>
    </w:p>
    <w:p w14:paraId="67791827" w14:textId="309F7704"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4BFD29CC"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Το αναγνωρισμένο Σωματείο με την επωνυμία Παγχιακός Σύλλογος Ατόμων με Αναπηρία που λειτουργεί το Μικτό Κέντρο Διημέρευσης Ημερήσιας Φροντίδας Α.με.Α.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00C513BC" w:rsidRPr="00C513BC">
        <w:rPr>
          <w:b/>
          <w:bCs/>
          <w:sz w:val="20"/>
          <w:szCs w:val="20"/>
          <w:lang w:val="el-GR"/>
        </w:rPr>
        <w:t xml:space="preserve">από </w:t>
      </w:r>
      <w:r w:rsidR="00221C02">
        <w:rPr>
          <w:b/>
          <w:bCs/>
          <w:sz w:val="20"/>
          <w:szCs w:val="20"/>
          <w:lang w:val="el-GR"/>
        </w:rPr>
        <w:t>τις 6</w:t>
      </w:r>
      <w:r w:rsidR="00242D4B">
        <w:rPr>
          <w:b/>
          <w:bCs/>
          <w:sz w:val="20"/>
          <w:szCs w:val="20"/>
          <w:lang w:val="el-GR"/>
        </w:rPr>
        <w:t>/2/2023</w:t>
      </w:r>
      <w:r w:rsidR="00C513BC" w:rsidRPr="00C513BC">
        <w:rPr>
          <w:b/>
          <w:bCs/>
          <w:sz w:val="20"/>
          <w:szCs w:val="20"/>
          <w:lang w:val="el-GR"/>
        </w:rPr>
        <w:t xml:space="preserve"> έως και </w:t>
      </w:r>
      <w:r w:rsidR="00242D4B">
        <w:rPr>
          <w:b/>
          <w:bCs/>
          <w:sz w:val="20"/>
          <w:szCs w:val="20"/>
          <w:lang w:val="el-GR"/>
        </w:rPr>
        <w:t>17/2/2023</w:t>
      </w:r>
      <w:r w:rsidRPr="00214146">
        <w:rPr>
          <w:sz w:val="20"/>
          <w:szCs w:val="20"/>
          <w:lang w:val="el-GR"/>
        </w:rPr>
        <w:t>, οι δυνητικά άμεσα ωφελούμενοι της δομής που λειτουργεί  ως Μικτό Κέντρο Διημέρευσης Ημερήσιας Φροντίδας για Α.μεΑ</w:t>
      </w:r>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2103FA21"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ωφελουμένων</w:t>
      </w:r>
      <w:r w:rsidR="00CA6442">
        <w:rPr>
          <w:sz w:val="20"/>
          <w:szCs w:val="20"/>
          <w:lang w:val="el-GR"/>
        </w:rPr>
        <w:t>,</w:t>
      </w:r>
      <w:r w:rsidRPr="00214146">
        <w:rPr>
          <w:sz w:val="20"/>
          <w:szCs w:val="20"/>
          <w:lang w:val="el-GR"/>
        </w:rPr>
        <w:t xml:space="preserve"> που εξυπηρετεί η δομή είναι 20 άτομα.</w:t>
      </w:r>
      <w:r w:rsidR="00242D4B">
        <w:rPr>
          <w:sz w:val="20"/>
          <w:szCs w:val="20"/>
          <w:lang w:val="el-GR"/>
        </w:rPr>
        <w:t xml:space="preserve"> </w:t>
      </w:r>
      <w:r w:rsidRPr="00214146">
        <w:rPr>
          <w:sz w:val="20"/>
          <w:szCs w:val="20"/>
          <w:lang w:val="el-GR"/>
        </w:rPr>
        <w:t>Το Μικτό Κέντρο Διημέρευσης-Ημερήσιας Φροντίδας για Α.με.Α. «</w:t>
      </w:r>
      <w:r w:rsidR="00CA6442">
        <w:rPr>
          <w:sz w:val="20"/>
          <w:szCs w:val="20"/>
          <w:lang w:val="el-GR"/>
        </w:rPr>
        <w:t>Η</w:t>
      </w:r>
      <w:r w:rsidRPr="00214146">
        <w:rPr>
          <w:sz w:val="20"/>
          <w:szCs w:val="20"/>
          <w:lang w:val="el-GR"/>
        </w:rPr>
        <w:t xml:space="preserve"> Γέφυρα» του Π.Σ.Α.ΜΕ.Α.</w:t>
      </w:r>
      <w:r w:rsidR="00242D4B">
        <w:rPr>
          <w:sz w:val="20"/>
          <w:szCs w:val="20"/>
          <w:lang w:val="el-GR"/>
        </w:rPr>
        <w:t xml:space="preserve">, </w:t>
      </w:r>
      <w:r w:rsidRPr="00214146">
        <w:rPr>
          <w:sz w:val="20"/>
          <w:szCs w:val="20"/>
          <w:lang w:val="el-GR"/>
        </w:rPr>
        <w:t xml:space="preserve">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3303F69A" w14:textId="3A185081" w:rsidR="00852F0D" w:rsidRDefault="00852F0D" w:rsidP="00214146">
      <w:pPr>
        <w:autoSpaceDE w:val="0"/>
        <w:autoSpaceDN w:val="0"/>
        <w:adjustRightInd w:val="0"/>
        <w:ind w:firstLine="357"/>
        <w:jc w:val="both"/>
        <w:rPr>
          <w:sz w:val="20"/>
          <w:szCs w:val="20"/>
          <w:lang w:val="el-GR"/>
        </w:rPr>
      </w:pPr>
      <w:r w:rsidRPr="00852F0D">
        <w:rPr>
          <w:sz w:val="20"/>
          <w:szCs w:val="20"/>
          <w:lang w:val="el-GR"/>
        </w:rPr>
        <w:t>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μοριοδότησης των αιτήσεων, οι παρεχόμενες υπηρεσίες της δομής και κάθε άλλο απαραίτητο στοιχείο μπορούν να ζητηθούν από τον Παγχιακό Σύλλογο Ατόμων με Αναπηρία  τις εργάσιμες ημέρες και ώρες.</w:t>
      </w:r>
      <w:r w:rsidR="00214146" w:rsidRPr="00214146">
        <w:rPr>
          <w:sz w:val="20"/>
          <w:szCs w:val="20"/>
          <w:lang w:val="el-GR"/>
        </w:rPr>
        <w:tab/>
      </w:r>
    </w:p>
    <w:p w14:paraId="44024B83" w14:textId="6A490496" w:rsidR="00214146" w:rsidRDefault="00C513BC" w:rsidP="00214146">
      <w:pPr>
        <w:autoSpaceDE w:val="0"/>
        <w:autoSpaceDN w:val="0"/>
        <w:adjustRightInd w:val="0"/>
        <w:ind w:firstLine="357"/>
        <w:jc w:val="both"/>
        <w:rPr>
          <w:sz w:val="20"/>
          <w:szCs w:val="20"/>
          <w:lang w:val="el-GR"/>
        </w:rPr>
      </w:pPr>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xml:space="preserve"> στην οδό Δημοκρατίας 8</w:t>
      </w:r>
      <w:r>
        <w:rPr>
          <w:sz w:val="20"/>
          <w:szCs w:val="20"/>
          <w:lang w:val="el-GR"/>
        </w:rPr>
        <w:t xml:space="preserve"> ή στη γραμματεία του </w:t>
      </w:r>
      <w:r w:rsidRPr="002D4711">
        <w:rPr>
          <w:b/>
          <w:bCs/>
          <w:sz w:val="20"/>
          <w:szCs w:val="20"/>
          <w:lang w:val="el-GR"/>
        </w:rPr>
        <w:t>Μικτού Κέντρου Διημέρευσης Ημερήσιας Φροντίδας ΑμεΑ «Η ΓΕΦΥΡΑ» του Παγχιακού Συλλόγου ΑμεΑ</w:t>
      </w:r>
      <w:r>
        <w:rPr>
          <w:sz w:val="20"/>
          <w:szCs w:val="20"/>
          <w:lang w:val="el-GR"/>
        </w:rPr>
        <w:t xml:space="preserve"> στην τοποθεσία Βαλανάς Νεχώρι, επί της επαρχιακής οδού Χίου – Καλλιμασιάς, </w:t>
      </w:r>
      <w:r w:rsidRPr="00214146">
        <w:rPr>
          <w:sz w:val="20"/>
          <w:szCs w:val="20"/>
          <w:lang w:val="el-GR"/>
        </w:rPr>
        <w:t xml:space="preserve">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Pr>
          <w:sz w:val="20"/>
          <w:szCs w:val="20"/>
          <w:lang w:val="el-GR"/>
        </w:rPr>
        <w:t xml:space="preserve"> </w:t>
      </w:r>
      <w:r w:rsidRPr="00214146">
        <w:rPr>
          <w:sz w:val="20"/>
          <w:szCs w:val="20"/>
          <w:lang w:val="el-GR"/>
        </w:rPr>
        <w:t>2271024194</w:t>
      </w:r>
      <w:r>
        <w:rPr>
          <w:sz w:val="20"/>
          <w:szCs w:val="20"/>
          <w:lang w:val="el-GR"/>
        </w:rPr>
        <w:t xml:space="preserve"> και 2271030388</w:t>
      </w:r>
      <w:r w:rsidRPr="00214146">
        <w:rPr>
          <w:sz w:val="20"/>
          <w:szCs w:val="20"/>
          <w:lang w:val="el-GR"/>
        </w:rPr>
        <w:t>.</w:t>
      </w:r>
    </w:p>
    <w:p w14:paraId="77E722EB" w14:textId="793392C5" w:rsidR="00230E65" w:rsidRDefault="00230E65" w:rsidP="00214146">
      <w:pPr>
        <w:autoSpaceDE w:val="0"/>
        <w:autoSpaceDN w:val="0"/>
        <w:adjustRightInd w:val="0"/>
        <w:ind w:firstLine="357"/>
        <w:jc w:val="both"/>
        <w:rPr>
          <w:sz w:val="20"/>
          <w:szCs w:val="20"/>
          <w:lang w:val="el-GR"/>
        </w:rPr>
      </w:pPr>
    </w:p>
    <w:p w14:paraId="4A928414" w14:textId="77777777" w:rsidR="00230E65" w:rsidRPr="00214146" w:rsidRDefault="00230E65" w:rsidP="00214146">
      <w:pPr>
        <w:autoSpaceDE w:val="0"/>
        <w:autoSpaceDN w:val="0"/>
        <w:adjustRightInd w:val="0"/>
        <w:ind w:firstLine="357"/>
        <w:jc w:val="both"/>
        <w:rPr>
          <w:sz w:val="20"/>
          <w:szCs w:val="20"/>
          <w:lang w:val="el-GR"/>
        </w:rPr>
      </w:pPr>
    </w:p>
    <w:p w14:paraId="52DF5093" w14:textId="648D3913" w:rsidR="00214146" w:rsidRDefault="00214146" w:rsidP="00230E65">
      <w:pPr>
        <w:autoSpaceDE w:val="0"/>
        <w:autoSpaceDN w:val="0"/>
        <w:adjustRightInd w:val="0"/>
        <w:ind w:firstLine="357"/>
        <w:jc w:val="center"/>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18D379A7" w14:textId="77777777" w:rsidR="00230E65" w:rsidRPr="00214146" w:rsidRDefault="00230E65" w:rsidP="00230E65">
      <w:pPr>
        <w:autoSpaceDE w:val="0"/>
        <w:autoSpaceDN w:val="0"/>
        <w:adjustRightInd w:val="0"/>
        <w:ind w:firstLine="357"/>
        <w:jc w:val="center"/>
        <w:rPr>
          <w:b/>
          <w:sz w:val="20"/>
          <w:szCs w:val="20"/>
          <w:lang w:val="el-GR"/>
        </w:rPr>
      </w:pPr>
    </w:p>
    <w:p w14:paraId="5C22F390" w14:textId="50BC826C" w:rsidR="00214146" w:rsidRPr="00214146" w:rsidRDefault="00214146" w:rsidP="00230E65">
      <w:pPr>
        <w:autoSpaceDE w:val="0"/>
        <w:autoSpaceDN w:val="0"/>
        <w:adjustRightInd w:val="0"/>
        <w:ind w:firstLine="357"/>
        <w:jc w:val="center"/>
        <w:rPr>
          <w:sz w:val="20"/>
          <w:szCs w:val="20"/>
          <w:lang w:val="el-GR"/>
        </w:rPr>
      </w:pPr>
      <w:r w:rsidRPr="00214146">
        <w:rPr>
          <w:b/>
          <w:sz w:val="20"/>
          <w:szCs w:val="20"/>
          <w:lang w:val="el-GR"/>
        </w:rPr>
        <w:t>ΣΟΦΙΑ ΜΙΧΑΛΑ</w:t>
      </w:r>
    </w:p>
    <w:sectPr w:rsidR="00214146" w:rsidRPr="00214146" w:rsidSect="00214146">
      <w:headerReference w:type="even" r:id="rId7"/>
      <w:headerReference w:type="default" r:id="rId8"/>
      <w:footerReference w:type="even" r:id="rId9"/>
      <w:footerReference w:type="default" r:id="rId10"/>
      <w:headerReference w:type="first" r:id="rId11"/>
      <w:footerReference w:type="first" r:id="rId12"/>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A5CA" w14:textId="77777777" w:rsidR="00372175" w:rsidRDefault="00372175" w:rsidP="00451723">
      <w:r>
        <w:separator/>
      </w:r>
    </w:p>
  </w:endnote>
  <w:endnote w:type="continuationSeparator" w:id="0">
    <w:p w14:paraId="5810790D" w14:textId="77777777" w:rsidR="00372175" w:rsidRDefault="00372175"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8F6" w14:textId="77777777" w:rsidR="005D419E" w:rsidRDefault="005D41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61022F56">
          <wp:simplePos x="0" y="0"/>
          <wp:positionH relativeFrom="page">
            <wp:posOffset>2175510</wp:posOffset>
          </wp:positionH>
          <wp:positionV relativeFrom="paragraph">
            <wp:posOffset>81915</wp:posOffset>
          </wp:positionV>
          <wp:extent cx="3253105" cy="662940"/>
          <wp:effectExtent l="0" t="0" r="4445" b="3810"/>
          <wp:wrapTight wrapText="bothSides">
            <wp:wrapPolygon edited="0">
              <wp:start x="0" y="0"/>
              <wp:lineTo x="0" y="21103"/>
              <wp:lineTo x="21503" y="21103"/>
              <wp:lineTo x="21503"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3105" cy="662940"/>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AE32" w14:textId="77777777" w:rsidR="005D419E" w:rsidRDefault="005D41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02B3" w14:textId="77777777" w:rsidR="00372175" w:rsidRDefault="00372175" w:rsidP="00451723">
      <w:r>
        <w:separator/>
      </w:r>
    </w:p>
  </w:footnote>
  <w:footnote w:type="continuationSeparator" w:id="0">
    <w:p w14:paraId="5ADBFDED" w14:textId="77777777" w:rsidR="00372175" w:rsidRDefault="00372175"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F44" w14:textId="77777777" w:rsidR="005D419E" w:rsidRDefault="005D4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5D419E" w:rsidRDefault="00BA09DE" w:rsidP="00214146">
    <w:pPr>
      <w:pStyle w:val="a3"/>
      <w:ind w:left="567"/>
      <w:rPr>
        <w:b/>
        <w:bCs/>
        <w:lang w:val="el-GR"/>
      </w:rPr>
    </w:pPr>
    <w:r w:rsidRPr="005D419E">
      <w:rPr>
        <w:b/>
        <w:bCs/>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sidRPr="005D419E">
      <w:rPr>
        <w:b/>
        <w:bCs/>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sidRPr="005D419E">
      <w:rPr>
        <w:b/>
        <w:bCs/>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r>
      <w:rPr>
        <w:sz w:val="20"/>
        <w:szCs w:val="20"/>
        <w:lang w:val="el-GR"/>
      </w:rPr>
      <w:t>μεΑ.</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«Η ΓΕΦΥΡΑ» ΤΟΥ Π.Σ.Α.μεΑ.,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10D" w14:textId="77777777" w:rsidR="005D419E" w:rsidRDefault="005D41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947697">
    <w:abstractNumId w:val="6"/>
  </w:num>
  <w:num w:numId="2" w16cid:durableId="1914046484">
    <w:abstractNumId w:val="10"/>
  </w:num>
  <w:num w:numId="3" w16cid:durableId="1285884530">
    <w:abstractNumId w:val="14"/>
  </w:num>
  <w:num w:numId="4" w16cid:durableId="2123452710">
    <w:abstractNumId w:val="1"/>
  </w:num>
  <w:num w:numId="5" w16cid:durableId="855271950">
    <w:abstractNumId w:val="12"/>
  </w:num>
  <w:num w:numId="6" w16cid:durableId="1158962068">
    <w:abstractNumId w:val="11"/>
  </w:num>
  <w:num w:numId="7" w16cid:durableId="1996103066">
    <w:abstractNumId w:val="13"/>
  </w:num>
  <w:num w:numId="8" w16cid:durableId="1410931314">
    <w:abstractNumId w:val="5"/>
  </w:num>
  <w:num w:numId="9" w16cid:durableId="1123422977">
    <w:abstractNumId w:val="2"/>
  </w:num>
  <w:num w:numId="10" w16cid:durableId="486090405">
    <w:abstractNumId w:val="0"/>
  </w:num>
  <w:num w:numId="11" w16cid:durableId="1263878760">
    <w:abstractNumId w:val="8"/>
  </w:num>
  <w:num w:numId="12" w16cid:durableId="1560701912">
    <w:abstractNumId w:val="4"/>
  </w:num>
  <w:num w:numId="13" w16cid:durableId="2043050100">
    <w:abstractNumId w:val="9"/>
  </w:num>
  <w:num w:numId="14" w16cid:durableId="714963024">
    <w:abstractNumId w:val="3"/>
  </w:num>
  <w:num w:numId="15" w16cid:durableId="1720931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639B0"/>
    <w:rsid w:val="00076DC6"/>
    <w:rsid w:val="000A3439"/>
    <w:rsid w:val="000E4466"/>
    <w:rsid w:val="00101F03"/>
    <w:rsid w:val="00107216"/>
    <w:rsid w:val="00112AE5"/>
    <w:rsid w:val="00146E1A"/>
    <w:rsid w:val="0014729C"/>
    <w:rsid w:val="00152091"/>
    <w:rsid w:val="001741D1"/>
    <w:rsid w:val="00180501"/>
    <w:rsid w:val="001D05CA"/>
    <w:rsid w:val="001D333F"/>
    <w:rsid w:val="001D530C"/>
    <w:rsid w:val="001D54E5"/>
    <w:rsid w:val="001E1DD1"/>
    <w:rsid w:val="001F5FFD"/>
    <w:rsid w:val="002042C8"/>
    <w:rsid w:val="00204377"/>
    <w:rsid w:val="00214146"/>
    <w:rsid w:val="00221C02"/>
    <w:rsid w:val="00230E65"/>
    <w:rsid w:val="002360BC"/>
    <w:rsid w:val="00240C8E"/>
    <w:rsid w:val="00241809"/>
    <w:rsid w:val="00242D4B"/>
    <w:rsid w:val="00256F5B"/>
    <w:rsid w:val="00263812"/>
    <w:rsid w:val="00287C24"/>
    <w:rsid w:val="002D0133"/>
    <w:rsid w:val="002D2449"/>
    <w:rsid w:val="00302F4E"/>
    <w:rsid w:val="003042A8"/>
    <w:rsid w:val="00324D2F"/>
    <w:rsid w:val="00330953"/>
    <w:rsid w:val="00332961"/>
    <w:rsid w:val="003339A5"/>
    <w:rsid w:val="00357B3F"/>
    <w:rsid w:val="00360A40"/>
    <w:rsid w:val="00372175"/>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E1A0E"/>
    <w:rsid w:val="004E7B26"/>
    <w:rsid w:val="005259DC"/>
    <w:rsid w:val="005347D1"/>
    <w:rsid w:val="00540BD6"/>
    <w:rsid w:val="00544DA4"/>
    <w:rsid w:val="00571878"/>
    <w:rsid w:val="0057500E"/>
    <w:rsid w:val="005847AC"/>
    <w:rsid w:val="00587759"/>
    <w:rsid w:val="005B4A74"/>
    <w:rsid w:val="005C67F2"/>
    <w:rsid w:val="005D2322"/>
    <w:rsid w:val="005D419E"/>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D4217"/>
    <w:rsid w:val="007E01D0"/>
    <w:rsid w:val="007E395B"/>
    <w:rsid w:val="0082308B"/>
    <w:rsid w:val="00852F0D"/>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6F01"/>
    <w:rsid w:val="00A32C2C"/>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513BC"/>
    <w:rsid w:val="00C67812"/>
    <w:rsid w:val="00C80C1A"/>
    <w:rsid w:val="00C86818"/>
    <w:rsid w:val="00CA2719"/>
    <w:rsid w:val="00CA4AED"/>
    <w:rsid w:val="00CA6442"/>
    <w:rsid w:val="00CA7BF3"/>
    <w:rsid w:val="00CA7FDB"/>
    <w:rsid w:val="00CC0F29"/>
    <w:rsid w:val="00CD3944"/>
    <w:rsid w:val="00D313C3"/>
    <w:rsid w:val="00D53C8C"/>
    <w:rsid w:val="00D549C1"/>
    <w:rsid w:val="00D66DC5"/>
    <w:rsid w:val="00D773F2"/>
    <w:rsid w:val="00D8751F"/>
    <w:rsid w:val="00DD6DA4"/>
    <w:rsid w:val="00DE654C"/>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471</Words>
  <Characters>2545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eLab</cp:lastModifiedBy>
  <cp:revision>3</cp:revision>
  <cp:lastPrinted>2021-03-18T12:27:00Z</cp:lastPrinted>
  <dcterms:created xsi:type="dcterms:W3CDTF">2023-01-27T10:40:00Z</dcterms:created>
  <dcterms:modified xsi:type="dcterms:W3CDTF">2023-01-27T11:04:00Z</dcterms:modified>
</cp:coreProperties>
</file>