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A3465C" w:rsidRDefault="00A3465C" w:rsidP="00E028C4">
      <w:pPr>
        <w:jc w:val="center"/>
        <w:rPr>
          <w:rFonts w:ascii="Arial Narrow" w:hAnsi="Arial Narrow"/>
          <w:b/>
        </w:rPr>
      </w:pPr>
      <w:r w:rsidRPr="00A3465C">
        <w:rPr>
          <w:rFonts w:ascii="Arial Narrow" w:hAnsi="Arial Narrow"/>
          <w:b/>
        </w:rPr>
        <w:t>Διάλεξη για την Συνταγματική Αναγνώριση της Ελληνικής Νοηματικής Γλώσσας</w:t>
      </w:r>
    </w:p>
    <w:p w:rsidR="00A3465C" w:rsidRPr="00A3465C" w:rsidRDefault="00A3465C" w:rsidP="00A3465C">
      <w:pPr>
        <w:rPr>
          <w:rFonts w:ascii="Arial Narrow" w:hAnsi="Arial Narrow"/>
        </w:rPr>
      </w:pPr>
      <w:r w:rsidRPr="00A3465C">
        <w:rPr>
          <w:rFonts w:ascii="Arial Narrow" w:hAnsi="Arial Narrow"/>
        </w:rPr>
        <w:t>Διάλεξη για την Συνταγματική Αναγνώριση τη</w:t>
      </w:r>
      <w:r>
        <w:rPr>
          <w:rFonts w:ascii="Arial Narrow" w:hAnsi="Arial Narrow"/>
        </w:rPr>
        <w:t xml:space="preserve">ς Ελληνικής Νοηματικής Γλώσσας </w:t>
      </w:r>
      <w:r w:rsidRPr="00A3465C">
        <w:rPr>
          <w:rFonts w:ascii="Arial Narrow" w:hAnsi="Arial Narrow"/>
        </w:rPr>
        <w:t xml:space="preserve">θα πραγματοποιηθεί </w:t>
      </w:r>
      <w:r w:rsidRPr="00A3465C">
        <w:rPr>
          <w:rFonts w:ascii="Arial Narrow" w:hAnsi="Arial Narrow"/>
        </w:rPr>
        <w:t xml:space="preserve">την Δευτέρα 28 Σεπτεμβρίου 2015 </w:t>
      </w:r>
      <w:r w:rsidRPr="00A3465C">
        <w:rPr>
          <w:rFonts w:ascii="Arial Narrow" w:hAnsi="Arial Narrow"/>
        </w:rPr>
        <w:t xml:space="preserve">στο Ίδρυμα Ευγενίδου, ώρες 18.30  - 21.30. </w:t>
      </w:r>
    </w:p>
    <w:p w:rsidR="00604829" w:rsidRDefault="00A3465C" w:rsidP="00A3465C">
      <w:pPr>
        <w:rPr>
          <w:rFonts w:ascii="Arial Narrow" w:hAnsi="Arial Narrow"/>
        </w:rPr>
      </w:pPr>
      <w:r w:rsidRPr="00A3465C">
        <w:rPr>
          <w:rFonts w:ascii="Arial Narrow" w:hAnsi="Arial Narrow"/>
        </w:rPr>
        <w:t>Η εκδήλωση αυτή γίνεται στα πλαίσια της Εβδομάδας Κωφών που διοργανώνει η Ένωση Κωφών Ελλάδος από τις 28 Σεπτέμβρη έως 4 Οκτώβρη στην Αθήνα.</w:t>
      </w:r>
    </w:p>
    <w:p w:rsidR="00E028C4" w:rsidRDefault="00A3465C" w:rsidP="00E028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Επισυνάπτονται η πρόσκληση και το πρόγραμμα. </w:t>
      </w:r>
      <w:bookmarkStart w:id="0" w:name="_GoBack"/>
      <w:bookmarkEnd w:id="0"/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  <w:lang w:val="en-US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3F" w:rsidRDefault="00780A3F" w:rsidP="00A5663B">
      <w:pPr>
        <w:spacing w:after="0" w:line="240" w:lineRule="auto"/>
      </w:pPr>
      <w:r>
        <w:separator/>
      </w:r>
    </w:p>
  </w:endnote>
  <w:endnote w:type="continuationSeparator" w:id="0">
    <w:p w:rsidR="00780A3F" w:rsidRDefault="00780A3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3F" w:rsidRDefault="00780A3F" w:rsidP="00A5663B">
      <w:pPr>
        <w:spacing w:after="0" w:line="240" w:lineRule="auto"/>
      </w:pPr>
      <w:r>
        <w:separator/>
      </w:r>
    </w:p>
  </w:footnote>
  <w:footnote w:type="continuationSeparator" w:id="0">
    <w:p w:rsidR="00780A3F" w:rsidRDefault="00780A3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2A86"/>
    <w:rsid w:val="000C602B"/>
    <w:rsid w:val="001B3428"/>
    <w:rsid w:val="002D1046"/>
    <w:rsid w:val="00474031"/>
    <w:rsid w:val="00604829"/>
    <w:rsid w:val="00651CD5"/>
    <w:rsid w:val="0077016C"/>
    <w:rsid w:val="00780A3F"/>
    <w:rsid w:val="00811A9B"/>
    <w:rsid w:val="008F4A49"/>
    <w:rsid w:val="00945329"/>
    <w:rsid w:val="009A5282"/>
    <w:rsid w:val="009B3183"/>
    <w:rsid w:val="00A3465C"/>
    <w:rsid w:val="00A5663B"/>
    <w:rsid w:val="00B01AB1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2212CF0-C101-4BE3-AF95-00E9045B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2015-09-28T06:47:00Z</dcterms:created>
  <dcterms:modified xsi:type="dcterms:W3CDTF">2015-09-28T06:47:00Z</dcterms:modified>
</cp:coreProperties>
</file>