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8B431B" w:rsidRPr="008B431B" w:rsidRDefault="00B304A7" w:rsidP="008B431B">
      <w:pPr>
        <w:jc w:val="center"/>
        <w:rPr>
          <w:rFonts w:ascii="Arial Narrow" w:hAnsi="Arial Narrow"/>
          <w:b/>
        </w:rPr>
      </w:pPr>
      <w:r>
        <w:rPr>
          <w:rFonts w:ascii="Arial Narrow" w:hAnsi="Arial Narrow"/>
          <w:b/>
        </w:rPr>
        <w:t>Με την Επίτροπο της ΕΕ</w:t>
      </w:r>
      <w:r w:rsidRPr="00B304A7">
        <w:t xml:space="preserve"> </w:t>
      </w:r>
      <w:r w:rsidRPr="00B304A7">
        <w:rPr>
          <w:rFonts w:ascii="Arial Narrow" w:hAnsi="Arial Narrow"/>
          <w:b/>
        </w:rPr>
        <w:t>Marianne Thyssen</w:t>
      </w:r>
      <w:r>
        <w:rPr>
          <w:rFonts w:ascii="Arial Narrow" w:hAnsi="Arial Narrow"/>
          <w:b/>
        </w:rPr>
        <w:t xml:space="preserve"> στις Βρυξέλλες ο Ι. Βαρδακαστάνης</w:t>
      </w:r>
      <w:bookmarkStart w:id="0" w:name="_GoBack"/>
      <w:bookmarkEnd w:id="0"/>
    </w:p>
    <w:p w:rsidR="008B431B" w:rsidRDefault="000B7443" w:rsidP="000B7443">
      <w:pPr>
        <w:rPr>
          <w:rFonts w:ascii="Arial Narrow" w:hAnsi="Arial Narrow"/>
        </w:rPr>
      </w:pPr>
      <w:r>
        <w:rPr>
          <w:rFonts w:ascii="Arial Narrow" w:hAnsi="Arial Narrow"/>
        </w:rPr>
        <w:t xml:space="preserve">Στις Βρυξέλλες βρέθηκε σήμερα ο πρόεδρος της </w:t>
      </w:r>
      <w:r w:rsidR="00B304A7">
        <w:rPr>
          <w:rFonts w:ascii="Arial Narrow" w:hAnsi="Arial Narrow"/>
        </w:rPr>
        <w:t>Ε.Σ.Α.μεΑ.</w:t>
      </w:r>
      <w:r>
        <w:rPr>
          <w:rFonts w:ascii="Arial Narrow" w:hAnsi="Arial Narrow"/>
        </w:rPr>
        <w:t xml:space="preserve"> Ιωάννης Βαρδακαστάνης, με την ιδιότητά του ως πρόεδρος του </w:t>
      </w:r>
      <w:r>
        <w:rPr>
          <w:rFonts w:ascii="Arial Narrow" w:hAnsi="Arial Narrow"/>
          <w:lang w:val="en-US"/>
        </w:rPr>
        <w:t>European</w:t>
      </w:r>
      <w:r w:rsidRPr="000B7443">
        <w:rPr>
          <w:rFonts w:ascii="Arial Narrow" w:hAnsi="Arial Narrow"/>
        </w:rPr>
        <w:t xml:space="preserve"> </w:t>
      </w:r>
      <w:r>
        <w:rPr>
          <w:rFonts w:ascii="Arial Narrow" w:hAnsi="Arial Narrow"/>
          <w:lang w:val="en-US"/>
        </w:rPr>
        <w:t>Disability</w:t>
      </w:r>
      <w:r w:rsidRPr="000B7443">
        <w:rPr>
          <w:rFonts w:ascii="Arial Narrow" w:hAnsi="Arial Narrow"/>
        </w:rPr>
        <w:t xml:space="preserve"> </w:t>
      </w:r>
      <w:r>
        <w:rPr>
          <w:rFonts w:ascii="Arial Narrow" w:hAnsi="Arial Narrow"/>
          <w:lang w:val="en-US"/>
        </w:rPr>
        <w:t>Forum</w:t>
      </w:r>
      <w:r w:rsidRPr="000B7443">
        <w:rPr>
          <w:rFonts w:ascii="Arial Narrow" w:hAnsi="Arial Narrow"/>
        </w:rPr>
        <w:t xml:space="preserve">, </w:t>
      </w:r>
      <w:r>
        <w:rPr>
          <w:rFonts w:ascii="Arial Narrow" w:hAnsi="Arial Narrow"/>
        </w:rPr>
        <w:t>όπου ως επικεφαλής της Εκτελεστικής Επιτροπής του συναντήθηκε με την</w:t>
      </w:r>
      <w:r w:rsidRPr="000B7443">
        <w:rPr>
          <w:rFonts w:ascii="Arial Narrow" w:hAnsi="Arial Narrow"/>
        </w:rPr>
        <w:t xml:space="preserve"> Επίτροπο </w:t>
      </w:r>
      <w:r>
        <w:rPr>
          <w:rFonts w:ascii="Arial Narrow" w:hAnsi="Arial Narrow"/>
        </w:rPr>
        <w:t xml:space="preserve">της ΕΕ για την Απασχόληση, τις Κοινωνικές Υποθέσεις και της κινητικότητας της Εργασίας Marianne Thyssen, σε ένα </w:t>
      </w:r>
      <w:r w:rsidRPr="000B7443">
        <w:rPr>
          <w:rFonts w:ascii="Arial Narrow" w:hAnsi="Arial Narrow"/>
        </w:rPr>
        <w:t xml:space="preserve">ανοικτό και εποικοδομητικό διάλογο </w:t>
      </w:r>
      <w:r>
        <w:rPr>
          <w:rFonts w:ascii="Arial Narrow" w:hAnsi="Arial Narrow"/>
        </w:rPr>
        <w:t>για</w:t>
      </w:r>
      <w:r w:rsidRPr="000B7443">
        <w:rPr>
          <w:rFonts w:ascii="Arial Narrow" w:hAnsi="Arial Narrow"/>
        </w:rPr>
        <w:t xml:space="preserve"> τα δικαιώματα των ατόμων με αναπηρία. Η συνάντηση ήταν επίκαιρη δεδομένου ότι τον Αύγουστο</w:t>
      </w:r>
      <w:r>
        <w:rPr>
          <w:rFonts w:ascii="Arial Narrow" w:hAnsi="Arial Narrow"/>
        </w:rPr>
        <w:t xml:space="preserve"> του 2015</w:t>
      </w:r>
      <w:r w:rsidRPr="000B7443">
        <w:rPr>
          <w:rFonts w:ascii="Arial Narrow" w:hAnsi="Arial Narrow"/>
        </w:rPr>
        <w:t xml:space="preserve"> η ΕΕ εξετάσθηκε για πρώτη φορά από την Επιτροπή των Ηνωμένων Εθνών για το έργο που έχει γίνει για την εφαρμογή της Σύμβασης των Ηνωμένων Εθνών για τα Δικαιώματα των Ατόμων με Αναπηρία. Ως εκ τούτου, η συζήτηση επικεντρώθηκε στις Καταληκτικές Παρατηρήσεις </w:t>
      </w:r>
      <w:r>
        <w:rPr>
          <w:rFonts w:ascii="Arial Narrow" w:hAnsi="Arial Narrow"/>
        </w:rPr>
        <w:t>που ο ΟΗΕ απηύθυνε προς την ΕΕ, καθώς και σ</w:t>
      </w:r>
      <w:r w:rsidRPr="000B7443">
        <w:rPr>
          <w:rFonts w:ascii="Arial Narrow" w:hAnsi="Arial Narrow"/>
        </w:rPr>
        <w:t>τα επόμενα βήματα για την εφαρμογή τους.</w:t>
      </w:r>
    </w:p>
    <w:p w:rsidR="000B7443" w:rsidRDefault="000B7443" w:rsidP="000B7443">
      <w:pPr>
        <w:rPr>
          <w:rFonts w:ascii="Arial Narrow" w:hAnsi="Arial Narrow"/>
        </w:rPr>
      </w:pPr>
      <w:r>
        <w:rPr>
          <w:rFonts w:ascii="Arial Narrow" w:hAnsi="Arial Narrow"/>
        </w:rPr>
        <w:t>Η</w:t>
      </w:r>
      <w:r w:rsidRPr="000B7443">
        <w:rPr>
          <w:rFonts w:ascii="Arial Narrow" w:hAnsi="Arial Narrow"/>
        </w:rPr>
        <w:t xml:space="preserve"> Επίτροπος </w:t>
      </w:r>
      <w:r>
        <w:rPr>
          <w:rFonts w:ascii="Arial Narrow" w:hAnsi="Arial Narrow"/>
        </w:rPr>
        <w:t xml:space="preserve">από την πλευρά της </w:t>
      </w:r>
      <w:r w:rsidRPr="000B7443">
        <w:rPr>
          <w:rFonts w:ascii="Arial Narrow" w:hAnsi="Arial Narrow"/>
        </w:rPr>
        <w:t>τόνισε τις προτεραιότητες της Ευρωπαϊκής Επιτροπής και άκουσε τις προτεραιότητες του αναπηρικού κινήματος, ιδιαί</w:t>
      </w:r>
      <w:r>
        <w:rPr>
          <w:rFonts w:ascii="Arial Narrow" w:hAnsi="Arial Narrow"/>
        </w:rPr>
        <w:t>τερα την ανάγκη να συμπεριληφθεί η</w:t>
      </w:r>
      <w:r w:rsidRPr="000B7443">
        <w:rPr>
          <w:rFonts w:ascii="Arial Narrow" w:hAnsi="Arial Narrow"/>
        </w:rPr>
        <w:t xml:space="preserve"> οπτική των ατόμων με αναπηρία στην ατζέντα της Ευρωπαϊκής Επιτροπής για την απασχόληση και την εκπαίδευση, </w:t>
      </w:r>
      <w:r>
        <w:rPr>
          <w:rFonts w:ascii="Arial Narrow" w:hAnsi="Arial Narrow"/>
        </w:rPr>
        <w:t>για την καταπολέμηση της φτώχειας, για την</w:t>
      </w:r>
      <w:r w:rsidRPr="000B7443">
        <w:rPr>
          <w:rFonts w:ascii="Arial Narrow" w:hAnsi="Arial Narrow"/>
        </w:rPr>
        <w:t xml:space="preserve"> προσβασιμότητας και </w:t>
      </w:r>
      <w:r>
        <w:rPr>
          <w:rFonts w:ascii="Arial Narrow" w:hAnsi="Arial Narrow"/>
        </w:rPr>
        <w:t>για τα Ευρωπαϊκά Κονδύλια. Όσον αφορά τα Ευρωπαϊκά Τ</w:t>
      </w:r>
      <w:r w:rsidRPr="000B7443">
        <w:rPr>
          <w:rFonts w:ascii="Arial Narrow" w:hAnsi="Arial Narrow"/>
        </w:rPr>
        <w:t>αμεία, η Επίτροπο</w:t>
      </w:r>
      <w:r>
        <w:rPr>
          <w:rFonts w:ascii="Arial Narrow" w:hAnsi="Arial Narrow"/>
        </w:rPr>
        <w:t>ς τόνισε ότι, αν χρειαστεί, τα Ευρωπαϊκά Τ</w:t>
      </w:r>
      <w:r w:rsidRPr="000B7443">
        <w:rPr>
          <w:rFonts w:ascii="Arial Narrow" w:hAnsi="Arial Narrow"/>
        </w:rPr>
        <w:t xml:space="preserve">αμεία </w:t>
      </w:r>
      <w:r>
        <w:rPr>
          <w:rFonts w:ascii="Arial Narrow" w:hAnsi="Arial Narrow"/>
        </w:rPr>
        <w:t>θα αναστέλλουν τη χρηματοδότησή τους σε περιπτώσεις όπου</w:t>
      </w:r>
      <w:r w:rsidRPr="000B7443">
        <w:rPr>
          <w:rFonts w:ascii="Arial Narrow" w:hAnsi="Arial Narrow"/>
        </w:rPr>
        <w:t xml:space="preserve"> τα κράτη μέλη δεν τηρούν τους ό</w:t>
      </w:r>
      <w:r>
        <w:rPr>
          <w:rFonts w:ascii="Arial Narrow" w:hAnsi="Arial Narrow"/>
        </w:rPr>
        <w:t>ρους που συμφωνήθηκαν από τους Κ</w:t>
      </w:r>
      <w:r w:rsidRPr="000B7443">
        <w:rPr>
          <w:rFonts w:ascii="Arial Narrow" w:hAnsi="Arial Narrow"/>
        </w:rPr>
        <w:t>ανονισμούς.</w:t>
      </w:r>
    </w:p>
    <w:p w:rsidR="000B7443" w:rsidRPr="000B7443" w:rsidRDefault="000B7443" w:rsidP="000B7443">
      <w:pPr>
        <w:rPr>
          <w:rFonts w:ascii="Arial Narrow" w:hAnsi="Arial Narrow"/>
        </w:rPr>
      </w:pPr>
      <w:r>
        <w:rPr>
          <w:rFonts w:ascii="Arial Narrow" w:hAnsi="Arial Narrow"/>
        </w:rPr>
        <w:t>Ε</w:t>
      </w:r>
      <w:r w:rsidRPr="000B7443">
        <w:rPr>
          <w:rFonts w:ascii="Arial Narrow" w:hAnsi="Arial Narrow"/>
        </w:rPr>
        <w:t>πιπλέον, η Επίτροπος Thyssen επιβεβαίωσε ότι η Επιτροπή κάνει τον απολογισμό της εφαρμογής της Ευρωπαϊκής Στρατηγικής για την Αναπηρία, υπό το φως των Καταληκτικών Παρατηρήσεων του ΟΗΕ.</w:t>
      </w:r>
    </w:p>
    <w:p w:rsidR="000B7443" w:rsidRDefault="000B7443" w:rsidP="000B7443">
      <w:pPr>
        <w:rPr>
          <w:rFonts w:ascii="Arial Narrow" w:hAnsi="Arial Narrow"/>
        </w:rPr>
      </w:pPr>
      <w:r>
        <w:rPr>
          <w:rFonts w:ascii="Arial Narrow" w:hAnsi="Arial Narrow"/>
        </w:rPr>
        <w:t>«</w:t>
      </w:r>
      <w:r w:rsidRPr="000B7443">
        <w:rPr>
          <w:rFonts w:ascii="Arial Narrow" w:hAnsi="Arial Narrow"/>
        </w:rPr>
        <w:t xml:space="preserve">Οι Καταληκτικές Παρατηρήσεις των Ηνωμένων Εθνών προς την ΕΕ απαιτούν μια νέα προσέγγιση για την </w:t>
      </w:r>
      <w:r>
        <w:rPr>
          <w:rFonts w:ascii="Arial Narrow" w:hAnsi="Arial Narrow"/>
        </w:rPr>
        <w:t>αναπηρική νομοθεσία και στη χάραξη</w:t>
      </w:r>
      <w:r w:rsidRPr="000B7443">
        <w:rPr>
          <w:rFonts w:ascii="Arial Narrow" w:hAnsi="Arial Narrow"/>
        </w:rPr>
        <w:t xml:space="preserve"> πολιτικής. Η ΕΕ έχει τώρα μια ισχυρή εντολή για την προώθηση των δικαιωμάτων των ατόμων με α</w:t>
      </w:r>
      <w:r>
        <w:rPr>
          <w:rFonts w:ascii="Arial Narrow" w:hAnsi="Arial Narrow"/>
        </w:rPr>
        <w:t>ναπηρία. Θα πρέπει να διασφαλίσετε</w:t>
      </w:r>
      <w:r w:rsidRPr="000B7443">
        <w:rPr>
          <w:rFonts w:ascii="Arial Narrow" w:hAnsi="Arial Narrow"/>
        </w:rPr>
        <w:t xml:space="preserve"> ότι ειδικά σε περιόδους κρίσης </w:t>
      </w:r>
      <w:r>
        <w:rPr>
          <w:rFonts w:ascii="Arial Narrow" w:hAnsi="Arial Narrow"/>
        </w:rPr>
        <w:t xml:space="preserve">– οικονομικής, προσφυγικής, ανθρωπίνων δικαιωμάτων- κανένας άνθρωπος δεν πρέπει να μένει </w:t>
      </w:r>
      <w:r w:rsidR="00B304A7">
        <w:rPr>
          <w:rFonts w:ascii="Arial Narrow" w:hAnsi="Arial Narrow"/>
        </w:rPr>
        <w:t xml:space="preserve">εκτός, ή να ξεχαστεί», τόνισε ο κ. </w:t>
      </w:r>
      <w:r w:rsidRPr="000B7443">
        <w:rPr>
          <w:rFonts w:ascii="Arial Narrow" w:hAnsi="Arial Narrow"/>
        </w:rPr>
        <w:t>Βαρδακαστάνης.</w:t>
      </w:r>
    </w:p>
    <w:p w:rsidR="000B7443" w:rsidRDefault="00B304A7" w:rsidP="000B7443">
      <w:pPr>
        <w:rPr>
          <w:rFonts w:ascii="Arial Narrow" w:hAnsi="Arial Narrow"/>
        </w:rPr>
      </w:pPr>
      <w:r>
        <w:rPr>
          <w:rFonts w:ascii="Arial Narrow" w:hAnsi="Arial Narrow"/>
        </w:rPr>
        <w:t>Ευρωπαϊκή Πράξη Προσβασιμότητας: Έρχεται τον Δεκέμβριο</w:t>
      </w:r>
    </w:p>
    <w:p w:rsidR="00B304A7" w:rsidRDefault="00B304A7" w:rsidP="000B7443">
      <w:pPr>
        <w:rPr>
          <w:rFonts w:ascii="Arial Narrow" w:hAnsi="Arial Narrow"/>
        </w:rPr>
      </w:pPr>
      <w:r w:rsidRPr="00B304A7">
        <w:rPr>
          <w:rFonts w:ascii="Arial Narrow" w:hAnsi="Arial Narrow"/>
        </w:rPr>
        <w:t>Κα</w:t>
      </w:r>
      <w:r>
        <w:rPr>
          <w:rFonts w:ascii="Arial Narrow" w:hAnsi="Arial Narrow"/>
        </w:rPr>
        <w:t>τά τη διάρκεια της συνάντησης, η</w:t>
      </w:r>
      <w:r w:rsidRPr="00B304A7">
        <w:rPr>
          <w:rFonts w:ascii="Arial Narrow" w:hAnsi="Arial Narrow"/>
        </w:rPr>
        <w:t xml:space="preserve"> Επίτροπος Thyssen επιβεβαίωσε ό</w:t>
      </w:r>
      <w:r>
        <w:rPr>
          <w:rFonts w:ascii="Arial Narrow" w:hAnsi="Arial Narrow"/>
        </w:rPr>
        <w:t>τι η πολυαναμενόμενη ευρωπαϊκή Πράξη Π</w:t>
      </w:r>
      <w:r w:rsidRPr="00B304A7">
        <w:rPr>
          <w:rFonts w:ascii="Arial Narrow" w:hAnsi="Arial Narrow"/>
        </w:rPr>
        <w:t>ροσβασιμότητα</w:t>
      </w:r>
      <w:r>
        <w:rPr>
          <w:rFonts w:ascii="Arial Narrow" w:hAnsi="Arial Narrow"/>
        </w:rPr>
        <w:t>ς είναι έτοιμη και θα συζητηθεί</w:t>
      </w:r>
      <w:r w:rsidRPr="00B304A7">
        <w:rPr>
          <w:rFonts w:ascii="Arial Narrow" w:hAnsi="Arial Narrow"/>
        </w:rPr>
        <w:t xml:space="preserve"> και ενδεχομένως να εγκριθεί από το Σώμα των Επιτρόπων στις 2</w:t>
      </w:r>
      <w:r>
        <w:rPr>
          <w:rFonts w:ascii="Arial Narrow" w:hAnsi="Arial Narrow"/>
        </w:rPr>
        <w:t xml:space="preserve"> Δεκεμβρίου. Μόλις επιτευχθεί η </w:t>
      </w:r>
      <w:r w:rsidRPr="00B304A7">
        <w:rPr>
          <w:rFonts w:ascii="Arial Narrow" w:hAnsi="Arial Narrow"/>
        </w:rPr>
        <w:t>συμφωνία, μπορεί να δημοσιευθεί στις 3 Δεκεμβρίου, η οποία είναι και η Ευρωπαϊκή Ημέρα των Ατόμων με Αναπηρία. Η Ε</w:t>
      </w:r>
      <w:r>
        <w:rPr>
          <w:rFonts w:ascii="Arial Narrow" w:hAnsi="Arial Narrow"/>
        </w:rPr>
        <w:t xml:space="preserve">πίτροπος τόνισε τη σημασία της Πράξης για την Προσβασιμότητα είναι η </w:t>
      </w:r>
      <w:r w:rsidRPr="00B304A7">
        <w:rPr>
          <w:rFonts w:ascii="Arial Narrow" w:hAnsi="Arial Narrow"/>
        </w:rPr>
        <w:t xml:space="preserve">διασφάλιση ότι οι καινοτόμες, οικονομικά προσιτές </w:t>
      </w:r>
      <w:r w:rsidRPr="00B304A7">
        <w:rPr>
          <w:rFonts w:ascii="Arial Narrow" w:hAnsi="Arial Narrow"/>
        </w:rPr>
        <w:lastRenderedPageBreak/>
        <w:t xml:space="preserve">και προσβάσιμες υπηρεσίες </w:t>
      </w:r>
      <w:r>
        <w:rPr>
          <w:rFonts w:ascii="Arial Narrow" w:hAnsi="Arial Narrow"/>
        </w:rPr>
        <w:t xml:space="preserve">και τα αγαθά θα είναι διαθέσιμα </w:t>
      </w:r>
      <w:r w:rsidRPr="00B304A7">
        <w:rPr>
          <w:rFonts w:ascii="Arial Narrow" w:hAnsi="Arial Narrow"/>
        </w:rPr>
        <w:t>για τα άτομα με αναπηρία στην εσωτερική αγορά της ΕΕ.</w:t>
      </w:r>
    </w:p>
    <w:p w:rsidR="00B304A7" w:rsidRDefault="00B304A7" w:rsidP="000B7443">
      <w:pPr>
        <w:rPr>
          <w:rFonts w:ascii="Arial Narrow" w:hAnsi="Arial Narrow"/>
        </w:rPr>
      </w:pPr>
      <w:r>
        <w:rPr>
          <w:rFonts w:ascii="Arial Narrow" w:hAnsi="Arial Narrow"/>
        </w:rPr>
        <w:t>Πόσο</w:t>
      </w:r>
      <w:r w:rsidRPr="00B304A7">
        <w:rPr>
          <w:rFonts w:ascii="Arial Narrow" w:hAnsi="Arial Narrow"/>
        </w:rPr>
        <w:t xml:space="preserve"> ευρύ </w:t>
      </w:r>
      <w:r>
        <w:rPr>
          <w:rFonts w:ascii="Arial Narrow" w:hAnsi="Arial Narrow"/>
        </w:rPr>
        <w:t xml:space="preserve">θα είναι </w:t>
      </w:r>
      <w:r w:rsidRPr="00B304A7">
        <w:rPr>
          <w:rFonts w:ascii="Arial Narrow" w:hAnsi="Arial Narrow"/>
        </w:rPr>
        <w:t xml:space="preserve">το πεδίο εφαρμογής </w:t>
      </w:r>
      <w:r>
        <w:rPr>
          <w:rFonts w:ascii="Arial Narrow" w:hAnsi="Arial Narrow"/>
        </w:rPr>
        <w:t>της Πράξης και πόσοι οι</w:t>
      </w:r>
      <w:r w:rsidRPr="00B304A7">
        <w:rPr>
          <w:rFonts w:ascii="Arial Narrow" w:hAnsi="Arial Narrow"/>
        </w:rPr>
        <w:t xml:space="preserve"> τομείς που θα </w:t>
      </w:r>
      <w:r>
        <w:rPr>
          <w:rFonts w:ascii="Arial Narrow" w:hAnsi="Arial Narrow"/>
        </w:rPr>
        <w:t>καλύψει είναι ακόμα άγνωστο</w:t>
      </w:r>
      <w:r w:rsidRPr="00B304A7">
        <w:rPr>
          <w:rFonts w:ascii="Arial Narrow" w:hAnsi="Arial Narrow"/>
        </w:rPr>
        <w:t>.</w:t>
      </w:r>
      <w:r>
        <w:rPr>
          <w:rFonts w:ascii="Arial Narrow" w:hAnsi="Arial Narrow"/>
        </w:rPr>
        <w:t xml:space="preserve"> Το</w:t>
      </w:r>
      <w:r w:rsidRPr="00B304A7">
        <w:rPr>
          <w:rFonts w:ascii="Arial Narrow" w:hAnsi="Arial Narrow"/>
        </w:rPr>
        <w:t xml:space="preserve"> ΕDF έχει </w:t>
      </w:r>
      <w:r>
        <w:rPr>
          <w:rFonts w:ascii="Arial Narrow" w:hAnsi="Arial Narrow"/>
        </w:rPr>
        <w:t xml:space="preserve">μια </w:t>
      </w:r>
      <w:r w:rsidRPr="00B304A7">
        <w:rPr>
          <w:rFonts w:ascii="Arial Narrow" w:hAnsi="Arial Narrow"/>
        </w:rPr>
        <w:t>μακρά εκστρατεία για μια ισχυρή δεσμευτική νομοθεσία με ευρύ πεδίο που θα φέρει μια πραγματική αλλαγή στις ζωές</w:t>
      </w:r>
      <w:r>
        <w:rPr>
          <w:rFonts w:ascii="Arial Narrow" w:hAnsi="Arial Narrow"/>
        </w:rPr>
        <w:t xml:space="preserve"> των</w:t>
      </w:r>
      <w:r w:rsidRPr="00B304A7">
        <w:rPr>
          <w:rFonts w:ascii="Arial Narrow" w:hAnsi="Arial Narrow"/>
        </w:rPr>
        <w:t xml:space="preserve"> 80 εκατομμυρίων </w:t>
      </w:r>
      <w:r>
        <w:rPr>
          <w:rFonts w:ascii="Arial Narrow" w:hAnsi="Arial Narrow"/>
        </w:rPr>
        <w:t>ευρωπαίων πολιτών με αναπηρία. Το ευρωπαϊκό αναπηρικό κίνημα ανυπομονεί να δει να δημοσιεύεται</w:t>
      </w:r>
      <w:r w:rsidRPr="00B304A7">
        <w:rPr>
          <w:rFonts w:ascii="Arial Narrow" w:hAnsi="Arial Narrow"/>
        </w:rPr>
        <w:t xml:space="preserve"> μια φιλόδοξη νομοθεσία </w:t>
      </w:r>
      <w:r>
        <w:rPr>
          <w:rFonts w:ascii="Arial Narrow" w:hAnsi="Arial Narrow"/>
        </w:rPr>
        <w:t>και είναι έτοιμο να συμμετάσχει</w:t>
      </w:r>
      <w:r w:rsidRPr="00B304A7">
        <w:rPr>
          <w:rFonts w:ascii="Arial Narrow" w:hAnsi="Arial Narrow"/>
        </w:rPr>
        <w:t xml:space="preserve"> στη νομοθετική διαδικασία.</w:t>
      </w:r>
      <w:r>
        <w:rPr>
          <w:rFonts w:ascii="Arial Narrow" w:hAnsi="Arial Narrow"/>
        </w:rPr>
        <w:t xml:space="preserve"> </w:t>
      </w:r>
    </w:p>
    <w:p w:rsidR="00B304A7" w:rsidRDefault="00B304A7" w:rsidP="000B7443">
      <w:pPr>
        <w:rPr>
          <w:rFonts w:ascii="Arial Narrow" w:hAnsi="Arial Narrow"/>
        </w:rPr>
      </w:pPr>
      <w:r>
        <w:rPr>
          <w:rFonts w:ascii="Arial Narrow" w:hAnsi="Arial Narrow"/>
        </w:rPr>
        <w:t>Μια νέα συνάντηση Κορυφής για την Αναπηρία</w:t>
      </w:r>
    </w:p>
    <w:p w:rsidR="00B304A7" w:rsidRDefault="00B304A7" w:rsidP="000B7443">
      <w:pPr>
        <w:rPr>
          <w:rFonts w:ascii="Arial Narrow" w:hAnsi="Arial Narrow"/>
        </w:rPr>
      </w:pPr>
      <w:r>
        <w:rPr>
          <w:rFonts w:ascii="Arial Narrow" w:hAnsi="Arial Narrow"/>
        </w:rPr>
        <w:t xml:space="preserve">Τέλος, ο κ. Βαρδακαστάνης </w:t>
      </w:r>
      <w:r w:rsidRPr="00B304A7">
        <w:rPr>
          <w:rFonts w:ascii="Arial Narrow" w:hAnsi="Arial Narrow"/>
        </w:rPr>
        <w:t xml:space="preserve">υπενθύμισε </w:t>
      </w:r>
      <w:r>
        <w:rPr>
          <w:rFonts w:ascii="Arial Narrow" w:hAnsi="Arial Narrow"/>
        </w:rPr>
        <w:t>στην Επίτροπο τη δέσμευση για μια νέα Συνάντηση Κορυφής για την Αναπηρία, με τους τρείς</w:t>
      </w:r>
      <w:r w:rsidRPr="00B304A7">
        <w:rPr>
          <w:rFonts w:ascii="Arial Narrow" w:hAnsi="Arial Narrow"/>
        </w:rPr>
        <w:t xml:space="preserve"> προέδρους των θεσμικών οργάνων της ΕΕ, καθώς και μια συνάντηση με το Σώμα των Επιτρόπων και των Γενικών Διευθυντών</w:t>
      </w:r>
      <w:r>
        <w:rPr>
          <w:rFonts w:ascii="Arial Narrow" w:hAnsi="Arial Narrow"/>
        </w:rPr>
        <w:t>, ώστε να συζητηθούν οι Παρατηρήσεις του ΟΗΕ. Η</w:t>
      </w:r>
      <w:r w:rsidRPr="00B304A7">
        <w:rPr>
          <w:rFonts w:ascii="Arial Narrow" w:hAnsi="Arial Narrow"/>
        </w:rPr>
        <w:t xml:space="preserve"> Επίτροπος Thyssen απάντησε θετικά αναγνωρίζοντας ότι είναι αναγκαία </w:t>
      </w:r>
      <w:r>
        <w:rPr>
          <w:rFonts w:ascii="Arial Narrow" w:hAnsi="Arial Narrow"/>
        </w:rPr>
        <w:t xml:space="preserve">η </w:t>
      </w:r>
      <w:r w:rsidRPr="00B304A7">
        <w:rPr>
          <w:rFonts w:ascii="Arial Narrow" w:hAnsi="Arial Narrow"/>
        </w:rPr>
        <w:t xml:space="preserve">τακτική επαφή και </w:t>
      </w:r>
      <w:r>
        <w:rPr>
          <w:rFonts w:ascii="Arial Narrow" w:hAnsi="Arial Narrow"/>
        </w:rPr>
        <w:t xml:space="preserve">η στενή συνεργασία των αντιπροσώπων των οργανώσεων των ατόμων με αναπηρία με την ηγεσία της ΕΕ. </w:t>
      </w:r>
    </w:p>
    <w:p w:rsidR="00E028C4" w:rsidRPr="00B10B97" w:rsidRDefault="00E028C4" w:rsidP="00E028C4">
      <w:pPr>
        <w:rPr>
          <w:rFonts w:ascii="Arial Narrow" w:hAnsi="Arial Narrow"/>
          <w:b/>
          <w:color w:val="385623"/>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4" w:history="1">
        <w:r w:rsidRPr="00B10B97">
          <w:rPr>
            <w:rStyle w:val="Hyperlink"/>
            <w:rFonts w:ascii="Arial Narrow" w:hAnsi="Arial Narrow"/>
            <w:b/>
            <w:color w:val="385623"/>
            <w:lang w:val="en-US"/>
          </w:rPr>
          <w:t>www</w:t>
        </w:r>
        <w:r w:rsidRPr="00B10B97">
          <w:rPr>
            <w:rStyle w:val="Hyperlink"/>
            <w:rFonts w:ascii="Arial Narrow" w:hAnsi="Arial Narrow"/>
            <w:b/>
            <w:color w:val="385623"/>
          </w:rPr>
          <w:t>.</w:t>
        </w:r>
        <w:r w:rsidRPr="00B10B97">
          <w:rPr>
            <w:rStyle w:val="Hyperlink"/>
            <w:rFonts w:ascii="Arial Narrow" w:hAnsi="Arial Narrow"/>
            <w:b/>
            <w:color w:val="385623"/>
            <w:lang w:val="en-US"/>
          </w:rPr>
          <w:t>esaea</w:t>
        </w:r>
        <w:r w:rsidRPr="00B10B97">
          <w:rPr>
            <w:rStyle w:val="Hyperlink"/>
            <w:rFonts w:ascii="Arial Narrow" w:hAnsi="Arial Narrow"/>
            <w:b/>
            <w:color w:val="385623"/>
          </w:rPr>
          <w:t>.</w:t>
        </w:r>
        <w:r w:rsidRPr="00B10B97">
          <w:rPr>
            <w:rStyle w:val="Hyperlink"/>
            <w:rFonts w:ascii="Arial Narrow" w:hAnsi="Arial Narrow"/>
            <w:b/>
            <w:color w:val="385623"/>
            <w:lang w:val="en-US"/>
          </w:rPr>
          <w:t>gr</w:t>
        </w:r>
      </w:hyperlink>
      <w:r w:rsidRPr="005F559A">
        <w:rPr>
          <w:rFonts w:ascii="Arial Narrow" w:hAnsi="Arial Narrow"/>
          <w:b/>
          <w:color w:val="385623"/>
        </w:rPr>
        <w:t xml:space="preserve"> </w:t>
      </w:r>
      <w:r w:rsidRPr="00B10B97">
        <w:rPr>
          <w:rFonts w:ascii="Arial Narrow" w:hAnsi="Arial Narrow"/>
          <w:b/>
          <w:color w:val="385623"/>
        </w:rPr>
        <w:t xml:space="preserve">και </w:t>
      </w:r>
      <w:hyperlink r:id="rId15" w:history="1">
        <w:r w:rsidRPr="00B10B97">
          <w:rPr>
            <w:rStyle w:val="Hyperlink"/>
            <w:rFonts w:ascii="Arial Narrow" w:hAnsi="Arial Narrow"/>
            <w:b/>
            <w:color w:val="385623"/>
            <w:lang w:val="en-US"/>
          </w:rPr>
          <w:t>www</w:t>
        </w:r>
        <w:r w:rsidRPr="00B10B97">
          <w:rPr>
            <w:rStyle w:val="Hyperlink"/>
            <w:rFonts w:ascii="Arial Narrow" w:hAnsi="Arial Narrow"/>
            <w:b/>
            <w:color w:val="385623"/>
          </w:rPr>
          <w:t>.</w:t>
        </w:r>
        <w:r w:rsidRPr="00B10B97">
          <w:rPr>
            <w:rStyle w:val="Hyperlink"/>
            <w:rFonts w:ascii="Arial Narrow" w:hAnsi="Arial Narrow"/>
            <w:b/>
            <w:color w:val="385623"/>
            <w:lang w:val="en-US"/>
          </w:rPr>
          <w:t>esamea</w:t>
        </w:r>
        <w:r w:rsidRPr="00B10B97">
          <w:rPr>
            <w:rStyle w:val="Hyperlink"/>
            <w:rFonts w:ascii="Arial Narrow" w:hAnsi="Arial Narrow"/>
            <w:b/>
            <w:color w:val="385623"/>
          </w:rPr>
          <w:t>.</w:t>
        </w:r>
        <w:r w:rsidRPr="00B10B97">
          <w:rPr>
            <w:rStyle w:val="Hyperlink"/>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9FD" w:rsidRDefault="002449FD" w:rsidP="00A5663B">
      <w:pPr>
        <w:spacing w:after="0" w:line="240" w:lineRule="auto"/>
      </w:pPr>
      <w:r>
        <w:separator/>
      </w:r>
    </w:p>
  </w:endnote>
  <w:endnote w:type="continuationSeparator" w:id="0">
    <w:p w:rsidR="002449FD" w:rsidRDefault="002449F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Footer"/>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9FD" w:rsidRDefault="002449FD" w:rsidP="00A5663B">
      <w:pPr>
        <w:spacing w:after="0" w:line="240" w:lineRule="auto"/>
      </w:pPr>
      <w:r>
        <w:separator/>
      </w:r>
    </w:p>
  </w:footnote>
  <w:footnote w:type="continuationSeparator" w:id="0">
    <w:p w:rsidR="002449FD" w:rsidRDefault="002449F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Header"/>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973E2"/>
    <w:rsid w:val="000B7443"/>
    <w:rsid w:val="000C2A86"/>
    <w:rsid w:val="000C602B"/>
    <w:rsid w:val="001B3428"/>
    <w:rsid w:val="002449FD"/>
    <w:rsid w:val="002D1046"/>
    <w:rsid w:val="00360ADD"/>
    <w:rsid w:val="00474031"/>
    <w:rsid w:val="00477509"/>
    <w:rsid w:val="00492956"/>
    <w:rsid w:val="005F559A"/>
    <w:rsid w:val="00604829"/>
    <w:rsid w:val="00651CD5"/>
    <w:rsid w:val="0077016C"/>
    <w:rsid w:val="00780A3F"/>
    <w:rsid w:val="00811A9B"/>
    <w:rsid w:val="00832027"/>
    <w:rsid w:val="008B431B"/>
    <w:rsid w:val="008F4A49"/>
    <w:rsid w:val="00945329"/>
    <w:rsid w:val="009A5282"/>
    <w:rsid w:val="009B3183"/>
    <w:rsid w:val="00A3465C"/>
    <w:rsid w:val="00A5663B"/>
    <w:rsid w:val="00AF7D0B"/>
    <w:rsid w:val="00B01AB1"/>
    <w:rsid w:val="00B304A7"/>
    <w:rsid w:val="00C7575A"/>
    <w:rsid w:val="00D47E60"/>
    <w:rsid w:val="00E028C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28"/>
    <w:pPr>
      <w:spacing w:after="200" w:line="276" w:lineRule="auto"/>
      <w:jc w:val="both"/>
    </w:pPr>
    <w:rPr>
      <w:rFonts w:ascii="Cambria" w:hAnsi="Cambria"/>
      <w:color w:val="000000"/>
      <w:sz w:val="22"/>
      <w:szCs w:val="22"/>
    </w:rPr>
  </w:style>
  <w:style w:type="paragraph" w:styleId="Heading1">
    <w:name w:val="heading 1"/>
    <w:basedOn w:val="Normal"/>
    <w:next w:val="Normal"/>
    <w:link w:val="Heading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Heading2">
    <w:name w:val="heading 2"/>
    <w:basedOn w:val="Normal"/>
    <w:next w:val="Normal"/>
    <w:link w:val="Heading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Heading3">
    <w:name w:val="heading 3"/>
    <w:basedOn w:val="Normal"/>
    <w:next w:val="Normal"/>
    <w:link w:val="Heading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Heading4">
    <w:name w:val="heading 4"/>
    <w:basedOn w:val="Normal"/>
    <w:next w:val="Normal"/>
    <w:link w:val="Heading4Char"/>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28"/>
    <w:rPr>
      <w:rFonts w:ascii="Cambria" w:hAnsi="Cambria" w:cs="Arial"/>
      <w:bCs/>
      <w:smallCaps/>
      <w:color w:val="548DD4" w:themeColor="text2" w:themeTint="99"/>
      <w:kern w:val="32"/>
      <w:sz w:val="36"/>
      <w:szCs w:val="32"/>
    </w:rPr>
  </w:style>
  <w:style w:type="character" w:customStyle="1" w:styleId="Heading2Char">
    <w:name w:val="Heading 2 Char"/>
    <w:basedOn w:val="DefaultParagraphFont"/>
    <w:link w:val="Heading2"/>
    <w:rsid w:val="001B3428"/>
    <w:rPr>
      <w:rFonts w:ascii="Cambria" w:hAnsi="Cambria" w:cs="Arial"/>
      <w:bCs/>
      <w:iCs/>
      <w:color w:val="548DD4" w:themeColor="text2" w:themeTint="99"/>
      <w:sz w:val="28"/>
      <w:szCs w:val="28"/>
    </w:rPr>
  </w:style>
  <w:style w:type="character" w:customStyle="1" w:styleId="Heading3Char">
    <w:name w:val="Heading 3 Char"/>
    <w:basedOn w:val="DefaultParagraphFont"/>
    <w:link w:val="Heading3"/>
    <w:rsid w:val="001B3428"/>
    <w:rPr>
      <w:rFonts w:ascii="Cambria" w:hAnsi="Cambria" w:cs="Arial"/>
      <w:bCs/>
      <w:i/>
      <w:color w:val="548DD4" w:themeColor="text2" w:themeTint="99"/>
      <w:sz w:val="28"/>
      <w:szCs w:val="26"/>
    </w:rPr>
  </w:style>
  <w:style w:type="character" w:customStyle="1" w:styleId="Heading4Char">
    <w:name w:val="Heading 4 Char"/>
    <w:basedOn w:val="DefaultParagraphFont"/>
    <w:link w:val="Heading4"/>
    <w:rsid w:val="001B3428"/>
    <w:rPr>
      <w:rFonts w:ascii="Cambria" w:hAnsi="Cambria"/>
      <w:b/>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qFormat/>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663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70687"/>
    <w:pPr>
      <w:ind w:left="720"/>
      <w:contextualSpacing/>
    </w:pPr>
  </w:style>
  <w:style w:type="character" w:styleId="Hyperlink">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4BE51C1-66D7-4BFA-AB22-8E01792CF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3350</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tania</cp:lastModifiedBy>
  <cp:revision>2</cp:revision>
  <cp:lastPrinted>2014-07-02T11:58:00Z</cp:lastPrinted>
  <dcterms:created xsi:type="dcterms:W3CDTF">2015-10-29T17:09:00Z</dcterms:created>
  <dcterms:modified xsi:type="dcterms:W3CDTF">2015-10-29T17:09:00Z</dcterms:modified>
</cp:coreProperties>
</file>