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7114E4" w:rsidRDefault="00A5663B" w:rsidP="00E028C4">
      <w:pPr>
        <w:spacing w:before="480"/>
        <w:jc w:val="right"/>
        <w:rPr>
          <w:rFonts w:ascii="Arial Narrow" w:hAnsi="Arial Narrow"/>
          <w:b/>
        </w:rPr>
      </w:pPr>
      <w:r w:rsidRPr="007114E4">
        <w:rPr>
          <w:rFonts w:ascii="Arial Narrow" w:hAnsi="Arial Narrow"/>
          <w:b/>
        </w:rPr>
        <w:br w:type="column"/>
      </w:r>
    </w:p>
    <w:p w:rsidR="00A5663B" w:rsidRPr="007114E4" w:rsidRDefault="00A5663B">
      <w:pPr>
        <w:rPr>
          <w:rFonts w:ascii="Arial Narrow" w:hAnsi="Arial Narrow"/>
          <w:b/>
        </w:rPr>
        <w:sectPr w:rsidR="00A5663B" w:rsidRPr="007114E4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7114E4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7114E4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7114E4" w:rsidRDefault="00E028C4" w:rsidP="00E028C4">
      <w:pPr>
        <w:ind w:left="1440" w:hanging="1440"/>
        <w:rPr>
          <w:rFonts w:ascii="Arial Narrow" w:hAnsi="Arial Narrow"/>
        </w:rPr>
      </w:pPr>
      <w:r w:rsidRPr="007114E4"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465CD" w:rsidRPr="007114E4" w:rsidRDefault="007114E4" w:rsidP="008465CD">
      <w:pPr>
        <w:jc w:val="center"/>
        <w:rPr>
          <w:rFonts w:ascii="Arial Narrow" w:hAnsi="Arial Narrow"/>
          <w:b/>
        </w:rPr>
      </w:pPr>
      <w:r w:rsidRPr="007114E4">
        <w:rPr>
          <w:rFonts w:ascii="Arial Narrow" w:hAnsi="Arial Narrow"/>
          <w:b/>
        </w:rPr>
        <w:t>Από σήμερα (11/7) οι αιτήσεις για 3.737 νέες προσλήψεις στους δήμους</w:t>
      </w:r>
    </w:p>
    <w:p w:rsidR="007114E4" w:rsidRPr="007114E4" w:rsidRDefault="007114E4" w:rsidP="007114E4">
      <w:pPr>
        <w:rPr>
          <w:rFonts w:ascii="Arial Narrow" w:hAnsi="Arial Narrow"/>
        </w:rPr>
      </w:pPr>
      <w:r w:rsidRPr="007114E4">
        <w:rPr>
          <w:rFonts w:ascii="Arial Narrow" w:hAnsi="Arial Narrow"/>
        </w:rPr>
        <w:t xml:space="preserve">Εκδόθηκε από τον ΟΑΕΔ η προκήρυξη για τις νέες προσλήψεις κοινωφελούς εργασίας σε 17 Δήμους </w:t>
      </w:r>
      <w:r>
        <w:rPr>
          <w:rFonts w:ascii="Arial Narrow" w:hAnsi="Arial Narrow"/>
        </w:rPr>
        <w:t>-</w:t>
      </w:r>
      <w:r w:rsidRPr="007114E4">
        <w:rPr>
          <w:rFonts w:ascii="Arial Narrow" w:hAnsi="Arial Narrow"/>
        </w:rPr>
        <w:t xml:space="preserve"> θύλακες υψηλής μακροχρόνιας ανεργίας, για την πρώτη φάση του προγράμματος οκτάμηνης εργασίας στους ΟΤΑ της χώρας. Οι αιτήσεις ξεκινούν σήμερα Δευτέρα 11/7 και τελειώνουν στις 20/7.</w:t>
      </w:r>
      <w:r w:rsidRPr="007114E4">
        <w:rPr>
          <w:rFonts w:ascii="Arial Narrow" w:hAnsi="Arial Narrow"/>
        </w:rPr>
        <w:t xml:space="preserve"> </w:t>
      </w:r>
    </w:p>
    <w:p w:rsidR="007114E4" w:rsidRPr="007114E4" w:rsidRDefault="007114E4" w:rsidP="007114E4">
      <w:pPr>
        <w:rPr>
          <w:rFonts w:ascii="Arial Narrow" w:hAnsi="Arial Narrow"/>
        </w:rPr>
      </w:pPr>
      <w:r w:rsidRPr="007114E4">
        <w:rPr>
          <w:rFonts w:ascii="Arial Narrow" w:hAnsi="Arial Narrow"/>
        </w:rPr>
        <w:t>Οι ενδιαφερόμενοι άνεργοι, εγγεγρ</w:t>
      </w:r>
      <w:r>
        <w:rPr>
          <w:rFonts w:ascii="Arial Narrow" w:hAnsi="Arial Narrow"/>
        </w:rPr>
        <w:t xml:space="preserve">αμμένοι στα μητρώα του ΟΑΕΔ, </w:t>
      </w:r>
      <w:r w:rsidRPr="007114E4">
        <w:rPr>
          <w:rFonts w:ascii="Arial Narrow" w:hAnsi="Arial Narrow"/>
        </w:rPr>
        <w:t>μπορούν να υποβάλουν αίτηση αποκλειστικά με ηλεκτρονικό τρόπο στην ιστοσελίδα του ΟΑΕΔ (</w:t>
      </w:r>
      <w:hyperlink r:id="rId14" w:history="1">
        <w:r w:rsidRPr="007E158D">
          <w:rPr>
            <w:rStyle w:val="-"/>
            <w:rFonts w:ascii="Arial Narrow" w:hAnsi="Arial Narrow"/>
          </w:rPr>
          <w:t>www.oaed.gr</w:t>
        </w:r>
      </w:hyperlink>
      <w:r>
        <w:rPr>
          <w:rFonts w:ascii="Arial Narrow" w:hAnsi="Arial Narrow"/>
        </w:rPr>
        <w:t xml:space="preserve"> </w:t>
      </w:r>
      <w:r w:rsidRPr="007114E4">
        <w:rPr>
          <w:rFonts w:ascii="Arial Narrow" w:hAnsi="Arial Narrow"/>
        </w:rPr>
        <w:t>)</w:t>
      </w:r>
      <w:r w:rsidRPr="007114E4">
        <w:rPr>
          <w:rFonts w:ascii="Arial Narrow" w:hAnsi="Arial Narrow"/>
        </w:rPr>
        <w:t xml:space="preserve"> και ως πιστοποιημένοι χρήστες των ηλεκτρονικών υπηρεσιών της διαδικτυακής πύλης του Ο.Α.Ε.Δ., με τη χρήση των κωδικών πρόσβασης (Ονομασία Χρήστη και Συνθηματικό).</w:t>
      </w:r>
    </w:p>
    <w:p w:rsidR="00E028C4" w:rsidRDefault="007114E4" w:rsidP="007114E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Οι ενδιαφερόμενοι </w:t>
      </w:r>
      <w:r w:rsidRPr="007114E4">
        <w:rPr>
          <w:rFonts w:ascii="Arial Narrow" w:hAnsi="Arial Narrow"/>
        </w:rPr>
        <w:t>μπορούν να υποβάλλουν αίτηση σε έναν και μόνο Δήμο και για μία και μόνο ειδικότητα.</w:t>
      </w:r>
    </w:p>
    <w:p w:rsidR="007114E4" w:rsidRPr="007114E4" w:rsidRDefault="007114E4" w:rsidP="007114E4">
      <w:pPr>
        <w:rPr>
          <w:rFonts w:ascii="Arial Narrow" w:hAnsi="Arial Narrow"/>
        </w:rPr>
      </w:pPr>
      <w:r w:rsidRPr="007114E4">
        <w:rPr>
          <w:rFonts w:ascii="Arial Narrow" w:hAnsi="Arial Narrow"/>
        </w:rPr>
        <w:t>Κριτήρια μοριοδότησης</w:t>
      </w:r>
    </w:p>
    <w:p w:rsidR="007114E4" w:rsidRPr="007114E4" w:rsidRDefault="007114E4" w:rsidP="007114E4">
      <w:pPr>
        <w:pStyle w:val="a8"/>
        <w:numPr>
          <w:ilvl w:val="0"/>
          <w:numId w:val="30"/>
        </w:numPr>
        <w:rPr>
          <w:rFonts w:ascii="Arial Narrow" w:hAnsi="Arial Narrow"/>
        </w:rPr>
      </w:pPr>
      <w:r w:rsidRPr="007114E4">
        <w:rPr>
          <w:rFonts w:ascii="Arial Narrow" w:hAnsi="Arial Narrow"/>
        </w:rPr>
        <w:t>Χρονικό διάστημα συνεχόμενης εγγεγραμμένης ανεργίας ωφελουμένου, με ανώτατο όριο τους 60 μήνες</w:t>
      </w:r>
    </w:p>
    <w:p w:rsidR="007114E4" w:rsidRPr="007114E4" w:rsidRDefault="007114E4" w:rsidP="007114E4">
      <w:pPr>
        <w:pStyle w:val="a8"/>
        <w:numPr>
          <w:ilvl w:val="0"/>
          <w:numId w:val="30"/>
        </w:numPr>
        <w:rPr>
          <w:rFonts w:ascii="Arial Narrow" w:hAnsi="Arial Narrow"/>
        </w:rPr>
      </w:pPr>
      <w:r w:rsidRPr="007114E4">
        <w:rPr>
          <w:rFonts w:ascii="Arial Narrow" w:hAnsi="Arial Narrow"/>
        </w:rPr>
        <w:t>Χρονικό διάστημα συνεχόμενης εγγεγραμμένης ανεργίας του/της συζύγου των ανέργων, με ανώτατο όριο τους 60 μήνες</w:t>
      </w:r>
    </w:p>
    <w:p w:rsidR="007114E4" w:rsidRPr="007114E4" w:rsidRDefault="007114E4" w:rsidP="007114E4">
      <w:pPr>
        <w:pStyle w:val="a8"/>
        <w:numPr>
          <w:ilvl w:val="0"/>
          <w:numId w:val="30"/>
        </w:numPr>
        <w:rPr>
          <w:rFonts w:ascii="Arial Narrow" w:hAnsi="Arial Narrow"/>
        </w:rPr>
      </w:pPr>
      <w:r w:rsidRPr="007114E4">
        <w:rPr>
          <w:rFonts w:ascii="Arial Narrow" w:hAnsi="Arial Narrow"/>
        </w:rPr>
        <w:t>Αναπηρία (του υποψηφίου ωφελούμενου) με ποσοστό 50% και άνω</w:t>
      </w:r>
    </w:p>
    <w:p w:rsidR="007114E4" w:rsidRPr="007114E4" w:rsidRDefault="007114E4" w:rsidP="007114E4">
      <w:pPr>
        <w:pStyle w:val="a8"/>
        <w:numPr>
          <w:ilvl w:val="0"/>
          <w:numId w:val="30"/>
        </w:numPr>
        <w:rPr>
          <w:rFonts w:ascii="Arial Narrow" w:hAnsi="Arial Narrow"/>
        </w:rPr>
      </w:pPr>
      <w:r w:rsidRPr="007114E4">
        <w:rPr>
          <w:rFonts w:ascii="Arial Narrow" w:hAnsi="Arial Narrow"/>
        </w:rPr>
        <w:t>Ετήσιο εισόδημα, ατομικό ή οικογενειακό</w:t>
      </w:r>
    </w:p>
    <w:p w:rsidR="007114E4" w:rsidRPr="007114E4" w:rsidRDefault="007114E4" w:rsidP="007114E4">
      <w:pPr>
        <w:pStyle w:val="a8"/>
        <w:numPr>
          <w:ilvl w:val="0"/>
          <w:numId w:val="30"/>
        </w:numPr>
        <w:rPr>
          <w:rFonts w:ascii="Arial Narrow" w:hAnsi="Arial Narrow"/>
        </w:rPr>
      </w:pPr>
      <w:r w:rsidRPr="007114E4">
        <w:rPr>
          <w:rFonts w:ascii="Arial Narrow" w:hAnsi="Arial Narrow"/>
        </w:rPr>
        <w:t>Ηλικία</w:t>
      </w:r>
    </w:p>
    <w:p w:rsidR="007114E4" w:rsidRPr="007114E4" w:rsidRDefault="007114E4" w:rsidP="007114E4">
      <w:pPr>
        <w:pStyle w:val="a8"/>
        <w:numPr>
          <w:ilvl w:val="0"/>
          <w:numId w:val="30"/>
        </w:numPr>
        <w:rPr>
          <w:rFonts w:ascii="Arial Narrow" w:hAnsi="Arial Narrow"/>
        </w:rPr>
      </w:pPr>
      <w:r w:rsidRPr="007114E4">
        <w:rPr>
          <w:rFonts w:ascii="Arial Narrow" w:hAnsi="Arial Narrow"/>
        </w:rPr>
        <w:t>Αριθμός ανήλικων τέκνων</w:t>
      </w:r>
    </w:p>
    <w:p w:rsidR="007114E4" w:rsidRPr="007114E4" w:rsidRDefault="007114E4" w:rsidP="007114E4">
      <w:pPr>
        <w:pStyle w:val="a8"/>
        <w:numPr>
          <w:ilvl w:val="0"/>
          <w:numId w:val="30"/>
        </w:numPr>
        <w:rPr>
          <w:rFonts w:ascii="Arial Narrow" w:hAnsi="Arial Narrow"/>
        </w:rPr>
      </w:pPr>
      <w:r w:rsidRPr="007114E4">
        <w:rPr>
          <w:rFonts w:ascii="Arial Narrow" w:hAnsi="Arial Narrow"/>
        </w:rPr>
        <w:t>Αριθμός εξαρτώμενων τέκνων ΑμεΑ (ανήλικων ή / και ενήλικων) με ποσοστό αναπηρίας 67% και άνω.</w:t>
      </w:r>
    </w:p>
    <w:p w:rsidR="007114E4" w:rsidRPr="007114E4" w:rsidRDefault="007114E4" w:rsidP="007114E4">
      <w:pPr>
        <w:pStyle w:val="a8"/>
        <w:numPr>
          <w:ilvl w:val="0"/>
          <w:numId w:val="30"/>
        </w:numPr>
        <w:rPr>
          <w:rFonts w:ascii="Arial Narrow" w:hAnsi="Arial Narrow"/>
        </w:rPr>
      </w:pPr>
      <w:r w:rsidRPr="007114E4">
        <w:rPr>
          <w:rFonts w:ascii="Arial Narrow" w:hAnsi="Arial Narrow"/>
        </w:rPr>
        <w:t>Εντοπιότητα</w:t>
      </w:r>
    </w:p>
    <w:p w:rsidR="007114E4" w:rsidRPr="007114E4" w:rsidRDefault="007114E4" w:rsidP="007114E4">
      <w:pPr>
        <w:rPr>
          <w:rFonts w:ascii="Arial Narrow" w:hAnsi="Arial Narrow"/>
        </w:rPr>
      </w:pPr>
      <w:r w:rsidRPr="007114E4">
        <w:rPr>
          <w:rFonts w:ascii="Arial Narrow" w:hAnsi="Arial Narrow"/>
        </w:rPr>
        <w:t>Οι 17 Δήμοι της Α’ φάσης της νέας γενιάς προγραμμάτων κοινωφελούς εργασίας είναι οι:</w:t>
      </w:r>
    </w:p>
    <w:p w:rsidR="007114E4" w:rsidRDefault="007114E4" w:rsidP="007114E4">
      <w:pPr>
        <w:rPr>
          <w:rFonts w:ascii="Arial Narrow" w:hAnsi="Arial Narrow"/>
        </w:rPr>
      </w:pPr>
      <w:r w:rsidRPr="007114E4">
        <w:rPr>
          <w:rFonts w:ascii="Arial Narrow" w:hAnsi="Arial Narrow"/>
        </w:rPr>
        <w:t xml:space="preserve">Αγ. Αναργύρων </w:t>
      </w:r>
      <w:r>
        <w:rPr>
          <w:rFonts w:ascii="Arial Narrow" w:hAnsi="Arial Narrow"/>
        </w:rPr>
        <w:t>-</w:t>
      </w:r>
      <w:r w:rsidRPr="007114E4">
        <w:rPr>
          <w:rFonts w:ascii="Arial Narrow" w:hAnsi="Arial Narrow"/>
        </w:rPr>
        <w:t xml:space="preserve"> Καματερού, Αγρίνιου, Αμπελοκήπων</w:t>
      </w:r>
      <w:r>
        <w:rPr>
          <w:rFonts w:ascii="Arial Narrow" w:hAnsi="Arial Narrow"/>
        </w:rPr>
        <w:t>-</w:t>
      </w:r>
      <w:r w:rsidRPr="007114E4">
        <w:rPr>
          <w:rFonts w:ascii="Arial Narrow" w:hAnsi="Arial Narrow"/>
        </w:rPr>
        <w:t xml:space="preserve"> Μενεμένης, Άργους-Μυκηνών, </w:t>
      </w:r>
      <w:proofErr w:type="spellStart"/>
      <w:r w:rsidRPr="007114E4">
        <w:rPr>
          <w:rFonts w:ascii="Arial Narrow" w:hAnsi="Arial Narrow"/>
        </w:rPr>
        <w:t>Αρταίων</w:t>
      </w:r>
      <w:proofErr w:type="spellEnd"/>
      <w:r w:rsidRPr="007114E4">
        <w:rPr>
          <w:rFonts w:ascii="Arial Narrow" w:hAnsi="Arial Narrow"/>
        </w:rPr>
        <w:t>, Ασπροπύργου, Θερμαϊκού, Καλαμαριάς, Κερατσινίου-Δραπετσώνας, Κορδελιού-Εύοσμου, Κορινθίων, Παιονίας</w:t>
      </w:r>
      <w:bookmarkStart w:id="0" w:name="_GoBack"/>
      <w:bookmarkEnd w:id="0"/>
      <w:r w:rsidRPr="007114E4">
        <w:rPr>
          <w:rFonts w:ascii="Arial Narrow" w:hAnsi="Arial Narrow"/>
        </w:rPr>
        <w:t xml:space="preserve">, Παύλου Μελά, Περάματος, Σαλαμίνος, </w:t>
      </w:r>
      <w:proofErr w:type="spellStart"/>
      <w:r w:rsidRPr="007114E4">
        <w:rPr>
          <w:rFonts w:ascii="Arial Narrow" w:hAnsi="Arial Narrow"/>
        </w:rPr>
        <w:t>Σιντικής</w:t>
      </w:r>
      <w:proofErr w:type="spellEnd"/>
      <w:r w:rsidRPr="007114E4">
        <w:rPr>
          <w:rFonts w:ascii="Arial Narrow" w:hAnsi="Arial Narrow"/>
        </w:rPr>
        <w:t xml:space="preserve"> και Φυλής</w:t>
      </w:r>
      <w:r>
        <w:rPr>
          <w:rFonts w:ascii="Arial Narrow" w:hAnsi="Arial Narrow"/>
        </w:rPr>
        <w:t xml:space="preserve">. </w:t>
      </w:r>
    </w:p>
    <w:p w:rsidR="007114E4" w:rsidRPr="0060544B" w:rsidRDefault="007114E4" w:rsidP="007114E4">
      <w:pPr>
        <w:rPr>
          <w:rFonts w:ascii="Arial Narrow" w:hAnsi="Arial Narrow"/>
          <w:b/>
        </w:rPr>
      </w:pPr>
      <w:r w:rsidRPr="0060544B">
        <w:rPr>
          <w:rFonts w:ascii="Arial Narrow" w:hAnsi="Arial Narrow"/>
          <w:b/>
        </w:rPr>
        <w:t xml:space="preserve">Πληροφορίες </w:t>
      </w:r>
    </w:p>
    <w:p w:rsidR="007114E4" w:rsidRPr="007114E4" w:rsidRDefault="007114E4" w:rsidP="007114E4">
      <w:pPr>
        <w:rPr>
          <w:rFonts w:ascii="Arial Narrow" w:hAnsi="Arial Narrow"/>
        </w:rPr>
      </w:pPr>
      <w:hyperlink r:id="rId15" w:history="1">
        <w:r w:rsidRPr="007E158D">
          <w:rPr>
            <w:rStyle w:val="-"/>
            <w:rFonts w:ascii="Arial Narrow" w:hAnsi="Arial Narrow"/>
          </w:rPr>
          <w:t>http://www.oaed.gr/-/programma-koinophelous-charaktera-se-17-demous-epiblepontes-phoreis-thylakes-ypseles-anergias-symperilambanomenes-tes-katartises-ton-symmetechonton-gi</w:t>
        </w:r>
      </w:hyperlink>
      <w:r>
        <w:rPr>
          <w:rFonts w:ascii="Arial Narrow" w:hAnsi="Arial Narrow"/>
        </w:rPr>
        <w:t xml:space="preserve"> </w:t>
      </w:r>
    </w:p>
    <w:sectPr w:rsidR="007114E4" w:rsidRPr="007114E4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501" w:rsidRDefault="00803501" w:rsidP="00A5663B">
      <w:pPr>
        <w:spacing w:after="0" w:line="240" w:lineRule="auto"/>
      </w:pPr>
      <w:r>
        <w:separator/>
      </w:r>
    </w:p>
  </w:endnote>
  <w:endnote w:type="continuationSeparator" w:id="0">
    <w:p w:rsidR="00803501" w:rsidRDefault="0080350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501" w:rsidRDefault="00803501" w:rsidP="00A5663B">
      <w:pPr>
        <w:spacing w:after="0" w:line="240" w:lineRule="auto"/>
      </w:pPr>
      <w:r>
        <w:separator/>
      </w:r>
    </w:p>
  </w:footnote>
  <w:footnote w:type="continuationSeparator" w:id="0">
    <w:p w:rsidR="00803501" w:rsidRDefault="0080350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D3E"/>
    <w:multiLevelType w:val="hybridMultilevel"/>
    <w:tmpl w:val="7040DC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610AE"/>
    <w:multiLevelType w:val="hybridMultilevel"/>
    <w:tmpl w:val="15D6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5847"/>
    <w:multiLevelType w:val="hybridMultilevel"/>
    <w:tmpl w:val="B1C089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F562BF"/>
    <w:multiLevelType w:val="hybridMultilevel"/>
    <w:tmpl w:val="0840CAF6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D12D8"/>
    <w:multiLevelType w:val="hybridMultilevel"/>
    <w:tmpl w:val="14F086D4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257D"/>
    <w:multiLevelType w:val="hybridMultilevel"/>
    <w:tmpl w:val="BB288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5103F"/>
    <w:multiLevelType w:val="hybridMultilevel"/>
    <w:tmpl w:val="F9F60C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B6089"/>
    <w:multiLevelType w:val="hybridMultilevel"/>
    <w:tmpl w:val="E8885166"/>
    <w:lvl w:ilvl="0" w:tplc="B3821C52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D40E7B"/>
    <w:multiLevelType w:val="hybridMultilevel"/>
    <w:tmpl w:val="59C43E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43924"/>
    <w:multiLevelType w:val="hybridMultilevel"/>
    <w:tmpl w:val="9224EE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AC5A1A"/>
    <w:multiLevelType w:val="hybridMultilevel"/>
    <w:tmpl w:val="D9BC83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814B3"/>
    <w:multiLevelType w:val="hybridMultilevel"/>
    <w:tmpl w:val="A5148F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E8542C"/>
    <w:multiLevelType w:val="hybridMultilevel"/>
    <w:tmpl w:val="AD6C9E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CD5945"/>
    <w:multiLevelType w:val="hybridMultilevel"/>
    <w:tmpl w:val="D736C6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7C747C"/>
    <w:multiLevelType w:val="hybridMultilevel"/>
    <w:tmpl w:val="F2404038"/>
    <w:lvl w:ilvl="0" w:tplc="0408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C5E7A"/>
    <w:multiLevelType w:val="hybridMultilevel"/>
    <w:tmpl w:val="50BE0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0A52C0"/>
    <w:multiLevelType w:val="hybridMultilevel"/>
    <w:tmpl w:val="E5521B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2E6F2">
      <w:numFmt w:val="bullet"/>
      <w:lvlText w:val="-"/>
      <w:lvlJc w:val="left"/>
      <w:pPr>
        <w:ind w:left="1800" w:hanging="720"/>
      </w:pPr>
      <w:rPr>
        <w:rFonts w:ascii="Cambria" w:eastAsia="Times New Roman" w:hAnsi="Cambri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579AD"/>
    <w:multiLevelType w:val="hybridMultilevel"/>
    <w:tmpl w:val="427AA498"/>
    <w:lvl w:ilvl="0" w:tplc="9C62C26C">
      <w:numFmt w:val="bullet"/>
      <w:lvlText w:val="-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25668"/>
    <w:multiLevelType w:val="hybridMultilevel"/>
    <w:tmpl w:val="549C6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19"/>
  </w:num>
  <w:num w:numId="11">
    <w:abstractNumId w:val="18"/>
  </w:num>
  <w:num w:numId="12">
    <w:abstractNumId w:val="8"/>
  </w:num>
  <w:num w:numId="13">
    <w:abstractNumId w:val="6"/>
  </w:num>
  <w:num w:numId="14">
    <w:abstractNumId w:val="11"/>
  </w:num>
  <w:num w:numId="15">
    <w:abstractNumId w:val="15"/>
  </w:num>
  <w:num w:numId="16">
    <w:abstractNumId w:val="13"/>
  </w:num>
  <w:num w:numId="17">
    <w:abstractNumId w:val="20"/>
  </w:num>
  <w:num w:numId="18">
    <w:abstractNumId w:val="7"/>
  </w:num>
  <w:num w:numId="19">
    <w:abstractNumId w:val="4"/>
  </w:num>
  <w:num w:numId="20">
    <w:abstractNumId w:val="14"/>
  </w:num>
  <w:num w:numId="21">
    <w:abstractNumId w:val="5"/>
  </w:num>
  <w:num w:numId="22">
    <w:abstractNumId w:val="17"/>
  </w:num>
  <w:num w:numId="23">
    <w:abstractNumId w:val="3"/>
  </w:num>
  <w:num w:numId="24">
    <w:abstractNumId w:val="16"/>
  </w:num>
  <w:num w:numId="25">
    <w:abstractNumId w:val="9"/>
  </w:num>
  <w:num w:numId="26">
    <w:abstractNumId w:val="1"/>
  </w:num>
  <w:num w:numId="27">
    <w:abstractNumId w:val="2"/>
  </w:num>
  <w:num w:numId="28">
    <w:abstractNumId w:val="12"/>
  </w:num>
  <w:num w:numId="29">
    <w:abstractNumId w:val="1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0F61"/>
    <w:rsid w:val="0008301E"/>
    <w:rsid w:val="000973E2"/>
    <w:rsid w:val="000C2A86"/>
    <w:rsid w:val="000C602B"/>
    <w:rsid w:val="00115989"/>
    <w:rsid w:val="001B3428"/>
    <w:rsid w:val="002D1046"/>
    <w:rsid w:val="00392D8F"/>
    <w:rsid w:val="00474031"/>
    <w:rsid w:val="004A100E"/>
    <w:rsid w:val="005012EF"/>
    <w:rsid w:val="005A1C6C"/>
    <w:rsid w:val="00604829"/>
    <w:rsid w:val="0060544B"/>
    <w:rsid w:val="006400CD"/>
    <w:rsid w:val="00651CD5"/>
    <w:rsid w:val="007114E4"/>
    <w:rsid w:val="00751900"/>
    <w:rsid w:val="0077016C"/>
    <w:rsid w:val="00780A3F"/>
    <w:rsid w:val="007B4946"/>
    <w:rsid w:val="00803501"/>
    <w:rsid w:val="00811A9B"/>
    <w:rsid w:val="008465CD"/>
    <w:rsid w:val="008F4A49"/>
    <w:rsid w:val="00945329"/>
    <w:rsid w:val="009A5282"/>
    <w:rsid w:val="009B3183"/>
    <w:rsid w:val="00A3465C"/>
    <w:rsid w:val="00A5663B"/>
    <w:rsid w:val="00A74B0D"/>
    <w:rsid w:val="00B01AB1"/>
    <w:rsid w:val="00BB3998"/>
    <w:rsid w:val="00C446E5"/>
    <w:rsid w:val="00C7575A"/>
    <w:rsid w:val="00CA6B87"/>
    <w:rsid w:val="00CB3BAD"/>
    <w:rsid w:val="00D47E60"/>
    <w:rsid w:val="00E028C4"/>
    <w:rsid w:val="00E2180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oaed.gr/-/programma-koinophelous-charaktera-se-17-demous-epiblepontes-phoreis-thylakes-ypseles-anergias-symperilambanomenes-tes-katartises-ton-symmetechonton-gi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oaed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33A9EFD-BD9B-4D8A-87AD-4ABE1FC5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2014-07-02T11:58:00Z</cp:lastPrinted>
  <dcterms:created xsi:type="dcterms:W3CDTF">2016-07-11T09:01:00Z</dcterms:created>
  <dcterms:modified xsi:type="dcterms:W3CDTF">2016-07-11T09:01:00Z</dcterms:modified>
</cp:coreProperties>
</file>