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0D1179" w:rsidRDefault="00A5663B" w:rsidP="00E028C4">
      <w:pPr>
        <w:spacing w:before="480"/>
        <w:jc w:val="right"/>
        <w:rPr>
          <w:rFonts w:ascii="Arial Narrow" w:hAnsi="Arial Narrow"/>
          <w:b/>
        </w:rPr>
      </w:pPr>
      <w:r w:rsidRPr="000D1179">
        <w:rPr>
          <w:rFonts w:ascii="Arial Narrow" w:hAnsi="Arial Narrow"/>
          <w:b/>
        </w:rPr>
        <w:br w:type="column"/>
      </w:r>
    </w:p>
    <w:p w:rsidR="00A5663B" w:rsidRPr="000D1179" w:rsidRDefault="00A5663B">
      <w:pPr>
        <w:rPr>
          <w:rFonts w:ascii="Arial Narrow" w:hAnsi="Arial Narrow"/>
          <w:b/>
        </w:rPr>
        <w:sectPr w:rsidR="00A5663B" w:rsidRPr="000D1179"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0D1179" w:rsidRDefault="00E028C4" w:rsidP="00E028C4">
      <w:pPr>
        <w:ind w:left="1440" w:hanging="1440"/>
        <w:jc w:val="center"/>
        <w:rPr>
          <w:rFonts w:ascii="Arial Narrow" w:hAnsi="Arial Narrow"/>
          <w:b/>
          <w:sz w:val="28"/>
          <w:szCs w:val="28"/>
        </w:rPr>
      </w:pPr>
      <w:r w:rsidRPr="000D1179">
        <w:rPr>
          <w:rFonts w:ascii="Arial Narrow" w:hAnsi="Arial Narrow"/>
          <w:b/>
          <w:sz w:val="28"/>
          <w:szCs w:val="28"/>
        </w:rPr>
        <w:t>ΑΝΑΚΟΙΝΩΣΗ</w:t>
      </w:r>
    </w:p>
    <w:p w:rsidR="00E028C4" w:rsidRPr="000D1179" w:rsidRDefault="00E028C4" w:rsidP="00E028C4">
      <w:pPr>
        <w:ind w:left="1440" w:hanging="1440"/>
        <w:rPr>
          <w:rFonts w:ascii="Arial Narrow" w:hAnsi="Arial Narrow"/>
        </w:rPr>
      </w:pPr>
      <w:r w:rsidRPr="000D1179">
        <w:rPr>
          <w:rFonts w:ascii="Arial Narrow" w:hAnsi="Arial Narrow"/>
          <w:b/>
        </w:rPr>
        <w:t>Ανακοίνωση Εθνικής Συνομοσπονδίας Ατόμων με Αναπηρία</w:t>
      </w:r>
    </w:p>
    <w:p w:rsidR="008465CD" w:rsidRPr="00224A8D" w:rsidRDefault="00224A8D" w:rsidP="00F16E57">
      <w:pPr>
        <w:jc w:val="center"/>
        <w:rPr>
          <w:rFonts w:ascii="Arial Narrow" w:hAnsi="Arial Narrow"/>
          <w:b/>
        </w:rPr>
      </w:pPr>
      <w:r>
        <w:rPr>
          <w:rFonts w:ascii="Arial Narrow" w:hAnsi="Arial Narrow"/>
          <w:b/>
        </w:rPr>
        <w:t xml:space="preserve">Η ΕΕΔΑ δικαιώνει τις θέσεις της Ε.Σ.Α.μεΑ. για την εκπαίδευση των ατόμων με αναπηρία </w:t>
      </w:r>
    </w:p>
    <w:p w:rsidR="00224A8D" w:rsidRDefault="00B13D91" w:rsidP="00F16E57">
      <w:pPr>
        <w:rPr>
          <w:rFonts w:ascii="Arial Narrow" w:hAnsi="Arial Narrow"/>
        </w:rPr>
      </w:pPr>
      <w:r>
        <w:rPr>
          <w:rFonts w:ascii="Arial Narrow" w:hAnsi="Arial Narrow"/>
        </w:rPr>
        <w:t>Η</w:t>
      </w:r>
      <w:r w:rsidR="00B5142E">
        <w:rPr>
          <w:rFonts w:ascii="Arial Narrow" w:hAnsi="Arial Narrow"/>
        </w:rPr>
        <w:t xml:space="preserve"> δήλωση - πόρισμα που δημοσίευσε η</w:t>
      </w:r>
      <w:r w:rsidR="00F16E57" w:rsidRPr="00F16E57">
        <w:rPr>
          <w:rFonts w:ascii="Arial Narrow" w:hAnsi="Arial Narrow"/>
        </w:rPr>
        <w:t xml:space="preserve"> Εθνική Επιτροπή για τα </w:t>
      </w:r>
      <w:r w:rsidR="00F16E57">
        <w:rPr>
          <w:rFonts w:ascii="Arial Narrow" w:hAnsi="Arial Narrow"/>
        </w:rPr>
        <w:t>Δικαιώματα του Ανθρώπου (ΕΕΔΑ)</w:t>
      </w:r>
      <w:r w:rsidR="00B5142E">
        <w:rPr>
          <w:rFonts w:ascii="Arial Narrow" w:hAnsi="Arial Narrow"/>
        </w:rPr>
        <w:t>,</w:t>
      </w:r>
      <w:r w:rsidR="00F16E57">
        <w:rPr>
          <w:rFonts w:ascii="Arial Narrow" w:hAnsi="Arial Narrow"/>
        </w:rPr>
        <w:t xml:space="preserve"> </w:t>
      </w:r>
      <w:r w:rsidR="00224A8D">
        <w:rPr>
          <w:rFonts w:ascii="Arial Narrow" w:hAnsi="Arial Narrow"/>
        </w:rPr>
        <w:t xml:space="preserve">δικαιώνει τις πάγιες θέσεις αλλά και τις ανησυχίες της Εθνικής Συνομοσπονδίας Ατόμων με Αναπηρία, σχετικά με τα προβλήματα και τα εμπόδια που αντιμετωπίζουν τα άτομα με αναπηρία </w:t>
      </w:r>
      <w:r w:rsidR="00224A8D" w:rsidRPr="00224A8D">
        <w:rPr>
          <w:rFonts w:ascii="Arial Narrow" w:hAnsi="Arial Narrow"/>
        </w:rPr>
        <w:t xml:space="preserve">και/ή ΕΕΑ </w:t>
      </w:r>
      <w:r w:rsidR="00224A8D">
        <w:rPr>
          <w:rFonts w:ascii="Arial Narrow" w:hAnsi="Arial Narrow"/>
        </w:rPr>
        <w:t xml:space="preserve">στην πρόσβασή τους στο δημόσιο σύστημα εκπαίδευσης. </w:t>
      </w:r>
    </w:p>
    <w:p w:rsidR="00224A8D" w:rsidRDefault="00224A8D" w:rsidP="00F16E57">
      <w:pPr>
        <w:rPr>
          <w:rFonts w:ascii="Arial Narrow" w:hAnsi="Arial Narrow"/>
        </w:rPr>
      </w:pPr>
      <w:r>
        <w:rPr>
          <w:rFonts w:ascii="Arial Narrow" w:hAnsi="Arial Narrow"/>
        </w:rPr>
        <w:t xml:space="preserve">Εδώ και πολλά χρόνια η Ε.Σ.Α.με.Α., μαζί με την ΠΟΣΓΚΑμεΑ και τους φορείς </w:t>
      </w:r>
      <w:r w:rsidR="00D60605">
        <w:rPr>
          <w:rFonts w:ascii="Arial Narrow" w:hAnsi="Arial Narrow"/>
        </w:rPr>
        <w:t xml:space="preserve">- </w:t>
      </w:r>
      <w:r>
        <w:rPr>
          <w:rFonts w:ascii="Arial Narrow" w:hAnsi="Arial Narrow"/>
        </w:rPr>
        <w:t>μέλη της αγωνίζεται να ξεκινά η σχολική χρονιά την ίδια ημέρα για όλους</w:t>
      </w:r>
      <w:bookmarkStart w:id="0" w:name="_GoBack"/>
      <w:r>
        <w:rPr>
          <w:rFonts w:ascii="Arial Narrow" w:hAnsi="Arial Narrow"/>
        </w:rPr>
        <w:t xml:space="preserve"> </w:t>
      </w:r>
      <w:bookmarkEnd w:id="0"/>
      <w:r>
        <w:rPr>
          <w:rFonts w:ascii="Arial Narrow" w:hAnsi="Arial Narrow"/>
        </w:rPr>
        <w:t xml:space="preserve">τους μαθητές, επισημαίνει τα κενά και τις ελλείψεις στα σχολεία, διαμαρτύρεται για τα προβλήματα προσβασιμότητας και καταδικάζει τις διακρίσεις και τον αποκλεισμό των μαθητών με αναπηρία και/ ή ειδικές εκπαιδευτικές ανάγκες. Διοργανώνει διαμαρτυρίες και διαδηλώσεις, δημοσιεύει πορίσματα, καταγγελίες και υπομνήματα. </w:t>
      </w:r>
    </w:p>
    <w:p w:rsidR="00F16E57" w:rsidRDefault="00D60605" w:rsidP="00F16E57">
      <w:pPr>
        <w:rPr>
          <w:rFonts w:ascii="Arial Narrow" w:hAnsi="Arial Narrow"/>
        </w:rPr>
      </w:pPr>
      <w:r>
        <w:rPr>
          <w:rFonts w:ascii="Arial Narrow" w:hAnsi="Arial Narrow"/>
        </w:rPr>
        <w:t xml:space="preserve">Κατά τον ίδιο τρόπο και στη Δήλωση της ΕΕΔΑ </w:t>
      </w:r>
      <w:r w:rsidR="00B13D91">
        <w:rPr>
          <w:rFonts w:ascii="Arial Narrow" w:hAnsi="Arial Narrow"/>
        </w:rPr>
        <w:t>εκφράζεται ο προβληματισμός,</w:t>
      </w:r>
      <w:r w:rsidR="00F16E57" w:rsidRPr="00F16E57">
        <w:rPr>
          <w:rFonts w:ascii="Arial Narrow" w:hAnsi="Arial Narrow"/>
        </w:rPr>
        <w:t xml:space="preserve"> ενόψει της επικείμενης</w:t>
      </w:r>
      <w:r w:rsidR="00F16E57">
        <w:rPr>
          <w:rFonts w:ascii="Arial Narrow" w:hAnsi="Arial Narrow"/>
        </w:rPr>
        <w:t xml:space="preserve"> </w:t>
      </w:r>
      <w:r w:rsidR="00F16E57" w:rsidRPr="00F16E57">
        <w:rPr>
          <w:rFonts w:ascii="Arial Narrow" w:hAnsi="Arial Narrow"/>
        </w:rPr>
        <w:t>έναρ</w:t>
      </w:r>
      <w:r>
        <w:rPr>
          <w:rFonts w:ascii="Arial Narrow" w:hAnsi="Arial Narrow"/>
        </w:rPr>
        <w:t xml:space="preserve">ξης του νέου σχολικού έτους, </w:t>
      </w:r>
      <w:r w:rsidR="00F16E57" w:rsidRPr="00F16E57">
        <w:rPr>
          <w:rFonts w:ascii="Arial Narrow" w:hAnsi="Arial Narrow"/>
        </w:rPr>
        <w:t>για τη μερική μόνο εφαρμογή</w:t>
      </w:r>
      <w:r w:rsidR="00F16E57">
        <w:rPr>
          <w:rFonts w:ascii="Arial Narrow" w:hAnsi="Arial Narrow"/>
        </w:rPr>
        <w:t xml:space="preserve"> </w:t>
      </w:r>
      <w:r w:rsidR="00F16E57" w:rsidRPr="00F16E57">
        <w:rPr>
          <w:rFonts w:ascii="Arial Narrow" w:hAnsi="Arial Narrow"/>
        </w:rPr>
        <w:t>της ισχύουσας νομοθεσίας για την ειδική εκπαίδευ</w:t>
      </w:r>
      <w:r>
        <w:rPr>
          <w:rFonts w:ascii="Arial Narrow" w:hAnsi="Arial Narrow"/>
        </w:rPr>
        <w:t xml:space="preserve">ση των μαθητών με αναπηρία και </w:t>
      </w:r>
      <w:r w:rsidR="00F16E57" w:rsidRPr="00F16E57">
        <w:rPr>
          <w:rFonts w:ascii="Arial Narrow" w:hAnsi="Arial Narrow"/>
        </w:rPr>
        <w:t>η βαθιά ανησυχία</w:t>
      </w:r>
      <w:r w:rsidR="00F16E57">
        <w:rPr>
          <w:rFonts w:ascii="Arial Narrow" w:hAnsi="Arial Narrow"/>
        </w:rPr>
        <w:t xml:space="preserve"> </w:t>
      </w:r>
      <w:r w:rsidR="00F16E57" w:rsidRPr="00F16E57">
        <w:rPr>
          <w:rFonts w:ascii="Arial Narrow" w:hAnsi="Arial Narrow"/>
        </w:rPr>
        <w:t xml:space="preserve">για </w:t>
      </w:r>
      <w:r w:rsidR="00F16E57">
        <w:rPr>
          <w:rFonts w:ascii="Arial Narrow" w:hAnsi="Arial Narrow"/>
        </w:rPr>
        <w:t>τον κίνδυνο ετεροχρονισμένης - για ακόμη μια φορά -</w:t>
      </w:r>
      <w:r w:rsidR="00F16E57" w:rsidRPr="00F16E57">
        <w:rPr>
          <w:rFonts w:ascii="Arial Narrow" w:hAnsi="Arial Narrow"/>
        </w:rPr>
        <w:t xml:space="preserve"> έναρξης του σχολικού έτους για τα</w:t>
      </w:r>
      <w:r w:rsidR="00F16E57">
        <w:rPr>
          <w:rFonts w:ascii="Arial Narrow" w:hAnsi="Arial Narrow"/>
        </w:rPr>
        <w:t xml:space="preserve"> </w:t>
      </w:r>
      <w:r w:rsidR="00F16E57" w:rsidRPr="00F16E57">
        <w:rPr>
          <w:rFonts w:ascii="Arial Narrow" w:hAnsi="Arial Narrow"/>
        </w:rPr>
        <w:t>παιδιά με αναπηρία και/ή ΕΕΑ που φοιτούν με παράλληλη στήριξη ή σε τμήματα ένταξης γενικών</w:t>
      </w:r>
      <w:r w:rsidR="00F16E57">
        <w:rPr>
          <w:rFonts w:ascii="Arial Narrow" w:hAnsi="Arial Narrow"/>
        </w:rPr>
        <w:t xml:space="preserve"> </w:t>
      </w:r>
      <w:r w:rsidR="00F16E57" w:rsidRPr="00F16E57">
        <w:rPr>
          <w:rFonts w:ascii="Arial Narrow" w:hAnsi="Arial Narrow"/>
        </w:rPr>
        <w:t>σχολείων ή σε Σχολικές Μονάδες Ειδικής Αγωγής και Εκπαίδευσης</w:t>
      </w:r>
      <w:r>
        <w:rPr>
          <w:rFonts w:ascii="Arial Narrow" w:hAnsi="Arial Narrow"/>
        </w:rPr>
        <w:t xml:space="preserve">. </w:t>
      </w:r>
    </w:p>
    <w:p w:rsidR="00F16E57" w:rsidRPr="000D1179" w:rsidRDefault="00F16E57" w:rsidP="00F16E57">
      <w:pPr>
        <w:rPr>
          <w:rFonts w:ascii="Arial Narrow" w:hAnsi="Arial Narrow"/>
        </w:rPr>
      </w:pPr>
      <w:r>
        <w:rPr>
          <w:rFonts w:ascii="Arial Narrow" w:hAnsi="Arial Narrow"/>
        </w:rPr>
        <w:t>Στη διαβούλευση που προηγήθηκε,</w:t>
      </w:r>
      <w:r w:rsidRPr="00F16E57">
        <w:t xml:space="preserve"> </w:t>
      </w:r>
      <w:r>
        <w:rPr>
          <w:rFonts w:ascii="Arial Narrow" w:hAnsi="Arial Narrow"/>
        </w:rPr>
        <w:t>για τα ζητήματα</w:t>
      </w:r>
      <w:r w:rsidRPr="00F16E57">
        <w:rPr>
          <w:rFonts w:ascii="Arial Narrow" w:hAnsi="Arial Narrow"/>
        </w:rPr>
        <w:t xml:space="preserve"> που δυσχεραίνουν στην πράξη την</w:t>
      </w:r>
      <w:r>
        <w:rPr>
          <w:rFonts w:ascii="Arial Narrow" w:hAnsi="Arial Narrow"/>
        </w:rPr>
        <w:t xml:space="preserve"> </w:t>
      </w:r>
      <w:r w:rsidRPr="00F16E57">
        <w:rPr>
          <w:rFonts w:ascii="Arial Narrow" w:hAnsi="Arial Narrow"/>
        </w:rPr>
        <w:t>ουσ</w:t>
      </w:r>
      <w:r>
        <w:rPr>
          <w:rFonts w:ascii="Arial Narrow" w:hAnsi="Arial Narrow"/>
        </w:rPr>
        <w:t>ιαστική πρόσβαση των ατόμων με αναπηρία</w:t>
      </w:r>
      <w:r w:rsidRPr="00F16E57">
        <w:rPr>
          <w:rFonts w:ascii="Arial Narrow" w:hAnsi="Arial Narrow"/>
        </w:rPr>
        <w:t xml:space="preserve"> στην εκπαίδευση,</w:t>
      </w:r>
      <w:r>
        <w:rPr>
          <w:rFonts w:ascii="Arial Narrow" w:hAnsi="Arial Narrow"/>
        </w:rPr>
        <w:t xml:space="preserve"> στις 13 Ιουλίου, συμμετείχε και η Εθνική Συνομοσπονδία Ατόμων με Αναπηρία, μαζί με άλλους φορείς: Συνήγορος του Πολίτη, Κέντρο</w:t>
      </w:r>
      <w:r w:rsidRPr="00F16E57">
        <w:rPr>
          <w:rFonts w:ascii="Arial Narrow" w:hAnsi="Arial Narrow"/>
        </w:rPr>
        <w:t xml:space="preserve"> Ανάπτυξης Εκπαιδευτικής Πολιτικής </w:t>
      </w:r>
      <w:r>
        <w:rPr>
          <w:rFonts w:ascii="Arial Narrow" w:hAnsi="Arial Narrow"/>
        </w:rPr>
        <w:t xml:space="preserve">της </w:t>
      </w:r>
      <w:r w:rsidRPr="00F16E57">
        <w:rPr>
          <w:rFonts w:ascii="Arial Narrow" w:hAnsi="Arial Narrow"/>
        </w:rPr>
        <w:t xml:space="preserve">ΓΣΕΕ (ΚΑΝΕΠ-ΓΣΕΕ), </w:t>
      </w:r>
      <w:r>
        <w:rPr>
          <w:rFonts w:ascii="Arial Narrow" w:hAnsi="Arial Narrow"/>
        </w:rPr>
        <w:t>Ομοσπονδία</w:t>
      </w:r>
      <w:r w:rsidRPr="00F16E57">
        <w:rPr>
          <w:rFonts w:ascii="Arial Narrow" w:hAnsi="Arial Narrow"/>
        </w:rPr>
        <w:t xml:space="preserve"> Ιδιωτικών Εκπαιδευτικών Ελλάδας (ΟΙΕΛΕ), </w:t>
      </w:r>
      <w:r>
        <w:rPr>
          <w:rFonts w:ascii="Arial Narrow" w:hAnsi="Arial Narrow"/>
        </w:rPr>
        <w:t>Απόφοιτοι</w:t>
      </w:r>
      <w:r w:rsidRPr="00F16E57">
        <w:rPr>
          <w:rFonts w:ascii="Arial Narrow" w:hAnsi="Arial Narrow"/>
        </w:rPr>
        <w:t xml:space="preserve"> Τμημάτων</w:t>
      </w:r>
      <w:r>
        <w:rPr>
          <w:rFonts w:ascii="Arial Narrow" w:hAnsi="Arial Narrow"/>
        </w:rPr>
        <w:t xml:space="preserve"> Ειδικής Αγωγής (ΣΑΤΕΑ), Ινστιτούτο Υγείας</w:t>
      </w:r>
      <w:r w:rsidRPr="00F16E57">
        <w:rPr>
          <w:rFonts w:ascii="Arial Narrow" w:hAnsi="Arial Narrow"/>
        </w:rPr>
        <w:t xml:space="preserve"> του Παιδιού και </w:t>
      </w:r>
      <w:r>
        <w:rPr>
          <w:rFonts w:ascii="Arial Narrow" w:hAnsi="Arial Narrow"/>
        </w:rPr>
        <w:t>Υπουργείο</w:t>
      </w:r>
      <w:r w:rsidRPr="00F16E57">
        <w:rPr>
          <w:rFonts w:ascii="Arial Narrow" w:hAnsi="Arial Narrow"/>
        </w:rPr>
        <w:t xml:space="preserve"> Εργασίας, Κοινωνικής Ασφάλισης</w:t>
      </w:r>
      <w:r>
        <w:rPr>
          <w:rFonts w:ascii="Arial Narrow" w:hAnsi="Arial Narrow"/>
        </w:rPr>
        <w:t xml:space="preserve"> </w:t>
      </w:r>
      <w:r w:rsidRPr="00F16E57">
        <w:rPr>
          <w:rFonts w:ascii="Arial Narrow" w:hAnsi="Arial Narrow"/>
        </w:rPr>
        <w:t>και Κοινωνικής Αλληλεγγύης.</w:t>
      </w:r>
      <w:r>
        <w:rPr>
          <w:rFonts w:ascii="Arial Narrow" w:hAnsi="Arial Narrow"/>
        </w:rPr>
        <w:t xml:space="preserve"> Η Ε.Σ.Α.μεΑ. αναδημοσιεύει το κείμενο της ΕΕΔΑ.</w:t>
      </w:r>
    </w:p>
    <w:p w:rsidR="00E028C4" w:rsidRPr="00F16E57" w:rsidRDefault="00F16E57" w:rsidP="00E028C4">
      <w:pPr>
        <w:rPr>
          <w:rFonts w:ascii="Arial Narrow" w:hAnsi="Arial Narrow"/>
          <w:b/>
        </w:rPr>
      </w:pPr>
      <w:r w:rsidRPr="00F16E57">
        <w:rPr>
          <w:rFonts w:ascii="Arial Narrow" w:hAnsi="Arial Narrow"/>
          <w:b/>
        </w:rPr>
        <w:t xml:space="preserve">Προβλήματα που επισημαίνει η ΕΕΔΑ: </w:t>
      </w:r>
    </w:p>
    <w:p w:rsidR="00F16E57" w:rsidRPr="00F16E57" w:rsidRDefault="00F16E57" w:rsidP="00F16E57">
      <w:pPr>
        <w:pStyle w:val="a8"/>
        <w:numPr>
          <w:ilvl w:val="0"/>
          <w:numId w:val="30"/>
        </w:numPr>
        <w:rPr>
          <w:rFonts w:ascii="Arial Narrow" w:hAnsi="Arial Narrow"/>
        </w:rPr>
      </w:pPr>
      <w:r w:rsidRPr="00F16E57">
        <w:rPr>
          <w:rFonts w:ascii="Arial Narrow" w:hAnsi="Arial Narrow"/>
        </w:rPr>
        <w:t xml:space="preserve">ένταση και εμβάθυνση των διακρίσεων, του στιγματισμού και του αποκλεισμού που βιώνουν τα άτομα με αναπηρία, ιδίως σε σχέση με την πρόσβαση στην εκπαίδευση </w:t>
      </w:r>
    </w:p>
    <w:p w:rsidR="00F16E57" w:rsidRPr="00F16E57" w:rsidRDefault="00F16E57" w:rsidP="00F16E57">
      <w:pPr>
        <w:pStyle w:val="a8"/>
        <w:numPr>
          <w:ilvl w:val="0"/>
          <w:numId w:val="30"/>
        </w:numPr>
        <w:rPr>
          <w:rFonts w:ascii="Arial Narrow" w:hAnsi="Arial Narrow"/>
        </w:rPr>
      </w:pPr>
      <w:r w:rsidRPr="00F16E57">
        <w:rPr>
          <w:rFonts w:ascii="Arial Narrow" w:hAnsi="Arial Narrow"/>
        </w:rPr>
        <w:t>αδυναμία της Πολιτείας να ικανοποιήσει επαρκώς τις βασικές ανάγκες και να διασφαλίσει την ένταξη και συμμετοχή των ατόμων με αναπηρία, καθώς επίσης και οι πάγιες ελλείψεις στα σχολεία σε εγκαταστάσεις και ειδικό εξοπλισμό, αναγκαία για τη «συνεκπαίδευση» των παιδιών με αναπηρία και/ή ΕΕΑ</w:t>
      </w:r>
    </w:p>
    <w:p w:rsidR="00F16E57" w:rsidRPr="00F16E57" w:rsidRDefault="00F16E57" w:rsidP="00F16E57">
      <w:pPr>
        <w:pStyle w:val="a8"/>
        <w:numPr>
          <w:ilvl w:val="0"/>
          <w:numId w:val="30"/>
        </w:numPr>
        <w:rPr>
          <w:rFonts w:ascii="Arial Narrow" w:hAnsi="Arial Narrow"/>
        </w:rPr>
      </w:pPr>
      <w:r w:rsidRPr="00F16E57">
        <w:rPr>
          <w:rFonts w:ascii="Arial Narrow" w:hAnsi="Arial Narrow"/>
        </w:rPr>
        <w:lastRenderedPageBreak/>
        <w:t>όξυνση των χρόνιων προβλημάτων που παρατηρούνται στην εκπαίδευση των παιδιών με αναπηρία και/ή ΕΕΑ από την παρούσα οικονομική και κοινωνική κρίση και τα μέτρα λιτότητας που έχουν οδηγήσει σε σημαντικές περικοπές των δημόσιων δαπανών στον τομέα της προστασίας των δικαιωμάτων των παιδιών με αναπηρία και/ή ΕΕΑ</w:t>
      </w:r>
    </w:p>
    <w:p w:rsidR="00F16E57" w:rsidRPr="00F16E57" w:rsidRDefault="00F16E57" w:rsidP="00F16E57">
      <w:pPr>
        <w:pStyle w:val="a8"/>
        <w:numPr>
          <w:ilvl w:val="0"/>
          <w:numId w:val="30"/>
        </w:numPr>
        <w:rPr>
          <w:rFonts w:ascii="Arial Narrow" w:hAnsi="Arial Narrow"/>
        </w:rPr>
      </w:pPr>
      <w:r w:rsidRPr="00F16E57">
        <w:rPr>
          <w:rFonts w:ascii="Arial Narrow" w:hAnsi="Arial Narrow"/>
        </w:rPr>
        <w:t>απουσία εθνικής βάσης δεδομένων και στατιστικών σχετικά με ιδιαίτερα ευάλωτες κατηγορίες παιδιών που χρήζουν ειδικής προστασίας, όπως είναι τα παιδιά με αναπηρία και/ή ΕΕΑ</w:t>
      </w:r>
    </w:p>
    <w:p w:rsidR="00F16E57" w:rsidRPr="00F16E57" w:rsidRDefault="00F16E57" w:rsidP="00F16E57">
      <w:pPr>
        <w:rPr>
          <w:rFonts w:ascii="Arial Narrow" w:hAnsi="Arial Narrow"/>
          <w:b/>
        </w:rPr>
      </w:pPr>
      <w:r w:rsidRPr="00F16E57">
        <w:rPr>
          <w:rFonts w:ascii="Arial Narrow" w:hAnsi="Arial Narrow"/>
          <w:b/>
        </w:rPr>
        <w:t>Η</w:t>
      </w:r>
      <w:r>
        <w:rPr>
          <w:rFonts w:ascii="Arial Narrow" w:hAnsi="Arial Narrow"/>
          <w:b/>
        </w:rPr>
        <w:t xml:space="preserve"> Δ</w:t>
      </w:r>
      <w:r w:rsidRPr="00F16E57">
        <w:rPr>
          <w:rFonts w:ascii="Arial Narrow" w:hAnsi="Arial Narrow"/>
          <w:b/>
        </w:rPr>
        <w:t xml:space="preserve">ήλωση στον σύνδεσμο </w:t>
      </w:r>
      <w:hyperlink r:id="rId14" w:history="1">
        <w:r w:rsidRPr="00F16E57">
          <w:rPr>
            <w:rStyle w:val="-"/>
            <w:rFonts w:ascii="Arial Narrow" w:hAnsi="Arial Narrow"/>
            <w:b/>
          </w:rPr>
          <w:t>http://www.nchr.gr/images/pdf/nea_epikairothta/Dilosi_EAE.pdf</w:t>
        </w:r>
      </w:hyperlink>
      <w:r w:rsidRPr="00F16E57">
        <w:rPr>
          <w:rFonts w:ascii="Arial Narrow" w:hAnsi="Arial Narrow"/>
          <w:b/>
        </w:rPr>
        <w:t xml:space="preserve"> </w:t>
      </w:r>
    </w:p>
    <w:p w:rsidR="00F16E57" w:rsidRPr="000D1179" w:rsidRDefault="00F16E57" w:rsidP="00F16E57">
      <w:pPr>
        <w:rPr>
          <w:rFonts w:ascii="Arial Narrow" w:hAnsi="Arial Narrow"/>
        </w:rPr>
      </w:pPr>
      <w:r w:rsidRPr="00F16E57">
        <w:rPr>
          <w:rFonts w:ascii="Arial Narrow" w:hAnsi="Arial Narrow"/>
        </w:rPr>
        <w:t>.</w:t>
      </w:r>
    </w:p>
    <w:sectPr w:rsidR="00F16E57" w:rsidRPr="000D1179"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37F" w:rsidRDefault="003E737F" w:rsidP="00A5663B">
      <w:pPr>
        <w:spacing w:after="0" w:line="240" w:lineRule="auto"/>
      </w:pPr>
      <w:r>
        <w:separator/>
      </w:r>
    </w:p>
  </w:endnote>
  <w:endnote w:type="continuationSeparator" w:id="0">
    <w:p w:rsidR="003E737F" w:rsidRDefault="003E737F"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37F" w:rsidRDefault="003E737F" w:rsidP="00A5663B">
      <w:pPr>
        <w:spacing w:after="0" w:line="240" w:lineRule="auto"/>
      </w:pPr>
      <w:r>
        <w:separator/>
      </w:r>
    </w:p>
  </w:footnote>
  <w:footnote w:type="continuationSeparator" w:id="0">
    <w:p w:rsidR="003E737F" w:rsidRDefault="003E737F"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AE"/>
    <w:multiLevelType w:val="hybridMultilevel"/>
    <w:tmpl w:val="15D638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695847"/>
    <w:multiLevelType w:val="hybridMultilevel"/>
    <w:tmpl w:val="B1C089E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4F562BF"/>
    <w:multiLevelType w:val="hybridMultilevel"/>
    <w:tmpl w:val="0840CAF6"/>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B1D12D8"/>
    <w:multiLevelType w:val="hybridMultilevel"/>
    <w:tmpl w:val="14F086D4"/>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A9257D"/>
    <w:multiLevelType w:val="hybridMultilevel"/>
    <w:tmpl w:val="BB2880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5103F"/>
    <w:multiLevelType w:val="hybridMultilevel"/>
    <w:tmpl w:val="F9F60C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8B6089"/>
    <w:multiLevelType w:val="hybridMultilevel"/>
    <w:tmpl w:val="E8885166"/>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0D40E7B"/>
    <w:multiLevelType w:val="hybridMultilevel"/>
    <w:tmpl w:val="59C43E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A966562"/>
    <w:multiLevelType w:val="hybridMultilevel"/>
    <w:tmpl w:val="66345EE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4543924"/>
    <w:multiLevelType w:val="hybridMultilevel"/>
    <w:tmpl w:val="9224EE2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4AC5A1A"/>
    <w:multiLevelType w:val="hybridMultilevel"/>
    <w:tmpl w:val="D9BC83D4"/>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51814B3"/>
    <w:multiLevelType w:val="hybridMultilevel"/>
    <w:tmpl w:val="A5148F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5E8542C"/>
    <w:multiLevelType w:val="hybridMultilevel"/>
    <w:tmpl w:val="AD6C9E8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47CD5945"/>
    <w:multiLevelType w:val="hybridMultilevel"/>
    <w:tmpl w:val="D736C6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37C747C"/>
    <w:multiLevelType w:val="hybridMultilevel"/>
    <w:tmpl w:val="F2404038"/>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A4C5E7A"/>
    <w:multiLevelType w:val="hybridMultilevel"/>
    <w:tmpl w:val="50BE0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30A52C0"/>
    <w:multiLevelType w:val="hybridMultilevel"/>
    <w:tmpl w:val="E5521BF0"/>
    <w:lvl w:ilvl="0" w:tplc="0408000F">
      <w:start w:val="1"/>
      <w:numFmt w:val="decimal"/>
      <w:lvlText w:val="%1."/>
      <w:lvlJc w:val="left"/>
      <w:pPr>
        <w:ind w:left="720" w:hanging="360"/>
      </w:pPr>
      <w:rPr>
        <w:rFonts w:hint="default"/>
      </w:rPr>
    </w:lvl>
    <w:lvl w:ilvl="1" w:tplc="11A2E6F2">
      <w:numFmt w:val="bullet"/>
      <w:lvlText w:val="-"/>
      <w:lvlJc w:val="left"/>
      <w:pPr>
        <w:ind w:left="1800" w:hanging="720"/>
      </w:pPr>
      <w:rPr>
        <w:rFonts w:ascii="Cambria" w:eastAsia="Times New Roman" w:hAnsi="Cambria"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D7579AD"/>
    <w:multiLevelType w:val="hybridMultilevel"/>
    <w:tmpl w:val="427AA498"/>
    <w:lvl w:ilvl="0" w:tplc="9C62C26C">
      <w:numFmt w:val="bullet"/>
      <w:lvlText w:val="-"/>
      <w:lvlJc w:val="left"/>
      <w:pPr>
        <w:ind w:left="108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3625668"/>
    <w:multiLevelType w:val="hybridMultilevel"/>
    <w:tmpl w:val="549C6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1"/>
  </w:num>
  <w:num w:numId="2">
    <w:abstractNumId w:val="21"/>
  </w:num>
  <w:num w:numId="3">
    <w:abstractNumId w:val="21"/>
  </w:num>
  <w:num w:numId="4">
    <w:abstractNumId w:val="21"/>
  </w:num>
  <w:num w:numId="5">
    <w:abstractNumId w:val="21"/>
  </w:num>
  <w:num w:numId="6">
    <w:abstractNumId w:val="21"/>
  </w:num>
  <w:num w:numId="7">
    <w:abstractNumId w:val="21"/>
  </w:num>
  <w:num w:numId="8">
    <w:abstractNumId w:val="21"/>
  </w:num>
  <w:num w:numId="9">
    <w:abstractNumId w:val="21"/>
  </w:num>
  <w:num w:numId="10">
    <w:abstractNumId w:val="19"/>
  </w:num>
  <w:num w:numId="11">
    <w:abstractNumId w:val="18"/>
  </w:num>
  <w:num w:numId="12">
    <w:abstractNumId w:val="7"/>
  </w:num>
  <w:num w:numId="13">
    <w:abstractNumId w:val="5"/>
  </w:num>
  <w:num w:numId="14">
    <w:abstractNumId w:val="11"/>
  </w:num>
  <w:num w:numId="15">
    <w:abstractNumId w:val="15"/>
  </w:num>
  <w:num w:numId="16">
    <w:abstractNumId w:val="13"/>
  </w:num>
  <w:num w:numId="17">
    <w:abstractNumId w:val="20"/>
  </w:num>
  <w:num w:numId="18">
    <w:abstractNumId w:val="6"/>
  </w:num>
  <w:num w:numId="19">
    <w:abstractNumId w:val="3"/>
  </w:num>
  <w:num w:numId="20">
    <w:abstractNumId w:val="14"/>
  </w:num>
  <w:num w:numId="21">
    <w:abstractNumId w:val="4"/>
  </w:num>
  <w:num w:numId="22">
    <w:abstractNumId w:val="17"/>
  </w:num>
  <w:num w:numId="23">
    <w:abstractNumId w:val="2"/>
  </w:num>
  <w:num w:numId="24">
    <w:abstractNumId w:val="16"/>
  </w:num>
  <w:num w:numId="25">
    <w:abstractNumId w:val="9"/>
  </w:num>
  <w:num w:numId="26">
    <w:abstractNumId w:val="0"/>
  </w:num>
  <w:num w:numId="27">
    <w:abstractNumId w:val="1"/>
  </w:num>
  <w:num w:numId="28">
    <w:abstractNumId w:val="12"/>
  </w:num>
  <w:num w:numId="29">
    <w:abstractNumId w:val="10"/>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0F61"/>
    <w:rsid w:val="0008301E"/>
    <w:rsid w:val="000973E2"/>
    <w:rsid w:val="000C2A86"/>
    <w:rsid w:val="000C602B"/>
    <w:rsid w:val="000D1179"/>
    <w:rsid w:val="00115989"/>
    <w:rsid w:val="001B3428"/>
    <w:rsid w:val="00224A8D"/>
    <w:rsid w:val="0025114B"/>
    <w:rsid w:val="002D1046"/>
    <w:rsid w:val="00392D8F"/>
    <w:rsid w:val="003E737F"/>
    <w:rsid w:val="00474031"/>
    <w:rsid w:val="004A100E"/>
    <w:rsid w:val="004E562E"/>
    <w:rsid w:val="005012EF"/>
    <w:rsid w:val="005A1C6C"/>
    <w:rsid w:val="00604829"/>
    <w:rsid w:val="006400CD"/>
    <w:rsid w:val="00651CD5"/>
    <w:rsid w:val="00751900"/>
    <w:rsid w:val="0077016C"/>
    <w:rsid w:val="00780A3F"/>
    <w:rsid w:val="007B4946"/>
    <w:rsid w:val="00811A9B"/>
    <w:rsid w:val="008465CD"/>
    <w:rsid w:val="008F4A49"/>
    <w:rsid w:val="00945329"/>
    <w:rsid w:val="009A5282"/>
    <w:rsid w:val="009B3183"/>
    <w:rsid w:val="009D517E"/>
    <w:rsid w:val="00A3465C"/>
    <w:rsid w:val="00A5663B"/>
    <w:rsid w:val="00A74B0D"/>
    <w:rsid w:val="00B01AB1"/>
    <w:rsid w:val="00B13D91"/>
    <w:rsid w:val="00B5142E"/>
    <w:rsid w:val="00BB3998"/>
    <w:rsid w:val="00C446E5"/>
    <w:rsid w:val="00C7575A"/>
    <w:rsid w:val="00C813EE"/>
    <w:rsid w:val="00CA6B87"/>
    <w:rsid w:val="00CB3BAD"/>
    <w:rsid w:val="00D47E60"/>
    <w:rsid w:val="00D60605"/>
    <w:rsid w:val="00E028C4"/>
    <w:rsid w:val="00E21804"/>
    <w:rsid w:val="00E70687"/>
    <w:rsid w:val="00EE6171"/>
    <w:rsid w:val="00F16E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nchr.gr/images/pdf/nea_epikairothta/Dilosi_EAE.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6CE71A0-C98B-4D78-B780-5055201F2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Pages>
  <Words>491</Words>
  <Characters>2656</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6</cp:revision>
  <cp:lastPrinted>2014-07-02T11:58:00Z</cp:lastPrinted>
  <dcterms:created xsi:type="dcterms:W3CDTF">2016-08-01T12:34:00Z</dcterms:created>
  <dcterms:modified xsi:type="dcterms:W3CDTF">2016-08-02T08:44:00Z</dcterms:modified>
</cp:coreProperties>
</file>