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0D1179" w:rsidRDefault="00E028C4" w:rsidP="00E028C4">
      <w:pPr>
        <w:ind w:left="1440" w:hanging="1440"/>
        <w:rPr>
          <w:rFonts w:ascii="Arial Narrow" w:hAnsi="Arial Narrow"/>
        </w:rPr>
      </w:pPr>
      <w:r w:rsidRPr="000D1179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B6082F" w:rsidRDefault="00B6082F" w:rsidP="00B6082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Δημοσιεύθηκε σε ΦΕΚ η απόφαση για τα αντισταθμιστικά του ΕΚΑΣ</w:t>
      </w:r>
    </w:p>
    <w:p w:rsidR="00E028C4" w:rsidRDefault="00B6082F" w:rsidP="00B608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Μετά από πιέσεις και αγώνες, της Ε.Σ.Α.μεΑ. και των φορέων μελών της, αλλά και μετά το κύμα συμπαράστασης της ελληνικής κοινωνίας, δημοσιεύθηκε η εξαγγελθείσα υπουργική απόφαση </w:t>
      </w:r>
      <w:r w:rsidRPr="00B6082F">
        <w:rPr>
          <w:rFonts w:ascii="Arial Narrow" w:hAnsi="Arial Narrow"/>
        </w:rPr>
        <w:t>για τα αντισταθμιστικά του ΕΚΑΣ</w:t>
      </w:r>
      <w:r>
        <w:rPr>
          <w:rFonts w:ascii="Arial Narrow" w:hAnsi="Arial Narrow"/>
        </w:rPr>
        <w:t xml:space="preserve">, στην οποία συμπεριλαμβάνεται η επαναχορήγηση του ΕΚΑΣ στους συνταξιούχους </w:t>
      </w:r>
      <w:r w:rsidRPr="00B6082F">
        <w:rPr>
          <w:rFonts w:ascii="Arial Narrow" w:hAnsi="Arial Narrow"/>
        </w:rPr>
        <w:t>με ποσοστό αναπηρίας 80%</w:t>
      </w:r>
      <w:r w:rsidR="00B43E50">
        <w:rPr>
          <w:rFonts w:ascii="Arial Narrow" w:hAnsi="Arial Narrow"/>
        </w:rPr>
        <w:t xml:space="preserve"> και άνω</w:t>
      </w:r>
      <w:bookmarkStart w:id="0" w:name="_GoBack"/>
      <w:bookmarkEnd w:id="0"/>
      <w:r>
        <w:rPr>
          <w:rFonts w:ascii="Arial Narrow" w:hAnsi="Arial Narrow"/>
        </w:rPr>
        <w:t xml:space="preserve">. </w:t>
      </w:r>
    </w:p>
    <w:p w:rsidR="00B6082F" w:rsidRPr="000D1179" w:rsidRDefault="00B6082F" w:rsidP="00B608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αναπηρικό κίνημα συνεχίζει τις πιέσεις και θα αγωνιστεί για να δικαιωθούν όλοι οι συνταξιούχοι με αναπηρία, ανεξαρτήτως ποσοστού, και να εξαιρεθούν από τις άδικες και δυσβάσταχτες μειώσεις στο εισόδημά τους.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E3" w:rsidRDefault="003C6BE3" w:rsidP="00A5663B">
      <w:pPr>
        <w:spacing w:after="0" w:line="240" w:lineRule="auto"/>
      </w:pPr>
      <w:r>
        <w:separator/>
      </w:r>
    </w:p>
  </w:endnote>
  <w:endnote w:type="continuationSeparator" w:id="0">
    <w:p w:rsidR="003C6BE3" w:rsidRDefault="003C6BE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E3" w:rsidRDefault="003C6BE3" w:rsidP="00A5663B">
      <w:pPr>
        <w:spacing w:after="0" w:line="240" w:lineRule="auto"/>
      </w:pPr>
      <w:r>
        <w:separator/>
      </w:r>
    </w:p>
  </w:footnote>
  <w:footnote w:type="continuationSeparator" w:id="0">
    <w:p w:rsidR="003C6BE3" w:rsidRDefault="003C6BE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D1046"/>
    <w:rsid w:val="00392D8F"/>
    <w:rsid w:val="003C6BE3"/>
    <w:rsid w:val="0046467D"/>
    <w:rsid w:val="00474031"/>
    <w:rsid w:val="004A100E"/>
    <w:rsid w:val="004E562E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43E50"/>
    <w:rsid w:val="00B6082F"/>
    <w:rsid w:val="00BB3998"/>
    <w:rsid w:val="00C446E5"/>
    <w:rsid w:val="00C7575A"/>
    <w:rsid w:val="00C813EE"/>
    <w:rsid w:val="00CA6B87"/>
    <w:rsid w:val="00CB3BAD"/>
    <w:rsid w:val="00D47E60"/>
    <w:rsid w:val="00D958F5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74953F-1516-4CDC-82C4-924DB524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2016-09-14T05:51:00Z</dcterms:created>
  <dcterms:modified xsi:type="dcterms:W3CDTF">2016-09-14T05:52:00Z</dcterms:modified>
</cp:coreProperties>
</file>