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1F2" w:rsidRDefault="00B60BB3" w:rsidP="00A464F4">
      <w:pPr>
        <w:pStyle w:val="a9"/>
        <w:jc w:val="center"/>
        <w:rPr>
          <w:b/>
          <w:color w:val="auto"/>
          <w:sz w:val="28"/>
        </w:rPr>
      </w:pPr>
      <w:r w:rsidRPr="00FB084B">
        <w:rPr>
          <w:b/>
          <w:color w:val="auto"/>
          <w:sz w:val="28"/>
        </w:rPr>
        <w:t xml:space="preserve">Διακήρυξη </w:t>
      </w:r>
      <w:r w:rsidR="00BD2489" w:rsidRPr="00FB084B">
        <w:rPr>
          <w:b/>
          <w:color w:val="auto"/>
          <w:sz w:val="28"/>
        </w:rPr>
        <w:t>Ε.Σ.Α.μεΑ. για την</w:t>
      </w:r>
      <w:r w:rsidRPr="00FB084B">
        <w:rPr>
          <w:b/>
          <w:color w:val="auto"/>
          <w:sz w:val="28"/>
        </w:rPr>
        <w:t xml:space="preserve"> </w:t>
      </w:r>
      <w:r w:rsidR="00747FAC" w:rsidRPr="00FB084B">
        <w:rPr>
          <w:b/>
          <w:color w:val="auto"/>
          <w:sz w:val="28"/>
        </w:rPr>
        <w:t>3</w:t>
      </w:r>
      <w:r w:rsidR="00747FAC" w:rsidRPr="00FB084B">
        <w:rPr>
          <w:b/>
          <w:color w:val="auto"/>
          <w:sz w:val="28"/>
          <w:vertAlign w:val="superscript"/>
        </w:rPr>
        <w:t>η</w:t>
      </w:r>
      <w:r w:rsidR="00747FAC" w:rsidRPr="00FB084B">
        <w:rPr>
          <w:b/>
          <w:color w:val="auto"/>
          <w:sz w:val="28"/>
        </w:rPr>
        <w:t xml:space="preserve"> Δεκέμβρη,</w:t>
      </w:r>
    </w:p>
    <w:p w:rsidR="00DE1C28" w:rsidRPr="00FB084B" w:rsidRDefault="00747FAC" w:rsidP="00DE1C28">
      <w:pPr>
        <w:pStyle w:val="a9"/>
        <w:jc w:val="center"/>
        <w:rPr>
          <w:b/>
          <w:color w:val="auto"/>
          <w:sz w:val="28"/>
        </w:rPr>
      </w:pPr>
      <w:r w:rsidRPr="00FB084B">
        <w:rPr>
          <w:b/>
          <w:color w:val="auto"/>
          <w:sz w:val="28"/>
        </w:rPr>
        <w:t>Εθνική και Παγκόσμια Ημέρα Ατόμων με Αναπηρία</w:t>
      </w:r>
    </w:p>
    <w:p w:rsidR="00F7309E" w:rsidRDefault="00F7309E" w:rsidP="00DE1C28">
      <w:pPr>
        <w:pStyle w:val="a9"/>
        <w:jc w:val="center"/>
        <w:rPr>
          <w:b/>
          <w:color w:val="auto"/>
          <w:sz w:val="28"/>
        </w:rPr>
      </w:pPr>
    </w:p>
    <w:p w:rsidR="001D55A3" w:rsidRDefault="001D55A3" w:rsidP="00DE1C28">
      <w:pPr>
        <w:pStyle w:val="a9"/>
        <w:jc w:val="center"/>
        <w:rPr>
          <w:b/>
          <w:color w:val="auto"/>
          <w:sz w:val="28"/>
        </w:rPr>
      </w:pPr>
      <w:r>
        <w:rPr>
          <w:b/>
          <w:color w:val="auto"/>
          <w:sz w:val="28"/>
        </w:rPr>
        <w:t>Τα άτομα με αναπηρία, χρόνιες παθήσεις και οι οικογένειές μας θέλουμε να ζήσουμε!</w:t>
      </w:r>
    </w:p>
    <w:p w:rsidR="00DE1C28" w:rsidRPr="00BF3A37" w:rsidRDefault="001D55A3" w:rsidP="00DE1C28">
      <w:pPr>
        <w:pStyle w:val="a9"/>
        <w:jc w:val="center"/>
        <w:rPr>
          <w:b/>
          <w:color w:val="auto"/>
          <w:sz w:val="24"/>
          <w:szCs w:val="24"/>
        </w:rPr>
      </w:pPr>
      <w:r w:rsidRPr="00BF3A37">
        <w:rPr>
          <w:b/>
          <w:color w:val="auto"/>
          <w:sz w:val="24"/>
          <w:szCs w:val="24"/>
        </w:rPr>
        <w:t xml:space="preserve">Με </w:t>
      </w:r>
      <w:r w:rsidR="00DF040F" w:rsidRPr="00BF3A37">
        <w:rPr>
          <w:b/>
          <w:color w:val="auto"/>
          <w:sz w:val="24"/>
          <w:szCs w:val="24"/>
        </w:rPr>
        <w:t>αξιοπρέπεια, ισότητα, δικαιοσύνη</w:t>
      </w:r>
    </w:p>
    <w:p w:rsidR="00902B1F" w:rsidRPr="00BF3A37" w:rsidRDefault="00680B0C" w:rsidP="00F7309E">
      <w:pPr>
        <w:pStyle w:val="a9"/>
        <w:jc w:val="center"/>
        <w:rPr>
          <w:b/>
          <w:color w:val="auto"/>
          <w:sz w:val="24"/>
          <w:szCs w:val="24"/>
          <w:u w:val="single"/>
        </w:rPr>
      </w:pPr>
      <w:r w:rsidRPr="00BF3A37">
        <w:rPr>
          <w:b/>
          <w:color w:val="auto"/>
          <w:sz w:val="24"/>
          <w:szCs w:val="24"/>
          <w:u w:val="single"/>
        </w:rPr>
        <w:t xml:space="preserve">Διαδηλώνουμε </w:t>
      </w:r>
      <w:r w:rsidR="0044455A" w:rsidRPr="00BF3A37">
        <w:rPr>
          <w:b/>
          <w:color w:val="auto"/>
          <w:sz w:val="24"/>
          <w:szCs w:val="24"/>
          <w:u w:val="single"/>
        </w:rPr>
        <w:t>την Παρασκευή 2 Δεκεμβρίου στις 10</w:t>
      </w:r>
      <w:r w:rsidR="0002687F" w:rsidRPr="00BF3A37">
        <w:rPr>
          <w:b/>
          <w:color w:val="auto"/>
          <w:sz w:val="24"/>
          <w:szCs w:val="24"/>
          <w:u w:val="single"/>
        </w:rPr>
        <w:t>:00</w:t>
      </w:r>
      <w:r w:rsidR="0044455A" w:rsidRPr="00BF3A37">
        <w:rPr>
          <w:b/>
          <w:color w:val="auto"/>
          <w:sz w:val="24"/>
          <w:szCs w:val="24"/>
          <w:u w:val="single"/>
        </w:rPr>
        <w:t xml:space="preserve"> το πρωί στην Ομόνοια</w:t>
      </w:r>
    </w:p>
    <w:p w:rsidR="00F7309E" w:rsidRPr="00BF3A37" w:rsidRDefault="00F7309E" w:rsidP="00F7309E">
      <w:pPr>
        <w:pStyle w:val="a9"/>
        <w:jc w:val="center"/>
        <w:rPr>
          <w:b/>
          <w:color w:val="auto"/>
          <w:sz w:val="24"/>
          <w:szCs w:val="24"/>
          <w:u w:val="single"/>
        </w:rPr>
      </w:pPr>
    </w:p>
    <w:p w:rsidR="00BB3960" w:rsidRPr="00BF3A37" w:rsidRDefault="003F4DE3" w:rsidP="00DF040F">
      <w:pPr>
        <w:rPr>
          <w:sz w:val="24"/>
          <w:szCs w:val="24"/>
        </w:rPr>
      </w:pPr>
      <w:r w:rsidRPr="00BF3A37">
        <w:rPr>
          <w:sz w:val="24"/>
          <w:szCs w:val="24"/>
        </w:rPr>
        <w:t xml:space="preserve">Εμείς, τα άτομα με αναπηρία, οι γονείς και κηδεμόνες ατόμων με νοητική αναπηρία, αυτισμό, σύνδρομο </w:t>
      </w:r>
      <w:r w:rsidR="002D7B0D" w:rsidRPr="00BF3A37">
        <w:rPr>
          <w:sz w:val="24"/>
          <w:szCs w:val="24"/>
          <w:lang w:val="en-US"/>
        </w:rPr>
        <w:t>D</w:t>
      </w:r>
      <w:r w:rsidRPr="00BF3A37">
        <w:rPr>
          <w:sz w:val="24"/>
          <w:szCs w:val="24"/>
        </w:rPr>
        <w:t>own</w:t>
      </w:r>
      <w:r w:rsidR="00F9630C" w:rsidRPr="00BF3A37">
        <w:rPr>
          <w:sz w:val="24"/>
          <w:szCs w:val="24"/>
        </w:rPr>
        <w:t xml:space="preserve">, </w:t>
      </w:r>
      <w:r w:rsidRPr="00BF3A37">
        <w:rPr>
          <w:sz w:val="24"/>
          <w:szCs w:val="24"/>
        </w:rPr>
        <w:t xml:space="preserve">εγκεφαλική παράλυση, βαριές και πολλαπλές αναπηρίες, </w:t>
      </w:r>
      <w:r w:rsidR="00F574BA" w:rsidRPr="00BF3A37">
        <w:rPr>
          <w:sz w:val="24"/>
          <w:szCs w:val="24"/>
        </w:rPr>
        <w:t>τα άτομα με χρόνιες παθήσεις</w:t>
      </w:r>
      <w:r w:rsidR="0002687F" w:rsidRPr="00BF3A37">
        <w:rPr>
          <w:sz w:val="24"/>
          <w:szCs w:val="24"/>
        </w:rPr>
        <w:t xml:space="preserve"> και οι οικογένειές μας</w:t>
      </w:r>
      <w:r w:rsidR="00F574BA" w:rsidRPr="00BF3A37">
        <w:rPr>
          <w:sz w:val="24"/>
          <w:szCs w:val="24"/>
        </w:rPr>
        <w:t xml:space="preserve">, </w:t>
      </w:r>
      <w:r w:rsidR="009856F4" w:rsidRPr="00BF3A37">
        <w:rPr>
          <w:sz w:val="24"/>
          <w:szCs w:val="24"/>
        </w:rPr>
        <w:t>σ</w:t>
      </w:r>
      <w:r w:rsidR="00680B0C" w:rsidRPr="00BF3A37">
        <w:rPr>
          <w:sz w:val="24"/>
          <w:szCs w:val="24"/>
        </w:rPr>
        <w:t>ήμερα 2 Δεκέμβρη 2016, αλλά και αύριο,</w:t>
      </w:r>
      <w:r w:rsidR="00F574BA" w:rsidRPr="00BF3A37">
        <w:rPr>
          <w:sz w:val="24"/>
          <w:szCs w:val="24"/>
        </w:rPr>
        <w:t xml:space="preserve"> 3</w:t>
      </w:r>
      <w:r w:rsidR="00680B0C" w:rsidRPr="00BF3A37">
        <w:rPr>
          <w:sz w:val="24"/>
          <w:szCs w:val="24"/>
          <w:vertAlign w:val="superscript"/>
        </w:rPr>
        <w:t xml:space="preserve"> </w:t>
      </w:r>
      <w:r w:rsidRPr="00BF3A37">
        <w:rPr>
          <w:sz w:val="24"/>
          <w:szCs w:val="24"/>
        </w:rPr>
        <w:t>Δεκέμβρη 201</w:t>
      </w:r>
      <w:r w:rsidR="001D55A3" w:rsidRPr="00BF3A37">
        <w:rPr>
          <w:sz w:val="24"/>
          <w:szCs w:val="24"/>
        </w:rPr>
        <w:t>6</w:t>
      </w:r>
      <w:r w:rsidRPr="00BF3A37">
        <w:rPr>
          <w:sz w:val="24"/>
          <w:szCs w:val="24"/>
        </w:rPr>
        <w:t xml:space="preserve">, Εθνική </w:t>
      </w:r>
      <w:r w:rsidR="00F574BA" w:rsidRPr="00BF3A37">
        <w:rPr>
          <w:sz w:val="24"/>
          <w:szCs w:val="24"/>
        </w:rPr>
        <w:t xml:space="preserve">και Παγκόσμια </w:t>
      </w:r>
      <w:r w:rsidRPr="00BF3A37">
        <w:rPr>
          <w:sz w:val="24"/>
          <w:szCs w:val="24"/>
        </w:rPr>
        <w:t>Ημέρα Ατόμων με Αναπηρία,</w:t>
      </w:r>
      <w:r w:rsidR="00680B0C" w:rsidRPr="00BF3A37">
        <w:rPr>
          <w:sz w:val="24"/>
          <w:szCs w:val="24"/>
        </w:rPr>
        <w:t xml:space="preserve"> όπως και </w:t>
      </w:r>
      <w:r w:rsidR="00680B0C" w:rsidRPr="00583AEE">
        <w:rPr>
          <w:b/>
          <w:sz w:val="24"/>
          <w:szCs w:val="24"/>
        </w:rPr>
        <w:t>ΚΑΘΕ ΗΜΕΡΑ</w:t>
      </w:r>
      <w:r w:rsidR="00680B0C" w:rsidRPr="00BF3A37">
        <w:rPr>
          <w:sz w:val="24"/>
          <w:szCs w:val="24"/>
        </w:rPr>
        <w:t>,</w:t>
      </w:r>
      <w:r w:rsidRPr="00BF3A37">
        <w:rPr>
          <w:sz w:val="24"/>
          <w:szCs w:val="24"/>
        </w:rPr>
        <w:t xml:space="preserve"> </w:t>
      </w:r>
      <w:r w:rsidR="00297013" w:rsidRPr="00BF3A37">
        <w:rPr>
          <w:sz w:val="24"/>
          <w:szCs w:val="24"/>
        </w:rPr>
        <w:t>δηλώνουμε την α</w:t>
      </w:r>
      <w:r w:rsidRPr="00BF3A37">
        <w:rPr>
          <w:sz w:val="24"/>
          <w:szCs w:val="24"/>
        </w:rPr>
        <w:t>πόφασή μας να συνεχίσουμε να αγωνιζόμαστε για να ανατρέψουμε τις δυσμενείς καταστάσεις που βιώνουμε από τα μέτρα τ</w:t>
      </w:r>
      <w:r w:rsidR="001F2DDE" w:rsidRPr="00BF3A37">
        <w:rPr>
          <w:sz w:val="24"/>
          <w:szCs w:val="24"/>
        </w:rPr>
        <w:t>ης διαρκούς πολιτικής λιτό</w:t>
      </w:r>
      <w:r w:rsidR="00AB15F8">
        <w:rPr>
          <w:sz w:val="24"/>
          <w:szCs w:val="24"/>
        </w:rPr>
        <w:t>τητας, ιδιαίτερα την τελευταία 7</w:t>
      </w:r>
      <w:r w:rsidR="001F2DDE" w:rsidRPr="00BF3A37">
        <w:rPr>
          <w:sz w:val="24"/>
          <w:szCs w:val="24"/>
        </w:rPr>
        <w:t xml:space="preserve">ετία, </w:t>
      </w:r>
      <w:r w:rsidRPr="00BF3A37">
        <w:rPr>
          <w:sz w:val="24"/>
          <w:szCs w:val="24"/>
        </w:rPr>
        <w:t xml:space="preserve">που μας </w:t>
      </w:r>
      <w:r w:rsidR="001F2DDE" w:rsidRPr="00BF3A37">
        <w:rPr>
          <w:sz w:val="24"/>
          <w:szCs w:val="24"/>
        </w:rPr>
        <w:t>οδηγούν στην εξαθλίωση και στον κοινωνικό αποκλεισμό.</w:t>
      </w:r>
    </w:p>
    <w:p w:rsidR="001F2DDE" w:rsidRPr="00583AEE" w:rsidRDefault="00680B0C" w:rsidP="0079793F">
      <w:pPr>
        <w:rPr>
          <w:b/>
          <w:sz w:val="24"/>
          <w:szCs w:val="24"/>
        </w:rPr>
      </w:pPr>
      <w:r w:rsidRPr="00583AEE">
        <w:rPr>
          <w:b/>
          <w:sz w:val="24"/>
          <w:szCs w:val="24"/>
        </w:rPr>
        <w:t xml:space="preserve">Δηλώνουμε </w:t>
      </w:r>
      <w:r w:rsidR="001D55A3" w:rsidRPr="00583AEE">
        <w:rPr>
          <w:b/>
          <w:sz w:val="24"/>
          <w:szCs w:val="24"/>
        </w:rPr>
        <w:t>ότι θέλουμε να ζήσουμε</w:t>
      </w:r>
      <w:r w:rsidR="000340C5" w:rsidRPr="00583AEE">
        <w:rPr>
          <w:b/>
          <w:sz w:val="24"/>
          <w:szCs w:val="24"/>
        </w:rPr>
        <w:t xml:space="preserve"> με αξιοπρέπεια, ισότητα</w:t>
      </w:r>
      <w:r w:rsidR="00B10681" w:rsidRPr="00583AEE">
        <w:rPr>
          <w:b/>
          <w:sz w:val="24"/>
          <w:szCs w:val="24"/>
        </w:rPr>
        <w:t>,</w:t>
      </w:r>
      <w:r w:rsidR="000340C5" w:rsidRPr="00583AEE">
        <w:rPr>
          <w:b/>
          <w:sz w:val="24"/>
          <w:szCs w:val="24"/>
        </w:rPr>
        <w:t xml:space="preserve"> δικαιοσύνη! </w:t>
      </w:r>
    </w:p>
    <w:p w:rsidR="001F2DDE" w:rsidRPr="00583AEE" w:rsidRDefault="000340C5" w:rsidP="0079793F">
      <w:pPr>
        <w:rPr>
          <w:b/>
          <w:sz w:val="24"/>
          <w:szCs w:val="24"/>
        </w:rPr>
      </w:pPr>
      <w:r w:rsidRPr="00583AEE">
        <w:rPr>
          <w:b/>
          <w:sz w:val="24"/>
          <w:szCs w:val="24"/>
        </w:rPr>
        <w:t>Δ</w:t>
      </w:r>
      <w:r w:rsidR="00680B0C" w:rsidRPr="00583AEE">
        <w:rPr>
          <w:b/>
          <w:sz w:val="24"/>
          <w:szCs w:val="24"/>
        </w:rPr>
        <w:t xml:space="preserve">ηλώνουμε </w:t>
      </w:r>
      <w:r w:rsidR="001D55A3" w:rsidRPr="00583AEE">
        <w:rPr>
          <w:b/>
          <w:sz w:val="24"/>
          <w:szCs w:val="24"/>
        </w:rPr>
        <w:t>ότι δεν</w:t>
      </w:r>
      <w:r w:rsidR="00F574BA" w:rsidRPr="00583AEE">
        <w:rPr>
          <w:b/>
          <w:sz w:val="24"/>
          <w:szCs w:val="24"/>
        </w:rPr>
        <w:t xml:space="preserve"> θα πληρώσουμε μια κρίση</w:t>
      </w:r>
      <w:r w:rsidR="00297013" w:rsidRPr="00583AEE">
        <w:rPr>
          <w:b/>
          <w:sz w:val="24"/>
          <w:szCs w:val="24"/>
        </w:rPr>
        <w:t xml:space="preserve"> που δεν δημιουργήσαμε</w:t>
      </w:r>
      <w:r w:rsidR="00583AEE">
        <w:rPr>
          <w:b/>
          <w:sz w:val="24"/>
          <w:szCs w:val="24"/>
        </w:rPr>
        <w:t>!</w:t>
      </w:r>
      <w:bookmarkStart w:id="0" w:name="_GoBack"/>
      <w:bookmarkEnd w:id="0"/>
      <w:r w:rsidR="001F2DDE" w:rsidRPr="00583AEE">
        <w:rPr>
          <w:b/>
          <w:sz w:val="24"/>
          <w:szCs w:val="24"/>
        </w:rPr>
        <w:t xml:space="preserve"> </w:t>
      </w:r>
    </w:p>
    <w:p w:rsidR="001F2DDE" w:rsidRPr="00BF3A37" w:rsidRDefault="0079793F" w:rsidP="0079793F">
      <w:pPr>
        <w:rPr>
          <w:color w:val="auto"/>
          <w:sz w:val="24"/>
          <w:szCs w:val="24"/>
        </w:rPr>
      </w:pPr>
      <w:r w:rsidRPr="00BF3A37">
        <w:rPr>
          <w:sz w:val="24"/>
          <w:szCs w:val="24"/>
        </w:rPr>
        <w:t>Εμείς, τα άτομα με αναπηρία</w:t>
      </w:r>
      <w:r w:rsidRPr="00BF3A37">
        <w:rPr>
          <w:color w:val="auto"/>
          <w:sz w:val="24"/>
          <w:szCs w:val="24"/>
        </w:rPr>
        <w:t xml:space="preserve">, χρόνιες παθήσεις και οι οικογένειές μας, που βιώνουμε τη διάκριση σε όλους τους τομείς της κοινωνικής ζωής, κάνουμε πράξη το σύνθημά μας </w:t>
      </w:r>
    </w:p>
    <w:p w:rsidR="001F2DDE" w:rsidRPr="00BF3A37" w:rsidRDefault="0079793F" w:rsidP="001F2DDE">
      <w:pPr>
        <w:jc w:val="center"/>
        <w:rPr>
          <w:b/>
          <w:color w:val="auto"/>
          <w:sz w:val="24"/>
          <w:szCs w:val="24"/>
        </w:rPr>
      </w:pPr>
      <w:r w:rsidRPr="00BF3A37">
        <w:rPr>
          <w:b/>
          <w:color w:val="auto"/>
          <w:sz w:val="24"/>
          <w:szCs w:val="24"/>
        </w:rPr>
        <w:t>«Τίποτα για Εμάς, χωρίς Εμάς!»,</w:t>
      </w:r>
    </w:p>
    <w:p w:rsidR="001F2DDE" w:rsidRPr="00BF3A37" w:rsidRDefault="0079793F" w:rsidP="0079793F">
      <w:pPr>
        <w:rPr>
          <w:color w:val="auto"/>
          <w:sz w:val="24"/>
          <w:szCs w:val="24"/>
        </w:rPr>
      </w:pPr>
      <w:r w:rsidRPr="00BF3A37">
        <w:rPr>
          <w:color w:val="auto"/>
          <w:sz w:val="24"/>
          <w:szCs w:val="24"/>
        </w:rPr>
        <w:t>παλεύοντας για τη</w:t>
      </w:r>
      <w:r w:rsidR="001D55A3" w:rsidRPr="00BF3A37">
        <w:rPr>
          <w:color w:val="auto"/>
          <w:sz w:val="24"/>
          <w:szCs w:val="24"/>
        </w:rPr>
        <w:t>ν υγεία</w:t>
      </w:r>
      <w:r w:rsidRPr="00BF3A37">
        <w:rPr>
          <w:color w:val="auto"/>
          <w:sz w:val="24"/>
          <w:szCs w:val="24"/>
        </w:rPr>
        <w:t xml:space="preserve">, για την πρόνοια, τα εισοδήματα, τα επιδόματα, την εργασία, </w:t>
      </w:r>
      <w:r w:rsidR="00AB15F8" w:rsidRPr="00BF3A37">
        <w:rPr>
          <w:color w:val="auto"/>
          <w:sz w:val="24"/>
          <w:szCs w:val="24"/>
        </w:rPr>
        <w:t>την δωρ</w:t>
      </w:r>
      <w:r w:rsidR="00AB15F8">
        <w:rPr>
          <w:color w:val="auto"/>
          <w:sz w:val="24"/>
          <w:szCs w:val="24"/>
        </w:rPr>
        <w:t xml:space="preserve">εάν και ακηδεμόνευτη εκπαίδευση, </w:t>
      </w:r>
      <w:r w:rsidRPr="00BF3A37">
        <w:rPr>
          <w:color w:val="auto"/>
          <w:sz w:val="24"/>
          <w:szCs w:val="24"/>
        </w:rPr>
        <w:t>την κοινωνική ασφάλιση, τις συντάξεις, την ιατροφαρμακ</w:t>
      </w:r>
      <w:r w:rsidR="00D60D32" w:rsidRPr="00BF3A37">
        <w:rPr>
          <w:color w:val="auto"/>
          <w:sz w:val="24"/>
          <w:szCs w:val="24"/>
        </w:rPr>
        <w:t>ευτικ</w:t>
      </w:r>
      <w:r w:rsidR="001F2DDE" w:rsidRPr="00BF3A37">
        <w:rPr>
          <w:color w:val="auto"/>
          <w:sz w:val="24"/>
          <w:szCs w:val="24"/>
        </w:rPr>
        <w:t>ή κάλυψη και περίθαλψη, την αποϊ</w:t>
      </w:r>
      <w:r w:rsidR="00D60D32" w:rsidRPr="00BF3A37">
        <w:rPr>
          <w:color w:val="auto"/>
          <w:sz w:val="24"/>
          <w:szCs w:val="24"/>
        </w:rPr>
        <w:t>δρυματοποίηση, τη διαβίωση</w:t>
      </w:r>
      <w:r w:rsidR="00AB15F8">
        <w:rPr>
          <w:color w:val="auto"/>
          <w:sz w:val="24"/>
          <w:szCs w:val="24"/>
        </w:rPr>
        <w:t xml:space="preserve"> στην κοινότητα.</w:t>
      </w:r>
    </w:p>
    <w:p w:rsidR="001D55A3" w:rsidRPr="00BF3A37" w:rsidRDefault="001F2DDE" w:rsidP="0079793F">
      <w:pPr>
        <w:rPr>
          <w:color w:val="auto"/>
          <w:sz w:val="24"/>
          <w:szCs w:val="24"/>
        </w:rPr>
      </w:pPr>
      <w:r w:rsidRPr="00BF3A37">
        <w:rPr>
          <w:color w:val="auto"/>
          <w:sz w:val="24"/>
          <w:szCs w:val="24"/>
        </w:rPr>
        <w:t>Εμείς, τα άτομα με αναπηρία, χρόνιες παθήσεις και οι οικογένειές μας ζ</w:t>
      </w:r>
      <w:r w:rsidR="000340C5" w:rsidRPr="00BF3A37">
        <w:rPr>
          <w:color w:val="auto"/>
          <w:sz w:val="24"/>
          <w:szCs w:val="24"/>
        </w:rPr>
        <w:t>ητάμε εξειδικευμένη προστασία ως γυναίκες, παιδιά, πρόσφυγες / μετανάστες με αναπηρία.</w:t>
      </w:r>
    </w:p>
    <w:p w:rsidR="001D55A3" w:rsidRPr="00BF3A37" w:rsidRDefault="001D55A3" w:rsidP="0079793F">
      <w:pPr>
        <w:rPr>
          <w:color w:val="auto"/>
          <w:sz w:val="24"/>
          <w:szCs w:val="24"/>
        </w:rPr>
      </w:pPr>
      <w:r w:rsidRPr="00BF3A37">
        <w:rPr>
          <w:color w:val="auto"/>
          <w:sz w:val="24"/>
          <w:szCs w:val="24"/>
        </w:rPr>
        <w:t>Εμείς, τα άτομα με αναπηρία, χρόνιες παθήσεις και οι οικογένειές μας, εναντιωνόμαστε στις πολιτικές που αποτυπώνονται σε μια σειρά μέτρων</w:t>
      </w:r>
      <w:r w:rsidR="001F2DDE" w:rsidRPr="00BF3A37">
        <w:rPr>
          <w:color w:val="auto"/>
          <w:sz w:val="24"/>
          <w:szCs w:val="24"/>
        </w:rPr>
        <w:t>, όπως</w:t>
      </w:r>
      <w:r w:rsidRPr="00BF3A37">
        <w:rPr>
          <w:color w:val="auto"/>
          <w:sz w:val="24"/>
          <w:szCs w:val="24"/>
        </w:rPr>
        <w:t xml:space="preserve">: </w:t>
      </w:r>
    </w:p>
    <w:p w:rsidR="001D55A3" w:rsidRPr="00BF3A37" w:rsidRDefault="001D55A3" w:rsidP="00D230B0">
      <w:pPr>
        <w:pStyle w:val="a8"/>
        <w:numPr>
          <w:ilvl w:val="0"/>
          <w:numId w:val="23"/>
        </w:numPr>
        <w:rPr>
          <w:sz w:val="24"/>
          <w:szCs w:val="24"/>
        </w:rPr>
      </w:pPr>
      <w:r w:rsidRPr="00BF3A37">
        <w:rPr>
          <w:sz w:val="24"/>
          <w:szCs w:val="24"/>
        </w:rPr>
        <w:lastRenderedPageBreak/>
        <w:t xml:space="preserve">Στο κόψιμο των επιδομάτων, των μοναδικών οικονομικών πόρων </w:t>
      </w:r>
      <w:r w:rsidR="001F2DDE" w:rsidRPr="00BF3A37">
        <w:rPr>
          <w:sz w:val="24"/>
          <w:szCs w:val="24"/>
        </w:rPr>
        <w:t>για χιλιάδες</w:t>
      </w:r>
      <w:r w:rsidRPr="00BF3A37">
        <w:rPr>
          <w:sz w:val="24"/>
          <w:szCs w:val="24"/>
        </w:rPr>
        <w:t xml:space="preserve"> από εμάς,</w:t>
      </w:r>
    </w:p>
    <w:p w:rsidR="001D55A3" w:rsidRPr="00BF3A37" w:rsidRDefault="001D55A3" w:rsidP="00D230B0">
      <w:pPr>
        <w:pStyle w:val="a8"/>
        <w:numPr>
          <w:ilvl w:val="0"/>
          <w:numId w:val="23"/>
        </w:numPr>
        <w:rPr>
          <w:sz w:val="24"/>
          <w:szCs w:val="24"/>
        </w:rPr>
      </w:pPr>
      <w:r w:rsidRPr="00BF3A37">
        <w:rPr>
          <w:sz w:val="24"/>
          <w:szCs w:val="24"/>
        </w:rPr>
        <w:t>Στις δυσβάσταχτες περικοπές των συντάξεών μας,</w:t>
      </w:r>
    </w:p>
    <w:p w:rsidR="001D55A3" w:rsidRPr="00BF3A37" w:rsidRDefault="001D55A3" w:rsidP="001D55A3">
      <w:pPr>
        <w:pStyle w:val="a8"/>
        <w:numPr>
          <w:ilvl w:val="0"/>
          <w:numId w:val="23"/>
        </w:numPr>
        <w:rPr>
          <w:sz w:val="24"/>
          <w:szCs w:val="24"/>
        </w:rPr>
      </w:pPr>
      <w:r w:rsidRPr="00BF3A37">
        <w:rPr>
          <w:sz w:val="24"/>
          <w:szCs w:val="24"/>
        </w:rPr>
        <w:t xml:space="preserve">Στην αποσάθρωση των υπηρεσιών υγείας, </w:t>
      </w:r>
    </w:p>
    <w:p w:rsidR="00E87592" w:rsidRPr="00BF3A37" w:rsidRDefault="001D55A3" w:rsidP="00D230B0">
      <w:pPr>
        <w:pStyle w:val="a8"/>
        <w:numPr>
          <w:ilvl w:val="0"/>
          <w:numId w:val="23"/>
        </w:numPr>
        <w:rPr>
          <w:color w:val="auto"/>
          <w:sz w:val="24"/>
          <w:szCs w:val="24"/>
        </w:rPr>
      </w:pPr>
      <w:r w:rsidRPr="00BF3A37">
        <w:rPr>
          <w:sz w:val="24"/>
          <w:szCs w:val="24"/>
        </w:rPr>
        <w:t>Στα λουκέτα</w:t>
      </w:r>
      <w:r w:rsidR="00E87592" w:rsidRPr="00BF3A37">
        <w:rPr>
          <w:sz w:val="24"/>
          <w:szCs w:val="24"/>
        </w:rPr>
        <w:t xml:space="preserve"> σε δομές που φιλοξενούν ή απασχολούν παιδιά με νοητική αναπηρία, αυτισμό, σύνδρομο </w:t>
      </w:r>
      <w:r w:rsidR="00AF3AC4" w:rsidRPr="00BF3A37">
        <w:rPr>
          <w:sz w:val="24"/>
          <w:szCs w:val="24"/>
          <w:lang w:val="en-US"/>
        </w:rPr>
        <w:t>D</w:t>
      </w:r>
      <w:r w:rsidR="00E87592" w:rsidRPr="00BF3A37">
        <w:rPr>
          <w:sz w:val="24"/>
          <w:szCs w:val="24"/>
        </w:rPr>
        <w:t xml:space="preserve">own, </w:t>
      </w:r>
      <w:r w:rsidR="00E87592" w:rsidRPr="00BF3A37">
        <w:rPr>
          <w:color w:val="auto"/>
          <w:sz w:val="24"/>
          <w:szCs w:val="24"/>
        </w:rPr>
        <w:t xml:space="preserve">εγκεφαλική παράλυση, βαριές και πολλαπλές αναπηρίες, </w:t>
      </w:r>
    </w:p>
    <w:p w:rsidR="007D3539" w:rsidRPr="00BF3A37" w:rsidRDefault="001D55A3" w:rsidP="00D230B0">
      <w:pPr>
        <w:pStyle w:val="a8"/>
        <w:numPr>
          <w:ilvl w:val="0"/>
          <w:numId w:val="23"/>
        </w:numPr>
        <w:rPr>
          <w:color w:val="auto"/>
          <w:sz w:val="24"/>
          <w:szCs w:val="24"/>
        </w:rPr>
      </w:pPr>
      <w:r w:rsidRPr="00BF3A37">
        <w:rPr>
          <w:color w:val="auto"/>
          <w:sz w:val="24"/>
          <w:szCs w:val="24"/>
        </w:rPr>
        <w:t>Στον κίνδυνο</w:t>
      </w:r>
      <w:r w:rsidR="007D3539" w:rsidRPr="00BF3A37">
        <w:rPr>
          <w:color w:val="auto"/>
          <w:sz w:val="24"/>
          <w:szCs w:val="24"/>
        </w:rPr>
        <w:t xml:space="preserve"> να μπει λουκέτο σε</w:t>
      </w:r>
      <w:r w:rsidR="00942CC3" w:rsidRPr="00BF3A37">
        <w:rPr>
          <w:color w:val="auto"/>
          <w:sz w:val="24"/>
          <w:szCs w:val="24"/>
        </w:rPr>
        <w:t xml:space="preserve"> </w:t>
      </w:r>
      <w:r w:rsidR="007D3539" w:rsidRPr="00BF3A37">
        <w:rPr>
          <w:color w:val="auto"/>
          <w:sz w:val="24"/>
          <w:szCs w:val="24"/>
        </w:rPr>
        <w:t>δομές</w:t>
      </w:r>
      <w:r w:rsidR="000323D6" w:rsidRPr="00BF3A37">
        <w:rPr>
          <w:color w:val="auto"/>
          <w:sz w:val="24"/>
          <w:szCs w:val="24"/>
        </w:rPr>
        <w:t xml:space="preserve"> που έχουμε δημιουργήσει και λειτουργούμε</w:t>
      </w:r>
      <w:r w:rsidR="0079793F" w:rsidRPr="00BF3A37">
        <w:rPr>
          <w:color w:val="auto"/>
          <w:sz w:val="24"/>
          <w:szCs w:val="24"/>
        </w:rPr>
        <w:t xml:space="preserve"> για τα παι</w:t>
      </w:r>
      <w:r w:rsidR="00A04233" w:rsidRPr="00BF3A37">
        <w:rPr>
          <w:color w:val="auto"/>
          <w:sz w:val="24"/>
          <w:szCs w:val="24"/>
        </w:rPr>
        <w:t xml:space="preserve">διά </w:t>
      </w:r>
      <w:r w:rsidR="000323D6" w:rsidRPr="00BF3A37">
        <w:rPr>
          <w:color w:val="auto"/>
          <w:sz w:val="24"/>
          <w:szCs w:val="24"/>
        </w:rPr>
        <w:t xml:space="preserve">μας εμείς </w:t>
      </w:r>
      <w:r w:rsidR="00A04233" w:rsidRPr="00BF3A37">
        <w:rPr>
          <w:color w:val="auto"/>
          <w:sz w:val="24"/>
          <w:szCs w:val="24"/>
        </w:rPr>
        <w:t xml:space="preserve">οι ίδιοι οι γονείς </w:t>
      </w:r>
      <w:r w:rsidR="0079793F" w:rsidRPr="00BF3A37">
        <w:rPr>
          <w:color w:val="auto"/>
          <w:sz w:val="24"/>
          <w:szCs w:val="24"/>
        </w:rPr>
        <w:t xml:space="preserve">ατόμων με αναπηρία, </w:t>
      </w:r>
      <w:r w:rsidR="00942CC3" w:rsidRPr="00BF3A37">
        <w:rPr>
          <w:color w:val="auto"/>
          <w:sz w:val="24"/>
          <w:szCs w:val="24"/>
        </w:rPr>
        <w:t>σ</w:t>
      </w:r>
      <w:r w:rsidR="007D3539" w:rsidRPr="00BF3A37">
        <w:rPr>
          <w:color w:val="auto"/>
          <w:sz w:val="24"/>
          <w:szCs w:val="24"/>
        </w:rPr>
        <w:t>ε</w:t>
      </w:r>
      <w:r w:rsidR="00942CC3" w:rsidRPr="00BF3A37">
        <w:rPr>
          <w:color w:val="auto"/>
          <w:sz w:val="24"/>
          <w:szCs w:val="24"/>
        </w:rPr>
        <w:t xml:space="preserve"> Στέγε</w:t>
      </w:r>
      <w:r w:rsidR="000323D6" w:rsidRPr="00BF3A37">
        <w:rPr>
          <w:color w:val="auto"/>
          <w:sz w:val="24"/>
          <w:szCs w:val="24"/>
        </w:rPr>
        <w:t xml:space="preserve">ς Υποστηριζόμενης Διαβίωσης, σε Κέντρα Διημέρευσης </w:t>
      </w:r>
      <w:r w:rsidR="00E87592" w:rsidRPr="00BF3A37">
        <w:rPr>
          <w:color w:val="auto"/>
          <w:sz w:val="24"/>
          <w:szCs w:val="24"/>
        </w:rPr>
        <w:t xml:space="preserve">και </w:t>
      </w:r>
      <w:r w:rsidR="007D3539" w:rsidRPr="00BF3A37">
        <w:rPr>
          <w:color w:val="auto"/>
          <w:sz w:val="24"/>
          <w:szCs w:val="24"/>
        </w:rPr>
        <w:t>σε</w:t>
      </w:r>
      <w:r w:rsidR="00942CC3" w:rsidRPr="00BF3A37">
        <w:rPr>
          <w:color w:val="auto"/>
          <w:sz w:val="24"/>
          <w:szCs w:val="24"/>
        </w:rPr>
        <w:t xml:space="preserve"> Κέντρα Ημερήσιας Φροντίδας, </w:t>
      </w:r>
    </w:p>
    <w:p w:rsidR="00B63BD4" w:rsidRPr="00BF3A37" w:rsidRDefault="001D55A3" w:rsidP="00D230B0">
      <w:pPr>
        <w:pStyle w:val="a8"/>
        <w:numPr>
          <w:ilvl w:val="0"/>
          <w:numId w:val="23"/>
        </w:numPr>
        <w:rPr>
          <w:sz w:val="24"/>
          <w:szCs w:val="24"/>
        </w:rPr>
      </w:pPr>
      <w:r w:rsidRPr="00BF3A37">
        <w:rPr>
          <w:sz w:val="24"/>
          <w:szCs w:val="24"/>
        </w:rPr>
        <w:t xml:space="preserve">Στις </w:t>
      </w:r>
      <w:r w:rsidR="00942CC3" w:rsidRPr="00BF3A37">
        <w:rPr>
          <w:sz w:val="24"/>
          <w:szCs w:val="24"/>
        </w:rPr>
        <w:t>περικοπές στη</w:t>
      </w:r>
      <w:r w:rsidR="000323D6" w:rsidRPr="00BF3A37">
        <w:rPr>
          <w:sz w:val="24"/>
          <w:szCs w:val="24"/>
        </w:rPr>
        <w:t>ν</w:t>
      </w:r>
      <w:r w:rsidR="00942CC3" w:rsidRPr="00BF3A37">
        <w:rPr>
          <w:sz w:val="24"/>
          <w:szCs w:val="24"/>
        </w:rPr>
        <w:t xml:space="preserve"> χρηματοδότηση </w:t>
      </w:r>
      <w:r w:rsidR="00942CC3" w:rsidRPr="00BF3A37">
        <w:rPr>
          <w:color w:val="auto"/>
          <w:sz w:val="24"/>
          <w:szCs w:val="24"/>
        </w:rPr>
        <w:t>δομ</w:t>
      </w:r>
      <w:r w:rsidR="007D3539" w:rsidRPr="00BF3A37">
        <w:rPr>
          <w:color w:val="auto"/>
          <w:sz w:val="24"/>
          <w:szCs w:val="24"/>
        </w:rPr>
        <w:t>ών</w:t>
      </w:r>
      <w:r w:rsidR="00942CC3" w:rsidRPr="00BF3A37">
        <w:rPr>
          <w:color w:val="auto"/>
          <w:sz w:val="24"/>
          <w:szCs w:val="24"/>
        </w:rPr>
        <w:t xml:space="preserve"> κλειστής </w:t>
      </w:r>
      <w:r w:rsidR="00942CC3" w:rsidRPr="00BF3A37">
        <w:rPr>
          <w:sz w:val="24"/>
          <w:szCs w:val="24"/>
        </w:rPr>
        <w:t>φροντίδας, ό</w:t>
      </w:r>
      <w:r w:rsidR="007D3539" w:rsidRPr="00BF3A37">
        <w:rPr>
          <w:sz w:val="24"/>
          <w:szCs w:val="24"/>
        </w:rPr>
        <w:t xml:space="preserve">που διαβιούν άτομα με αναπηρία </w:t>
      </w:r>
      <w:r w:rsidR="00942CC3" w:rsidRPr="00BF3A37">
        <w:rPr>
          <w:sz w:val="24"/>
          <w:szCs w:val="24"/>
        </w:rPr>
        <w:t xml:space="preserve">σε άθλιες συνθήκες, ξεχασμένα από Θεό και ανθρώπους, </w:t>
      </w:r>
    </w:p>
    <w:p w:rsidR="000340C5" w:rsidRPr="00BF3A37" w:rsidRDefault="000340C5" w:rsidP="000340C5">
      <w:pPr>
        <w:rPr>
          <w:b/>
          <w:sz w:val="24"/>
          <w:szCs w:val="24"/>
        </w:rPr>
      </w:pPr>
      <w:r w:rsidRPr="00BF3A37">
        <w:rPr>
          <w:b/>
          <w:sz w:val="24"/>
          <w:szCs w:val="24"/>
        </w:rPr>
        <w:t>Εμείς, τα άτομα με αναπηρία, χρόνιες παθήσεις και οι</w:t>
      </w:r>
      <w:r w:rsidR="00AB15F8">
        <w:rPr>
          <w:b/>
          <w:sz w:val="24"/>
          <w:szCs w:val="24"/>
        </w:rPr>
        <w:t xml:space="preserve"> οικογένειές μας, διαμαρτυρόμαστε</w:t>
      </w:r>
      <w:r w:rsidRPr="00BF3A37">
        <w:rPr>
          <w:b/>
          <w:sz w:val="24"/>
          <w:szCs w:val="24"/>
        </w:rPr>
        <w:t>:</w:t>
      </w:r>
    </w:p>
    <w:p w:rsidR="001D55A3" w:rsidRPr="00BF3A37" w:rsidRDefault="00AB15F8" w:rsidP="00510952">
      <w:pPr>
        <w:pStyle w:val="a8"/>
        <w:numPr>
          <w:ilvl w:val="0"/>
          <w:numId w:val="23"/>
        </w:numPr>
        <w:rPr>
          <w:sz w:val="24"/>
          <w:szCs w:val="24"/>
        </w:rPr>
      </w:pPr>
      <w:r>
        <w:rPr>
          <w:color w:val="auto"/>
          <w:sz w:val="24"/>
          <w:szCs w:val="24"/>
        </w:rPr>
        <w:t>Για τις</w:t>
      </w:r>
      <w:r w:rsidR="001D55A3" w:rsidRPr="00BF3A37">
        <w:rPr>
          <w:color w:val="auto"/>
          <w:sz w:val="24"/>
          <w:szCs w:val="24"/>
        </w:rPr>
        <w:t xml:space="preserve"> </w:t>
      </w:r>
      <w:r w:rsidR="000323D6" w:rsidRPr="00BF3A37">
        <w:rPr>
          <w:color w:val="auto"/>
          <w:sz w:val="24"/>
          <w:szCs w:val="24"/>
        </w:rPr>
        <w:t xml:space="preserve">μη μόνιμες </w:t>
      </w:r>
      <w:r w:rsidR="001D55A3" w:rsidRPr="00BF3A37">
        <w:rPr>
          <w:color w:val="auto"/>
          <w:sz w:val="24"/>
          <w:szCs w:val="24"/>
        </w:rPr>
        <w:t>προσλήψεις στην</w:t>
      </w:r>
      <w:r>
        <w:rPr>
          <w:color w:val="auto"/>
          <w:sz w:val="24"/>
          <w:szCs w:val="24"/>
        </w:rPr>
        <w:t xml:space="preserve"> Ειδική Εκπαίδευση</w:t>
      </w:r>
      <w:r w:rsidR="001D55A3" w:rsidRPr="00BF3A37">
        <w:rPr>
          <w:color w:val="auto"/>
          <w:sz w:val="24"/>
          <w:szCs w:val="24"/>
        </w:rPr>
        <w:t xml:space="preserve">, </w:t>
      </w:r>
    </w:p>
    <w:p w:rsidR="00C43FAD" w:rsidRPr="00BF3A37" w:rsidRDefault="00AB15F8" w:rsidP="00D230B0">
      <w:pPr>
        <w:pStyle w:val="a8"/>
        <w:numPr>
          <w:ilvl w:val="0"/>
          <w:numId w:val="23"/>
        </w:numPr>
        <w:rPr>
          <w:color w:val="auto"/>
          <w:sz w:val="24"/>
          <w:szCs w:val="24"/>
        </w:rPr>
      </w:pPr>
      <w:r>
        <w:rPr>
          <w:color w:val="auto"/>
          <w:sz w:val="24"/>
          <w:szCs w:val="24"/>
        </w:rPr>
        <w:t>Για την</w:t>
      </w:r>
      <w:r w:rsidR="001D55A3" w:rsidRPr="00BF3A37">
        <w:rPr>
          <w:color w:val="auto"/>
          <w:sz w:val="24"/>
          <w:szCs w:val="24"/>
        </w:rPr>
        <w:t xml:space="preserve"> </w:t>
      </w:r>
      <w:r w:rsidR="007D3539" w:rsidRPr="00BF3A37">
        <w:rPr>
          <w:color w:val="auto"/>
          <w:sz w:val="24"/>
          <w:szCs w:val="24"/>
        </w:rPr>
        <w:t xml:space="preserve">αύξηση </w:t>
      </w:r>
      <w:r w:rsidR="00942CC3" w:rsidRPr="00BF3A37">
        <w:rPr>
          <w:color w:val="auto"/>
          <w:sz w:val="24"/>
          <w:szCs w:val="24"/>
        </w:rPr>
        <w:t>το</w:t>
      </w:r>
      <w:r w:rsidR="007D3539" w:rsidRPr="00BF3A37">
        <w:rPr>
          <w:color w:val="auto"/>
          <w:sz w:val="24"/>
          <w:szCs w:val="24"/>
        </w:rPr>
        <w:t>υ</w:t>
      </w:r>
      <w:r w:rsidR="000340C5" w:rsidRPr="00BF3A37">
        <w:rPr>
          <w:color w:val="auto"/>
          <w:sz w:val="24"/>
          <w:szCs w:val="24"/>
        </w:rPr>
        <w:t xml:space="preserve"> ποσοστού ανεργίας </w:t>
      </w:r>
      <w:r w:rsidR="004E4B74" w:rsidRPr="00BF3A37">
        <w:rPr>
          <w:color w:val="auto"/>
          <w:sz w:val="24"/>
          <w:szCs w:val="24"/>
        </w:rPr>
        <w:t>στα</w:t>
      </w:r>
      <w:r w:rsidR="007D3539" w:rsidRPr="00BF3A37">
        <w:rPr>
          <w:color w:val="auto"/>
          <w:sz w:val="24"/>
          <w:szCs w:val="24"/>
        </w:rPr>
        <w:t xml:space="preserve"> </w:t>
      </w:r>
      <w:r w:rsidR="004E4B74" w:rsidRPr="00BF3A37">
        <w:rPr>
          <w:color w:val="auto"/>
          <w:sz w:val="24"/>
          <w:szCs w:val="24"/>
        </w:rPr>
        <w:t>άτομα</w:t>
      </w:r>
      <w:r w:rsidR="00942CC3" w:rsidRPr="00BF3A37">
        <w:rPr>
          <w:color w:val="auto"/>
          <w:sz w:val="24"/>
          <w:szCs w:val="24"/>
        </w:rPr>
        <w:t xml:space="preserve"> με αναπηρία</w:t>
      </w:r>
      <w:r w:rsidR="000340C5" w:rsidRPr="00BF3A37">
        <w:rPr>
          <w:color w:val="auto"/>
          <w:sz w:val="24"/>
          <w:szCs w:val="24"/>
        </w:rPr>
        <w:t xml:space="preserve"> κ</w:t>
      </w:r>
      <w:r>
        <w:rPr>
          <w:color w:val="auto"/>
          <w:sz w:val="24"/>
          <w:szCs w:val="24"/>
        </w:rPr>
        <w:t>αι στα μέλη των οικογενειών μας</w:t>
      </w:r>
      <w:r w:rsidR="000340C5" w:rsidRPr="00BF3A37">
        <w:rPr>
          <w:color w:val="auto"/>
          <w:sz w:val="24"/>
          <w:szCs w:val="24"/>
        </w:rPr>
        <w:t>,</w:t>
      </w:r>
    </w:p>
    <w:p w:rsidR="00D60D32" w:rsidRPr="00BF3A37" w:rsidRDefault="00AB15F8" w:rsidP="00D230B0">
      <w:pPr>
        <w:pStyle w:val="a8"/>
        <w:numPr>
          <w:ilvl w:val="0"/>
          <w:numId w:val="23"/>
        </w:numPr>
        <w:rPr>
          <w:color w:val="auto"/>
          <w:sz w:val="24"/>
          <w:szCs w:val="24"/>
        </w:rPr>
      </w:pPr>
      <w:r>
        <w:rPr>
          <w:color w:val="auto"/>
          <w:sz w:val="24"/>
          <w:szCs w:val="24"/>
        </w:rPr>
        <w:t xml:space="preserve">Για την </w:t>
      </w:r>
      <w:r w:rsidR="001D55A3" w:rsidRPr="00BF3A37">
        <w:rPr>
          <w:color w:val="auto"/>
          <w:sz w:val="24"/>
          <w:szCs w:val="24"/>
        </w:rPr>
        <w:t>έλλειψη ειδικών πολιτικών για τα</w:t>
      </w:r>
      <w:r w:rsidR="00D60D32" w:rsidRPr="00BF3A37">
        <w:rPr>
          <w:color w:val="auto"/>
          <w:sz w:val="24"/>
          <w:szCs w:val="24"/>
        </w:rPr>
        <w:t xml:space="preserve"> ξεχασμένα στα νησιά</w:t>
      </w:r>
      <w:r w:rsidR="000323D6" w:rsidRPr="00BF3A37">
        <w:rPr>
          <w:color w:val="auto"/>
          <w:sz w:val="24"/>
          <w:szCs w:val="24"/>
        </w:rPr>
        <w:t xml:space="preserve"> και στις παραμεθόριες περιοχές</w:t>
      </w:r>
      <w:r w:rsidR="00D60D32" w:rsidRPr="00BF3A37">
        <w:rPr>
          <w:color w:val="auto"/>
          <w:sz w:val="24"/>
          <w:szCs w:val="24"/>
        </w:rPr>
        <w:t xml:space="preserve"> άτομα με αναπηρία και χρόνια πάθηση,</w:t>
      </w:r>
    </w:p>
    <w:p w:rsidR="00942CC3" w:rsidRPr="00BF3A37" w:rsidRDefault="00AB15F8" w:rsidP="00D230B0">
      <w:pPr>
        <w:pStyle w:val="a8"/>
        <w:numPr>
          <w:ilvl w:val="0"/>
          <w:numId w:val="23"/>
        </w:numPr>
        <w:rPr>
          <w:sz w:val="24"/>
          <w:szCs w:val="24"/>
        </w:rPr>
      </w:pPr>
      <w:r>
        <w:rPr>
          <w:color w:val="auto"/>
          <w:sz w:val="24"/>
          <w:szCs w:val="24"/>
        </w:rPr>
        <w:t xml:space="preserve">Για τον </w:t>
      </w:r>
      <w:r w:rsidR="001D55A3" w:rsidRPr="00BF3A37">
        <w:rPr>
          <w:color w:val="auto"/>
          <w:sz w:val="24"/>
          <w:szCs w:val="24"/>
        </w:rPr>
        <w:t>άδικο</w:t>
      </w:r>
      <w:r w:rsidR="00E87592" w:rsidRPr="00BF3A37">
        <w:rPr>
          <w:color w:val="auto"/>
          <w:sz w:val="24"/>
          <w:szCs w:val="24"/>
        </w:rPr>
        <w:t xml:space="preserve"> </w:t>
      </w:r>
      <w:r w:rsidR="001D55A3" w:rsidRPr="00BF3A37">
        <w:rPr>
          <w:sz w:val="24"/>
          <w:szCs w:val="24"/>
        </w:rPr>
        <w:t>συνυπολογισμό</w:t>
      </w:r>
      <w:r w:rsidR="00942CC3" w:rsidRPr="00BF3A37">
        <w:rPr>
          <w:sz w:val="24"/>
          <w:szCs w:val="24"/>
        </w:rPr>
        <w:t xml:space="preserve"> του αναπηρικού επιδόματος (διατροφικού, εξωιδρυματικού, απολύτου αναπηρίας, κίνησης κ.λπ.) στο εισόδημα για τον υπολογισμό του ΕΝΦΙΑ </w:t>
      </w:r>
      <w:r w:rsidR="00A04233" w:rsidRPr="00BF3A37">
        <w:rPr>
          <w:sz w:val="24"/>
          <w:szCs w:val="24"/>
        </w:rPr>
        <w:t xml:space="preserve">και του πλειστηριασμού της πρώτης </w:t>
      </w:r>
      <w:r w:rsidR="00942CC3" w:rsidRPr="00BF3A37">
        <w:rPr>
          <w:sz w:val="24"/>
          <w:szCs w:val="24"/>
        </w:rPr>
        <w:t xml:space="preserve">κατοικίας, την ώρα που η Ελληνική Πολιτεία συνεχίζει να κωφεύει στο αίτημα του αναπηρικού κινήματος να υπολογιστεί </w:t>
      </w:r>
      <w:r>
        <w:rPr>
          <w:sz w:val="24"/>
          <w:szCs w:val="24"/>
        </w:rPr>
        <w:t xml:space="preserve">αυτό </w:t>
      </w:r>
      <w:r w:rsidR="00942CC3" w:rsidRPr="00BF3A37">
        <w:rPr>
          <w:sz w:val="24"/>
          <w:szCs w:val="24"/>
        </w:rPr>
        <w:t xml:space="preserve">το πρόσθετο κόστος </w:t>
      </w:r>
      <w:r>
        <w:rPr>
          <w:sz w:val="24"/>
          <w:szCs w:val="24"/>
        </w:rPr>
        <w:t>της Αναπηρίας</w:t>
      </w:r>
      <w:r w:rsidR="00D60D32" w:rsidRPr="00BF3A37">
        <w:rPr>
          <w:sz w:val="24"/>
          <w:szCs w:val="24"/>
        </w:rPr>
        <w:t xml:space="preserve"> και</w:t>
      </w:r>
      <w:r w:rsidR="00942CC3" w:rsidRPr="00BF3A37">
        <w:rPr>
          <w:sz w:val="24"/>
          <w:szCs w:val="24"/>
        </w:rPr>
        <w:t xml:space="preserve"> οδηγεί νομοτελειακά μέχρι και να χάσουν το σπίτι τους άτομα με βαριές αναπηρίες ή γονείς παιδιών με αναπηρία!</w:t>
      </w:r>
    </w:p>
    <w:p w:rsidR="000323D6" w:rsidRPr="00BF3A37" w:rsidRDefault="000340C5" w:rsidP="00540FDE">
      <w:pPr>
        <w:jc w:val="center"/>
        <w:rPr>
          <w:b/>
          <w:sz w:val="24"/>
          <w:szCs w:val="24"/>
        </w:rPr>
      </w:pPr>
      <w:r w:rsidRPr="00BF3A37">
        <w:rPr>
          <w:b/>
          <w:sz w:val="24"/>
          <w:szCs w:val="24"/>
        </w:rPr>
        <w:t>Τα άτομα με αναπηρία, χρόνιες παθήσεις και οι οικογένειές μας</w:t>
      </w:r>
      <w:r w:rsidR="00540FDE" w:rsidRPr="00540FDE">
        <w:rPr>
          <w:b/>
          <w:sz w:val="24"/>
          <w:szCs w:val="24"/>
        </w:rPr>
        <w:t xml:space="preserve"> </w:t>
      </w:r>
      <w:r w:rsidR="00540FDE">
        <w:rPr>
          <w:b/>
          <w:sz w:val="24"/>
          <w:szCs w:val="24"/>
        </w:rPr>
        <w:t>θ</w:t>
      </w:r>
      <w:r w:rsidRPr="00BF3A37">
        <w:rPr>
          <w:b/>
          <w:sz w:val="24"/>
          <w:szCs w:val="24"/>
        </w:rPr>
        <w:t>έλουμε να ζήσουμε!</w:t>
      </w:r>
    </w:p>
    <w:p w:rsidR="008900C3" w:rsidRPr="00BF3A37" w:rsidRDefault="000340C5" w:rsidP="008900C3">
      <w:pPr>
        <w:rPr>
          <w:b/>
          <w:sz w:val="24"/>
          <w:szCs w:val="24"/>
        </w:rPr>
      </w:pPr>
      <w:r w:rsidRPr="00BF3A37">
        <w:rPr>
          <w:b/>
          <w:sz w:val="24"/>
          <w:szCs w:val="24"/>
        </w:rPr>
        <w:t xml:space="preserve">Απαιτούμε και αγωνιζόμαστε για τη λήψη </w:t>
      </w:r>
      <w:r w:rsidR="000323D6" w:rsidRPr="00BF3A37">
        <w:rPr>
          <w:b/>
          <w:sz w:val="24"/>
          <w:szCs w:val="24"/>
        </w:rPr>
        <w:t xml:space="preserve">ΕΔΩ και ΤΩΡΑ </w:t>
      </w:r>
      <w:r w:rsidRPr="00BF3A37">
        <w:rPr>
          <w:b/>
          <w:sz w:val="24"/>
          <w:szCs w:val="24"/>
        </w:rPr>
        <w:t xml:space="preserve">δέσμης συντονισμένων μέτρων </w:t>
      </w:r>
      <w:r w:rsidR="000323D6" w:rsidRPr="00BF3A37">
        <w:rPr>
          <w:b/>
          <w:sz w:val="24"/>
          <w:szCs w:val="24"/>
        </w:rPr>
        <w:t xml:space="preserve">ΑΜΕΣΗΣ </w:t>
      </w:r>
      <w:r w:rsidRPr="00BF3A37">
        <w:rPr>
          <w:b/>
          <w:sz w:val="24"/>
          <w:szCs w:val="24"/>
        </w:rPr>
        <w:t xml:space="preserve">και </w:t>
      </w:r>
      <w:r w:rsidR="000323D6" w:rsidRPr="00BF3A37">
        <w:rPr>
          <w:b/>
          <w:sz w:val="24"/>
          <w:szCs w:val="24"/>
        </w:rPr>
        <w:t>ΜΑΚΡΟΧΡΟΝΙΑΣ ΠΡΟΣΤΑΣΙΑΣ των ατόμων με αναπηρία, χρόνιες παθήσεις και των οικογενειών μας</w:t>
      </w:r>
      <w:r w:rsidRPr="00BF3A37">
        <w:rPr>
          <w:b/>
          <w:sz w:val="24"/>
          <w:szCs w:val="24"/>
        </w:rPr>
        <w:t xml:space="preserve"> από τις επιπτώσεις της κρίσης στη βάση των παρακάτω αιτημάτων:</w:t>
      </w:r>
    </w:p>
    <w:p w:rsidR="00AB15F8" w:rsidRPr="008B0DF8" w:rsidRDefault="00AB15F8" w:rsidP="00AB15F8">
      <w:pPr>
        <w:rPr>
          <w:rFonts w:asciiTheme="majorHAnsi" w:hAnsiTheme="majorHAnsi"/>
          <w:b/>
          <w:sz w:val="24"/>
        </w:rPr>
      </w:pPr>
      <w:r>
        <w:rPr>
          <w:rFonts w:asciiTheme="majorHAnsi" w:hAnsiTheme="majorHAnsi"/>
          <w:b/>
          <w:sz w:val="24"/>
        </w:rPr>
        <w:lastRenderedPageBreak/>
        <w:t>ΕΙΔΙΚΗ ΕΚΠΑΙΔΕΥΣΗ</w:t>
      </w:r>
    </w:p>
    <w:p w:rsidR="00AB15F8" w:rsidRPr="008B0DF8" w:rsidRDefault="00AB15F8" w:rsidP="00AB15F8">
      <w:pPr>
        <w:rPr>
          <w:rFonts w:asciiTheme="majorHAnsi" w:hAnsiTheme="majorHAnsi"/>
          <w:sz w:val="24"/>
        </w:rPr>
      </w:pPr>
      <w:r w:rsidRPr="008B0DF8">
        <w:rPr>
          <w:rFonts w:asciiTheme="majorHAnsi" w:hAnsiTheme="majorHAnsi"/>
          <w:sz w:val="24"/>
        </w:rPr>
        <w:t xml:space="preserve">Άμεση προκήρυξη διαγωνισμού ΑΣΕΠ για την πρόσληψη μόνιμου Εκπαιδευτικού Προσωπικού, Ειδικού Εκπαιδευτικού και Ειδικού Βοηθητικού Προσωπικού στις Σ.Μ.Ε.Ε. και στα Τμήματα Ένταξης των Γενικών Σχολείων. </w:t>
      </w:r>
    </w:p>
    <w:p w:rsidR="00AB15F8" w:rsidRPr="008B0DF8" w:rsidRDefault="00B10681" w:rsidP="00AB15F8">
      <w:pPr>
        <w:rPr>
          <w:rFonts w:asciiTheme="majorHAnsi" w:hAnsiTheme="majorHAnsi"/>
          <w:sz w:val="24"/>
        </w:rPr>
      </w:pPr>
      <w:r>
        <w:rPr>
          <w:rFonts w:asciiTheme="majorHAnsi" w:hAnsiTheme="majorHAnsi"/>
          <w:sz w:val="24"/>
        </w:rPr>
        <w:t>Επαναφορά του Πίνακα Α</w:t>
      </w:r>
      <w:r w:rsidR="00AB15F8" w:rsidRPr="008B0DF8">
        <w:rPr>
          <w:rFonts w:asciiTheme="majorHAnsi" w:hAnsiTheme="majorHAnsi"/>
          <w:sz w:val="24"/>
        </w:rPr>
        <w:t xml:space="preserve"> για το διορισμό αναπληρωτών εκπαιδευτικών  ΑμεΑ και εκπαιδευτικών γονέων ατόμων με αναπηρία. </w:t>
      </w:r>
    </w:p>
    <w:p w:rsidR="00AB15F8" w:rsidRPr="008B0DF8" w:rsidRDefault="00AB15F8" w:rsidP="00AB15F8">
      <w:pPr>
        <w:rPr>
          <w:rFonts w:asciiTheme="majorHAnsi" w:hAnsiTheme="majorHAnsi"/>
          <w:sz w:val="24"/>
        </w:rPr>
      </w:pPr>
      <w:r w:rsidRPr="008B0DF8">
        <w:rPr>
          <w:rFonts w:asciiTheme="majorHAnsi" w:hAnsiTheme="majorHAnsi"/>
          <w:sz w:val="24"/>
        </w:rPr>
        <w:t>Ενίσχυση του  θεσμού της παράλληλης στήριξης.</w:t>
      </w:r>
    </w:p>
    <w:p w:rsidR="00AB15F8" w:rsidRPr="008B0DF8" w:rsidRDefault="00AB15F8" w:rsidP="00AB15F8">
      <w:pPr>
        <w:rPr>
          <w:rFonts w:asciiTheme="majorHAnsi" w:hAnsiTheme="majorHAnsi"/>
          <w:sz w:val="24"/>
        </w:rPr>
      </w:pPr>
      <w:r w:rsidRPr="008B0DF8">
        <w:rPr>
          <w:rFonts w:asciiTheme="majorHAnsi" w:hAnsiTheme="majorHAnsi"/>
          <w:sz w:val="24"/>
        </w:rPr>
        <w:t xml:space="preserve">Θέσπιση του διορισμού εκπαιδευτικών με αναπηρία στη Γενική Εκπαίδευση κατά προτεραιότητα χωρίς αποκλεισμούς με βελτίωση της διάταξης του άρθρου 8 του ν. 4283/2014 και ανανέωση ισχύος αυτής. </w:t>
      </w:r>
    </w:p>
    <w:p w:rsidR="00AB15F8" w:rsidRPr="008B0DF8" w:rsidRDefault="00AB15F8" w:rsidP="00AB15F8">
      <w:pPr>
        <w:rPr>
          <w:rFonts w:asciiTheme="majorHAnsi" w:hAnsiTheme="majorHAnsi"/>
          <w:i/>
          <w:sz w:val="24"/>
        </w:rPr>
      </w:pPr>
      <w:r w:rsidRPr="008B0DF8">
        <w:rPr>
          <w:rFonts w:asciiTheme="majorHAnsi" w:hAnsiTheme="majorHAnsi"/>
          <w:sz w:val="24"/>
        </w:rPr>
        <w:t xml:space="preserve">Καθολική πρόσβαση των φοιτητών με αναπηρία σε κάθε Α.Ε.Ι. και Τ.Ε.Ι. της χώρας </w:t>
      </w:r>
    </w:p>
    <w:p w:rsidR="00AB15F8" w:rsidRPr="008B0DF8" w:rsidRDefault="00AB15F8" w:rsidP="00AB15F8">
      <w:pPr>
        <w:rPr>
          <w:rFonts w:asciiTheme="majorHAnsi" w:hAnsiTheme="majorHAnsi"/>
          <w:b/>
          <w:sz w:val="24"/>
        </w:rPr>
      </w:pPr>
      <w:r w:rsidRPr="008B0DF8">
        <w:rPr>
          <w:rFonts w:asciiTheme="majorHAnsi" w:hAnsiTheme="majorHAnsi"/>
          <w:b/>
          <w:sz w:val="24"/>
        </w:rPr>
        <w:t>ΕΡΓΑΣΙΑ - ΑΠΑΣΧΟΛΗΣΗ</w:t>
      </w:r>
    </w:p>
    <w:p w:rsidR="00AB15F8" w:rsidRPr="008B0DF8" w:rsidRDefault="00AB15F8" w:rsidP="00AB15F8">
      <w:pPr>
        <w:rPr>
          <w:rFonts w:asciiTheme="majorHAnsi" w:hAnsiTheme="majorHAnsi"/>
          <w:sz w:val="24"/>
        </w:rPr>
      </w:pPr>
      <w:r w:rsidRPr="008B0DF8">
        <w:rPr>
          <w:rFonts w:asciiTheme="majorHAnsi" w:hAnsiTheme="majorHAnsi"/>
          <w:sz w:val="24"/>
        </w:rPr>
        <w:t>Αναγνωρίζουμε τη θετική εξέλιξη που έχει επέλθει με τον νόμο για την Κινητικότητα στην δημόσια διοίκηση</w:t>
      </w:r>
      <w:r>
        <w:rPr>
          <w:rFonts w:asciiTheme="majorHAnsi" w:hAnsiTheme="majorHAnsi"/>
          <w:sz w:val="24"/>
        </w:rPr>
        <w:t xml:space="preserve"> που πρόσφατα ψηφίστηκε στη Βουλή</w:t>
      </w:r>
      <w:r w:rsidRPr="008B0DF8">
        <w:rPr>
          <w:rFonts w:asciiTheme="majorHAnsi" w:hAnsiTheme="majorHAnsi"/>
          <w:sz w:val="24"/>
        </w:rPr>
        <w:t>, αναφορικά με τις προσλήψεις ατόμων με αναπηρία και μελών των οικογενειών τους στο Δημόσι</w:t>
      </w:r>
      <w:r>
        <w:rPr>
          <w:rFonts w:asciiTheme="majorHAnsi" w:hAnsiTheme="majorHAnsi"/>
          <w:sz w:val="24"/>
        </w:rPr>
        <w:t>ο μέσω ΑΣΕΠ.</w:t>
      </w:r>
      <w:r w:rsidRPr="008B0DF8">
        <w:rPr>
          <w:rFonts w:asciiTheme="majorHAnsi" w:hAnsiTheme="majorHAnsi"/>
          <w:sz w:val="24"/>
        </w:rPr>
        <w:t xml:space="preserve"> Υπάρχει όμως ανάγκη για ένα νέο θεσμικό πλαίσιο για την εργασία και την απασχόληση των ατόμων με αναπηρία και των οικογενειών τους. </w:t>
      </w:r>
    </w:p>
    <w:p w:rsidR="00AB15F8" w:rsidRPr="008B0DF8" w:rsidRDefault="00AB15F8" w:rsidP="00AB15F8">
      <w:pPr>
        <w:rPr>
          <w:rFonts w:asciiTheme="majorHAnsi" w:hAnsiTheme="majorHAnsi"/>
          <w:sz w:val="24"/>
        </w:rPr>
      </w:pPr>
      <w:r w:rsidRPr="008B0DF8">
        <w:rPr>
          <w:rFonts w:asciiTheme="majorHAnsi" w:hAnsiTheme="majorHAnsi"/>
          <w:sz w:val="24"/>
        </w:rPr>
        <w:t>Ζητάμε παράλληλα την ένταξη της διάστασης της αναπηρίας σε μέτρα για την προώθηση  της απασχόλησης.</w:t>
      </w:r>
    </w:p>
    <w:p w:rsidR="00AB15F8" w:rsidRPr="008B0DF8" w:rsidRDefault="00AB15F8" w:rsidP="00AB15F8">
      <w:pPr>
        <w:rPr>
          <w:rFonts w:asciiTheme="majorHAnsi" w:hAnsiTheme="majorHAnsi"/>
          <w:b/>
          <w:sz w:val="24"/>
        </w:rPr>
      </w:pPr>
      <w:r w:rsidRPr="008B0DF8">
        <w:rPr>
          <w:rFonts w:asciiTheme="majorHAnsi" w:hAnsiTheme="majorHAnsi"/>
          <w:b/>
          <w:sz w:val="24"/>
        </w:rPr>
        <w:t>ΠΡΟΝΟΙΑ - ΔΟΜΕΣ</w:t>
      </w:r>
    </w:p>
    <w:p w:rsidR="00AB15F8" w:rsidRPr="008B0DF8" w:rsidRDefault="00AB15F8" w:rsidP="00AB15F8">
      <w:pPr>
        <w:rPr>
          <w:rFonts w:asciiTheme="majorHAnsi" w:hAnsiTheme="majorHAnsi"/>
          <w:sz w:val="24"/>
        </w:rPr>
      </w:pPr>
      <w:r w:rsidRPr="008B0DF8">
        <w:rPr>
          <w:rFonts w:asciiTheme="majorHAnsi" w:hAnsiTheme="majorHAnsi"/>
          <w:sz w:val="24"/>
        </w:rPr>
        <w:t xml:space="preserve">Αύξηση των δαπανών που κατευθύνονται στο τομέα της Πρόνοιας. </w:t>
      </w:r>
    </w:p>
    <w:p w:rsidR="00AB15F8" w:rsidRPr="008B0DF8" w:rsidRDefault="00AB15F8" w:rsidP="00AB15F8">
      <w:pPr>
        <w:rPr>
          <w:rFonts w:asciiTheme="majorHAnsi" w:hAnsiTheme="majorHAnsi"/>
          <w:sz w:val="24"/>
        </w:rPr>
      </w:pPr>
      <w:r w:rsidRPr="008B0DF8">
        <w:rPr>
          <w:rFonts w:asciiTheme="majorHAnsi" w:hAnsiTheme="majorHAnsi"/>
          <w:sz w:val="24"/>
        </w:rPr>
        <w:t xml:space="preserve">Άμεσος διορισμός προσωπικού για την κάλυψη των κενών θέσεων σε όλες τις μονάδες του συστήματος κοινωνικής φροντίδας. </w:t>
      </w:r>
    </w:p>
    <w:p w:rsidR="00AB15F8" w:rsidRPr="008B0DF8" w:rsidRDefault="00AB15F8" w:rsidP="00AB15F8">
      <w:pPr>
        <w:rPr>
          <w:rFonts w:asciiTheme="majorHAnsi" w:hAnsiTheme="majorHAnsi"/>
          <w:sz w:val="24"/>
        </w:rPr>
      </w:pPr>
      <w:r w:rsidRPr="008B0DF8">
        <w:rPr>
          <w:rFonts w:asciiTheme="majorHAnsi" w:hAnsiTheme="majorHAnsi"/>
          <w:sz w:val="24"/>
        </w:rPr>
        <w:t>Υπαγωγή των Κέντρων Κοινωνικής Πρόνοιας στις Περιφέρειες της χώρας.</w:t>
      </w:r>
    </w:p>
    <w:p w:rsidR="00AB15F8" w:rsidRPr="008B0DF8" w:rsidRDefault="00AB15F8" w:rsidP="00AB15F8">
      <w:pPr>
        <w:rPr>
          <w:rFonts w:asciiTheme="majorHAnsi" w:hAnsiTheme="majorHAnsi"/>
          <w:sz w:val="24"/>
        </w:rPr>
      </w:pPr>
      <w:r w:rsidRPr="008B0DF8">
        <w:rPr>
          <w:rFonts w:asciiTheme="majorHAnsi" w:hAnsiTheme="majorHAnsi"/>
          <w:sz w:val="24"/>
        </w:rPr>
        <w:t xml:space="preserve">Μεταφορά των ΚΕΚΥΚΑμεΑ στους Δήμους. </w:t>
      </w:r>
    </w:p>
    <w:p w:rsidR="00AB15F8" w:rsidRPr="008B0DF8" w:rsidRDefault="00AB15F8" w:rsidP="00AB15F8">
      <w:pPr>
        <w:rPr>
          <w:rFonts w:asciiTheme="majorHAnsi" w:hAnsiTheme="majorHAnsi"/>
          <w:sz w:val="24"/>
        </w:rPr>
      </w:pPr>
      <w:r w:rsidRPr="008B0DF8">
        <w:rPr>
          <w:rFonts w:asciiTheme="majorHAnsi" w:hAnsiTheme="majorHAnsi"/>
          <w:sz w:val="24"/>
        </w:rPr>
        <w:t>Σχεδιασμός και εφαρμογή Πρ</w:t>
      </w:r>
      <w:r>
        <w:rPr>
          <w:rFonts w:asciiTheme="majorHAnsi" w:hAnsiTheme="majorHAnsi"/>
          <w:sz w:val="24"/>
        </w:rPr>
        <w:t>ογράμματος Αποϊδρυματοποίησης, θ</w:t>
      </w:r>
      <w:r w:rsidRPr="008B0DF8">
        <w:rPr>
          <w:rFonts w:asciiTheme="majorHAnsi" w:hAnsiTheme="majorHAnsi"/>
          <w:sz w:val="24"/>
        </w:rPr>
        <w:t xml:space="preserve">έσπιση Ανεξάρτητης Διαβίωσης </w:t>
      </w:r>
    </w:p>
    <w:p w:rsidR="00AB15F8" w:rsidRPr="008B0DF8" w:rsidRDefault="00AB15F8" w:rsidP="00AB15F8">
      <w:pPr>
        <w:rPr>
          <w:rFonts w:asciiTheme="majorHAnsi" w:hAnsiTheme="majorHAnsi"/>
          <w:sz w:val="24"/>
        </w:rPr>
      </w:pPr>
      <w:r w:rsidRPr="008B0DF8">
        <w:rPr>
          <w:rFonts w:asciiTheme="majorHAnsi" w:hAnsiTheme="majorHAnsi"/>
          <w:sz w:val="24"/>
        </w:rPr>
        <w:lastRenderedPageBreak/>
        <w:t>Αύξηση προϋπολογισμού για τη χρηματοδότηση των Κέντρων Ημερήσιας Φροντίδας και Διημέρευσης ΑμεΑ.</w:t>
      </w:r>
    </w:p>
    <w:p w:rsidR="00AB15F8" w:rsidRPr="008B0DF8" w:rsidRDefault="00AB15F8" w:rsidP="00AB15F8">
      <w:pPr>
        <w:rPr>
          <w:rFonts w:asciiTheme="majorHAnsi" w:hAnsiTheme="majorHAnsi"/>
          <w:sz w:val="24"/>
        </w:rPr>
      </w:pPr>
      <w:r w:rsidRPr="008B0DF8">
        <w:rPr>
          <w:rFonts w:asciiTheme="majorHAnsi" w:hAnsiTheme="majorHAnsi"/>
          <w:sz w:val="24"/>
        </w:rPr>
        <w:t>Ενίσχυση των Στεγών Υποστηριζόμενης Διαβίωσης (Σ.Υ.Δ.)</w:t>
      </w:r>
    </w:p>
    <w:p w:rsidR="00AB15F8" w:rsidRPr="008B0DF8" w:rsidRDefault="00AB15F8" w:rsidP="00AB15F8">
      <w:pPr>
        <w:rPr>
          <w:rFonts w:asciiTheme="majorHAnsi" w:hAnsiTheme="majorHAnsi"/>
          <w:sz w:val="24"/>
        </w:rPr>
      </w:pPr>
      <w:r w:rsidRPr="008B0DF8">
        <w:rPr>
          <w:rFonts w:asciiTheme="majorHAnsi" w:hAnsiTheme="majorHAnsi"/>
          <w:sz w:val="24"/>
        </w:rPr>
        <w:t xml:space="preserve">Διατήρηση και ενίσχυση των Κ.Δ.ΑΠ.Α.μεΑ (Κέντρα Δημιουργικής Απασχόλησης Α.μεΑ), </w:t>
      </w:r>
      <w:r>
        <w:rPr>
          <w:rFonts w:asciiTheme="majorHAnsi" w:hAnsiTheme="majorHAnsi"/>
          <w:sz w:val="24"/>
        </w:rPr>
        <w:t>Κ.Η.Φ.Η. (</w:t>
      </w:r>
      <w:r w:rsidRPr="008B0DF8">
        <w:rPr>
          <w:rFonts w:asciiTheme="majorHAnsi" w:hAnsiTheme="majorHAnsi"/>
          <w:sz w:val="24"/>
        </w:rPr>
        <w:t>Κέντρα Ημερήσιας Φ</w:t>
      </w:r>
      <w:r>
        <w:rPr>
          <w:rFonts w:asciiTheme="majorHAnsi" w:hAnsiTheme="majorHAnsi"/>
          <w:sz w:val="24"/>
        </w:rPr>
        <w:t xml:space="preserve">ροντίδας Ηλικιωμένων), προγράμματος </w:t>
      </w:r>
      <w:r w:rsidRPr="008B0DF8">
        <w:rPr>
          <w:rFonts w:asciiTheme="majorHAnsi" w:hAnsiTheme="majorHAnsi"/>
          <w:sz w:val="24"/>
        </w:rPr>
        <w:t xml:space="preserve">Βοήθεια στο Σπίτι κ.λπ. Λειτουργία τουλάχιστον ενός (1) Κ.Δ.ΑΠ.Α.μεΑ. σε κάθε Δήμο της χώρας. </w:t>
      </w:r>
    </w:p>
    <w:p w:rsidR="00AB15F8" w:rsidRDefault="00AB15F8" w:rsidP="00AB15F8">
      <w:pPr>
        <w:rPr>
          <w:rFonts w:asciiTheme="majorHAnsi" w:hAnsiTheme="majorHAnsi"/>
          <w:sz w:val="24"/>
        </w:rPr>
      </w:pPr>
      <w:r w:rsidRPr="008B0DF8">
        <w:rPr>
          <w:rFonts w:asciiTheme="majorHAnsi" w:hAnsiTheme="majorHAnsi"/>
          <w:sz w:val="24"/>
        </w:rPr>
        <w:t>Ενίσχυση της χρηματοδότησης του Προγράμματος Διερμηνείας στη Νοηματική Γλώσσα που υλοποιεί η Ομοσπονδία Κωφών Ελλάδος.</w:t>
      </w:r>
    </w:p>
    <w:p w:rsidR="00AB15F8" w:rsidRPr="008B0DF8" w:rsidRDefault="00AB15F8" w:rsidP="00AB15F8">
      <w:pPr>
        <w:rPr>
          <w:rFonts w:asciiTheme="majorHAnsi" w:hAnsiTheme="majorHAnsi"/>
          <w:b/>
          <w:sz w:val="24"/>
        </w:rPr>
      </w:pPr>
      <w:r w:rsidRPr="008B0DF8">
        <w:rPr>
          <w:rFonts w:asciiTheme="majorHAnsi" w:hAnsiTheme="majorHAnsi"/>
          <w:b/>
          <w:sz w:val="24"/>
        </w:rPr>
        <w:t>ΚΕΝΤΡΟ ΕΛΕΓΧΟΥ ΠΙΣΤΟΠΟΙΗΣΗΣ ΤΗΣ ΑΝΑΠΗΡΙΑΣ (Κ.Ε.Π.Α.)</w:t>
      </w:r>
    </w:p>
    <w:p w:rsidR="00AB15F8" w:rsidRPr="008B0DF8" w:rsidRDefault="00AB15F8" w:rsidP="00AB15F8">
      <w:pPr>
        <w:rPr>
          <w:rFonts w:asciiTheme="majorHAnsi" w:hAnsiTheme="majorHAnsi"/>
          <w:sz w:val="24"/>
        </w:rPr>
      </w:pPr>
      <w:r w:rsidRPr="008B0DF8">
        <w:rPr>
          <w:rFonts w:asciiTheme="majorHAnsi" w:hAnsiTheme="majorHAnsi"/>
          <w:sz w:val="24"/>
        </w:rPr>
        <w:t xml:space="preserve">Συνολική αξιολόγηση της λειτουργίας του Κ.Ε.Π.Α. και λήψη μέτρων για τη μεταρρύθμιση του θεσμού. </w:t>
      </w:r>
    </w:p>
    <w:p w:rsidR="00AB15F8" w:rsidRPr="008B0DF8" w:rsidRDefault="00AB15F8" w:rsidP="00AB15F8">
      <w:pPr>
        <w:rPr>
          <w:rFonts w:asciiTheme="majorHAnsi" w:hAnsiTheme="majorHAnsi"/>
          <w:sz w:val="24"/>
        </w:rPr>
      </w:pPr>
      <w:r w:rsidRPr="008B0DF8">
        <w:rPr>
          <w:rFonts w:asciiTheme="majorHAnsi" w:hAnsiTheme="majorHAnsi"/>
          <w:sz w:val="24"/>
        </w:rPr>
        <w:t>Θέσπιση Σώματος κ</w:t>
      </w:r>
      <w:r>
        <w:rPr>
          <w:rFonts w:asciiTheme="majorHAnsi" w:hAnsiTheme="majorHAnsi"/>
          <w:sz w:val="24"/>
        </w:rPr>
        <w:t>αταρτισμένων Πιστοποιητών Αναπηρίας.</w:t>
      </w:r>
    </w:p>
    <w:p w:rsidR="00AB15F8" w:rsidRPr="008B0DF8" w:rsidRDefault="00AB15F8" w:rsidP="00AB15F8">
      <w:pPr>
        <w:rPr>
          <w:rFonts w:asciiTheme="majorHAnsi" w:hAnsiTheme="majorHAnsi"/>
          <w:sz w:val="24"/>
        </w:rPr>
      </w:pPr>
      <w:r w:rsidRPr="008B0DF8">
        <w:rPr>
          <w:rFonts w:asciiTheme="majorHAnsi" w:hAnsiTheme="majorHAnsi"/>
          <w:sz w:val="24"/>
        </w:rPr>
        <w:t xml:space="preserve">Δημιουργία προσβάσιμου ψηφιακού και δομημένου περιβάλλοντος στα ΚΕΠΑ. </w:t>
      </w:r>
    </w:p>
    <w:p w:rsidR="00AB15F8" w:rsidRPr="008B0DF8" w:rsidRDefault="00AB15F8" w:rsidP="00AB15F8">
      <w:pPr>
        <w:rPr>
          <w:rFonts w:asciiTheme="majorHAnsi" w:hAnsiTheme="majorHAnsi"/>
          <w:b/>
          <w:sz w:val="24"/>
        </w:rPr>
      </w:pPr>
      <w:r w:rsidRPr="008B0DF8">
        <w:rPr>
          <w:rFonts w:asciiTheme="majorHAnsi" w:hAnsiTheme="majorHAnsi"/>
          <w:b/>
          <w:sz w:val="24"/>
        </w:rPr>
        <w:t>ΣΥΝΤΑΞΕΙΣ ΑΤΟΜΩΝ ΜΕ ΑΝΑΠΗΡΙΑ ΚΑΙ ΜΕΛΩΝ ΟΙΚΟΓΕΝΕΙΩΝ ΠΟΥ ΕΧΟΥΝ ΣΤΗ ΦΡΟΝΤΙΔΑ ΤΟΥΣ ΑΤΟΜΑ ΜΕ ΑΝΑΠΗΡΙΑ</w:t>
      </w:r>
    </w:p>
    <w:p w:rsidR="00AB15F8" w:rsidRPr="008B0DF8" w:rsidRDefault="00AB15F8" w:rsidP="00AB15F8">
      <w:pPr>
        <w:rPr>
          <w:rFonts w:asciiTheme="majorHAnsi" w:hAnsiTheme="majorHAnsi"/>
          <w:b/>
          <w:sz w:val="24"/>
        </w:rPr>
      </w:pPr>
      <w:r w:rsidRPr="008B0DF8">
        <w:rPr>
          <w:rFonts w:asciiTheme="majorHAnsi" w:hAnsiTheme="majorHAnsi"/>
          <w:sz w:val="24"/>
        </w:rPr>
        <w:t xml:space="preserve">Άρση των μνημονιακών διατάξεων που έχουν επιφέρει μειώσεις στις συντάξεις αναπηρίας-γήρατος-θανάτου που λαμβάνουν άτομα με αναπηρία και  γονείς/κηδεμόνες/σύζυγοι ατόμων με αναπηρία, </w:t>
      </w:r>
      <w:r w:rsidRPr="008B0DF8">
        <w:rPr>
          <w:rFonts w:asciiTheme="majorHAnsi" w:hAnsiTheme="majorHAnsi"/>
          <w:b/>
          <w:sz w:val="24"/>
        </w:rPr>
        <w:t xml:space="preserve">κύριες και επικουρικές. </w:t>
      </w:r>
    </w:p>
    <w:p w:rsidR="00AB15F8" w:rsidRPr="008B0DF8" w:rsidRDefault="00AB15F8" w:rsidP="00AB15F8">
      <w:pPr>
        <w:rPr>
          <w:rFonts w:asciiTheme="majorHAnsi" w:hAnsiTheme="majorHAnsi"/>
          <w:sz w:val="24"/>
        </w:rPr>
      </w:pPr>
      <w:r w:rsidRPr="008B0DF8">
        <w:rPr>
          <w:rFonts w:asciiTheme="majorHAnsi" w:hAnsiTheme="majorHAnsi"/>
          <w:sz w:val="24"/>
        </w:rPr>
        <w:t xml:space="preserve">Θεωρούμε θετική την επαναχορήγηση του ΕΚΑΣ μέχρι το 2019 στους συνταξιούχους με αναπηρία 80%, ζητάμε </w:t>
      </w:r>
      <w:r>
        <w:rPr>
          <w:rFonts w:asciiTheme="majorHAnsi" w:hAnsiTheme="majorHAnsi"/>
          <w:sz w:val="24"/>
        </w:rPr>
        <w:t xml:space="preserve">όμως </w:t>
      </w:r>
      <w:r w:rsidRPr="008B0DF8">
        <w:rPr>
          <w:rFonts w:asciiTheme="majorHAnsi" w:hAnsiTheme="majorHAnsi"/>
          <w:sz w:val="24"/>
        </w:rPr>
        <w:t xml:space="preserve">την επέκτασή της στους συνταξιούχους ΑμεΑ 67% και άνω </w:t>
      </w:r>
      <w:r>
        <w:rPr>
          <w:rFonts w:asciiTheme="majorHAnsi" w:hAnsiTheme="majorHAnsi"/>
          <w:sz w:val="24"/>
        </w:rPr>
        <w:t xml:space="preserve">και τη συνέχισή του και μετά το 2019. </w:t>
      </w:r>
    </w:p>
    <w:p w:rsidR="00AB15F8" w:rsidRPr="008B0DF8" w:rsidRDefault="00AB15F8" w:rsidP="00AB15F8">
      <w:pPr>
        <w:rPr>
          <w:rFonts w:asciiTheme="majorHAnsi" w:hAnsiTheme="majorHAnsi"/>
          <w:color w:val="auto"/>
          <w:sz w:val="24"/>
        </w:rPr>
      </w:pPr>
      <w:r w:rsidRPr="008B0DF8">
        <w:rPr>
          <w:rFonts w:asciiTheme="majorHAnsi" w:hAnsiTheme="majorHAnsi"/>
          <w:color w:val="auto"/>
          <w:sz w:val="24"/>
        </w:rPr>
        <w:t>Επαναφορά των ευνοϊκών ρυθμίσεων που καθορίζονται με τις διατάξεις της παρ. 4 του άρθρου 5 του ν. 3232/2004 και άρθρου 37 του ν. 3996/2011  για τη θεμελίωση δικαιώματος συνταξιοδότησης γονέων/κηδεμόνων/συζύγων ατόμων με αναπηρία, που καταργήθηκα</w:t>
      </w:r>
      <w:r>
        <w:rPr>
          <w:rFonts w:asciiTheme="majorHAnsi" w:hAnsiTheme="majorHAnsi"/>
          <w:color w:val="auto"/>
          <w:sz w:val="24"/>
        </w:rPr>
        <w:t>ν</w:t>
      </w:r>
      <w:r w:rsidRPr="008B0DF8">
        <w:rPr>
          <w:rFonts w:asciiTheme="majorHAnsi" w:hAnsiTheme="majorHAnsi"/>
          <w:color w:val="auto"/>
          <w:sz w:val="24"/>
        </w:rPr>
        <w:t xml:space="preserve"> με τους τελευταίους μνημονιακούς νόμους. </w:t>
      </w:r>
    </w:p>
    <w:p w:rsidR="00AB15F8" w:rsidRPr="008B0DF8" w:rsidRDefault="00AB15F8" w:rsidP="00AB15F8">
      <w:pPr>
        <w:rPr>
          <w:rFonts w:asciiTheme="majorHAnsi" w:hAnsiTheme="majorHAnsi"/>
          <w:sz w:val="24"/>
        </w:rPr>
      </w:pPr>
      <w:r w:rsidRPr="008B0DF8">
        <w:rPr>
          <w:rFonts w:asciiTheme="majorHAnsi" w:hAnsiTheme="majorHAnsi"/>
          <w:sz w:val="24"/>
        </w:rPr>
        <w:t xml:space="preserve">Την άμεση κατάργηση της παρ. 27 του νόμου 4334/2015 και επαναφορά του προηγούμενου καθεστώτος με το οποίο υπολογίζονταν τα ποσά των συντάξεων αναπηρίας.  </w:t>
      </w:r>
    </w:p>
    <w:p w:rsidR="00AB15F8" w:rsidRPr="008B0DF8" w:rsidRDefault="00AB15F8" w:rsidP="00AB15F8">
      <w:pPr>
        <w:rPr>
          <w:rFonts w:asciiTheme="majorHAnsi" w:hAnsiTheme="majorHAnsi"/>
          <w:sz w:val="24"/>
        </w:rPr>
      </w:pPr>
      <w:r w:rsidRPr="008B0DF8">
        <w:rPr>
          <w:rFonts w:asciiTheme="majorHAnsi" w:hAnsiTheme="majorHAnsi"/>
          <w:sz w:val="24"/>
        </w:rPr>
        <w:lastRenderedPageBreak/>
        <w:t xml:space="preserve">Άμεση κατάργηση των μειώσεων στο εφάπαξ σε συνταξιούχους με αναπηρία και μέλη </w:t>
      </w:r>
      <w:r>
        <w:rPr>
          <w:rFonts w:asciiTheme="majorHAnsi" w:hAnsiTheme="majorHAnsi"/>
          <w:sz w:val="24"/>
        </w:rPr>
        <w:t xml:space="preserve">των </w:t>
      </w:r>
      <w:r w:rsidRPr="008B0DF8">
        <w:rPr>
          <w:rFonts w:asciiTheme="majorHAnsi" w:hAnsiTheme="majorHAnsi"/>
          <w:sz w:val="24"/>
        </w:rPr>
        <w:t xml:space="preserve">οικογενειών τους. </w:t>
      </w:r>
    </w:p>
    <w:p w:rsidR="00AB15F8" w:rsidRPr="008B0DF8" w:rsidRDefault="00AB15F8" w:rsidP="00AB15F8">
      <w:pPr>
        <w:rPr>
          <w:rFonts w:asciiTheme="majorHAnsi" w:hAnsiTheme="majorHAnsi"/>
          <w:sz w:val="24"/>
        </w:rPr>
      </w:pPr>
      <w:r w:rsidRPr="008B0DF8">
        <w:rPr>
          <w:rFonts w:asciiTheme="majorHAnsi" w:hAnsiTheme="majorHAnsi"/>
          <w:b/>
          <w:sz w:val="24"/>
        </w:rPr>
        <w:t xml:space="preserve">ΥΓΕΙΑ </w:t>
      </w:r>
    </w:p>
    <w:p w:rsidR="00AB15F8" w:rsidRPr="008B0DF8" w:rsidRDefault="00AB15F8" w:rsidP="00AB15F8">
      <w:pPr>
        <w:rPr>
          <w:rFonts w:asciiTheme="majorHAnsi" w:hAnsiTheme="majorHAnsi"/>
          <w:sz w:val="24"/>
        </w:rPr>
      </w:pPr>
      <w:r w:rsidRPr="008B0DF8">
        <w:rPr>
          <w:rFonts w:asciiTheme="majorHAnsi" w:hAnsiTheme="majorHAnsi"/>
          <w:sz w:val="24"/>
        </w:rPr>
        <w:t>Άμεσος διορισμός ιατρικού - νοσηλευτικού προσωπικού στα οργανωμένα Κέντρα και Μονάδες παρακολούθησης χρονίως πασχόντων.</w:t>
      </w:r>
    </w:p>
    <w:p w:rsidR="00AB15F8" w:rsidRPr="008B0DF8" w:rsidRDefault="00AB15F8" w:rsidP="00AB15F8">
      <w:pPr>
        <w:rPr>
          <w:rFonts w:asciiTheme="majorHAnsi" w:hAnsiTheme="majorHAnsi"/>
          <w:sz w:val="24"/>
        </w:rPr>
      </w:pPr>
      <w:r w:rsidRPr="008B0DF8">
        <w:rPr>
          <w:rFonts w:asciiTheme="majorHAnsi" w:hAnsiTheme="majorHAnsi"/>
          <w:sz w:val="24"/>
        </w:rPr>
        <w:t>Ολοκλήρωση και δημοσίευση του Ενιαίου Κανονισμού Παροχών Υγείας (Ε.Κ.Π.Υ.) του Ε.Ο.Π.Υ.Υ.</w:t>
      </w:r>
    </w:p>
    <w:p w:rsidR="00AB15F8" w:rsidRPr="008B0DF8" w:rsidRDefault="00AB15F8" w:rsidP="00AB15F8">
      <w:pPr>
        <w:rPr>
          <w:rFonts w:asciiTheme="majorHAnsi" w:hAnsiTheme="majorHAnsi"/>
          <w:sz w:val="24"/>
        </w:rPr>
      </w:pPr>
      <w:r w:rsidRPr="008B0DF8">
        <w:rPr>
          <w:rFonts w:asciiTheme="majorHAnsi" w:hAnsiTheme="majorHAnsi"/>
          <w:sz w:val="24"/>
        </w:rPr>
        <w:t>Άμεσος σχεδιασμός για την παρακολούθηση χρονίως πασχόντων στις νησιωτικές και απομακρυσμένες ηπειρωτικές περιοχές της χώρας.</w:t>
      </w:r>
    </w:p>
    <w:p w:rsidR="00AB15F8" w:rsidRPr="008B0DF8" w:rsidRDefault="00AB15F8" w:rsidP="00AB15F8">
      <w:pPr>
        <w:rPr>
          <w:rFonts w:asciiTheme="majorHAnsi" w:hAnsiTheme="majorHAnsi"/>
          <w:sz w:val="24"/>
        </w:rPr>
      </w:pPr>
      <w:r w:rsidRPr="008B0DF8">
        <w:rPr>
          <w:rFonts w:asciiTheme="majorHAnsi" w:hAnsiTheme="majorHAnsi"/>
          <w:sz w:val="24"/>
        </w:rPr>
        <w:t>Προστασία του συστήματος χορήγησης ιατροφαρμακευτικής περίθαλψης σε κάθε άτομο με αναπηρία και χρόνια πάθηση ανεξαρτήτως εάν είναι ασφαλισμένος ή ανασφάλιστος. Να διασφαλιστεί η απρόσκοπτη πρόσβαση στα υψηλού κόστους φάρμακα από τα φαρμακεία του ΕΟΠΥΥ.</w:t>
      </w:r>
    </w:p>
    <w:p w:rsidR="00AB15F8" w:rsidRPr="008B0DF8" w:rsidRDefault="00AB15F8" w:rsidP="00AB15F8">
      <w:pPr>
        <w:rPr>
          <w:rFonts w:asciiTheme="majorHAnsi" w:hAnsiTheme="majorHAnsi"/>
          <w:sz w:val="24"/>
        </w:rPr>
      </w:pPr>
      <w:r w:rsidRPr="008B0DF8">
        <w:rPr>
          <w:rFonts w:asciiTheme="majorHAnsi" w:hAnsiTheme="majorHAnsi"/>
          <w:sz w:val="24"/>
        </w:rPr>
        <w:t>Ενίσχυση της χρηματοδότησης του τομέα της ψυχικής υγείας και του Προγράμματος «ΨΥΧΑΡΓΩΣ» και διασφάλιση της λειτουργίας των Κέντρων Ψυχικής Υγείας.</w:t>
      </w:r>
    </w:p>
    <w:p w:rsidR="00AB15F8" w:rsidRPr="008B0DF8" w:rsidRDefault="00AB15F8" w:rsidP="00AB15F8">
      <w:pPr>
        <w:rPr>
          <w:rFonts w:asciiTheme="majorHAnsi" w:hAnsiTheme="majorHAnsi"/>
          <w:b/>
          <w:sz w:val="24"/>
        </w:rPr>
      </w:pPr>
      <w:r w:rsidRPr="008B0DF8">
        <w:rPr>
          <w:rFonts w:asciiTheme="majorHAnsi" w:hAnsiTheme="majorHAnsi"/>
          <w:b/>
          <w:sz w:val="24"/>
        </w:rPr>
        <w:t>ΑΠΟΚΑΤΑΣΤΑΣΗ</w:t>
      </w:r>
    </w:p>
    <w:p w:rsidR="00AB15F8" w:rsidRPr="008B0DF8" w:rsidRDefault="00AB15F8" w:rsidP="00AB15F8">
      <w:pPr>
        <w:rPr>
          <w:rFonts w:asciiTheme="majorHAnsi" w:hAnsiTheme="majorHAnsi"/>
          <w:sz w:val="24"/>
        </w:rPr>
      </w:pPr>
      <w:r w:rsidRPr="008B0DF8">
        <w:rPr>
          <w:rFonts w:asciiTheme="majorHAnsi" w:hAnsiTheme="majorHAnsi"/>
          <w:sz w:val="24"/>
        </w:rPr>
        <w:t xml:space="preserve">Ενίσχυση της χρηματοδότησης του Εθνικού Κέντρου Αποκατάστασης (Ε.Κ.Α.) αναμόρφωση της λειτουργίας του και δημιουργία Δικτύου Αποκατάστασης με την ίδρυση νέων μονάδων αποκατάστασης  με κέντρο αναφοράς το αναμορφωμένο  Ε.Κ.Α. </w:t>
      </w:r>
    </w:p>
    <w:p w:rsidR="00AB15F8" w:rsidRPr="008B0DF8" w:rsidRDefault="00AB15F8" w:rsidP="00AB15F8">
      <w:pPr>
        <w:rPr>
          <w:rFonts w:asciiTheme="majorHAnsi" w:hAnsiTheme="majorHAnsi"/>
          <w:b/>
          <w:sz w:val="24"/>
        </w:rPr>
      </w:pPr>
      <w:r w:rsidRPr="008B0DF8">
        <w:rPr>
          <w:rFonts w:asciiTheme="majorHAnsi" w:hAnsiTheme="majorHAnsi"/>
          <w:b/>
          <w:sz w:val="24"/>
        </w:rPr>
        <w:t xml:space="preserve">ΜΙΣΘΟΙ ΕΠΙΔΟΜΑΤΑ </w:t>
      </w:r>
    </w:p>
    <w:p w:rsidR="00AB15F8" w:rsidRPr="008B0DF8" w:rsidRDefault="000E6975" w:rsidP="00AB15F8">
      <w:pPr>
        <w:rPr>
          <w:rFonts w:asciiTheme="majorHAnsi" w:hAnsiTheme="majorHAnsi"/>
          <w:sz w:val="24"/>
        </w:rPr>
      </w:pPr>
      <w:r>
        <w:rPr>
          <w:rFonts w:asciiTheme="majorHAnsi" w:hAnsiTheme="majorHAnsi"/>
          <w:sz w:val="24"/>
        </w:rPr>
        <w:t xml:space="preserve">Να μη θιγούν </w:t>
      </w:r>
      <w:r w:rsidR="00AB15F8" w:rsidRPr="008B0DF8">
        <w:rPr>
          <w:rFonts w:asciiTheme="majorHAnsi" w:hAnsiTheme="majorHAnsi"/>
          <w:sz w:val="24"/>
        </w:rPr>
        <w:t xml:space="preserve">τα αναπηρικά επιδόματα, </w:t>
      </w:r>
      <w:r>
        <w:rPr>
          <w:rFonts w:asciiTheme="majorHAnsi" w:hAnsiTheme="majorHAnsi"/>
          <w:sz w:val="24"/>
        </w:rPr>
        <w:t xml:space="preserve">παρά </w:t>
      </w:r>
      <w:r w:rsidR="00AB15F8" w:rsidRPr="008B0DF8">
        <w:rPr>
          <w:rFonts w:asciiTheme="majorHAnsi" w:hAnsiTheme="majorHAnsi"/>
          <w:sz w:val="24"/>
        </w:rPr>
        <w:t xml:space="preserve">την αυξημένη πίεση από πλευράς δανειστών, μέσω του αναθεωρημένου μνημονίου, όπως δημοσιεύθηκε, όπου ζητούν νέο </w:t>
      </w:r>
      <w:r w:rsidR="00AB15F8">
        <w:rPr>
          <w:rFonts w:asciiTheme="majorHAnsi" w:hAnsiTheme="majorHAnsi"/>
          <w:sz w:val="24"/>
        </w:rPr>
        <w:t>«</w:t>
      </w:r>
      <w:r w:rsidR="00AB15F8" w:rsidRPr="008B0DF8">
        <w:rPr>
          <w:rFonts w:asciiTheme="majorHAnsi" w:hAnsiTheme="majorHAnsi"/>
          <w:sz w:val="24"/>
        </w:rPr>
        <w:t xml:space="preserve">πιλοτικό </w:t>
      </w:r>
      <w:r w:rsidR="00AB15F8">
        <w:rPr>
          <w:rFonts w:asciiTheme="majorHAnsi" w:hAnsiTheme="majorHAnsi"/>
          <w:sz w:val="24"/>
        </w:rPr>
        <w:t>πρόγραμμα αξιολόγησης</w:t>
      </w:r>
      <w:r w:rsidR="00AB15F8" w:rsidRPr="008B0DF8">
        <w:rPr>
          <w:rFonts w:asciiTheme="majorHAnsi" w:hAnsiTheme="majorHAnsi"/>
          <w:sz w:val="24"/>
        </w:rPr>
        <w:t xml:space="preserve"> των επιδομάτων αναπηρίας</w:t>
      </w:r>
      <w:r w:rsidR="00AB15F8">
        <w:rPr>
          <w:rFonts w:asciiTheme="majorHAnsi" w:hAnsiTheme="majorHAnsi"/>
          <w:sz w:val="24"/>
        </w:rPr>
        <w:t>»</w:t>
      </w:r>
      <w:r w:rsidR="00AB15F8" w:rsidRPr="008B0DF8">
        <w:rPr>
          <w:rFonts w:asciiTheme="majorHAnsi" w:hAnsiTheme="majorHAnsi"/>
          <w:sz w:val="24"/>
        </w:rPr>
        <w:t xml:space="preserve">. Αυτό δημιουργεί άγχος, ανησυχία και ανασφάλεια στα άτομα με αναπηρία και ζητάμε τη </w:t>
      </w:r>
      <w:r>
        <w:rPr>
          <w:rFonts w:asciiTheme="majorHAnsi" w:hAnsiTheme="majorHAnsi"/>
          <w:sz w:val="24"/>
        </w:rPr>
        <w:t>δέσμευση της κυβέρνησης</w:t>
      </w:r>
      <w:r w:rsidR="00AB15F8" w:rsidRPr="008B0DF8">
        <w:rPr>
          <w:rFonts w:asciiTheme="majorHAnsi" w:hAnsiTheme="majorHAnsi"/>
          <w:sz w:val="24"/>
        </w:rPr>
        <w:t xml:space="preserve"> </w:t>
      </w:r>
      <w:r w:rsidR="00AB15F8">
        <w:rPr>
          <w:rFonts w:asciiTheme="majorHAnsi" w:hAnsiTheme="majorHAnsi"/>
          <w:sz w:val="24"/>
        </w:rPr>
        <w:t xml:space="preserve">ότι τα αναπηρικά επιδόματα, μοναδικός οικονομικός πόρος για χιλιάδες άτομα με αναπηρία, θα προστατευθούν μέχρι κεραίας. </w:t>
      </w:r>
    </w:p>
    <w:p w:rsidR="00AB15F8" w:rsidRPr="008B0DF8" w:rsidRDefault="00AB15F8" w:rsidP="00AB15F8">
      <w:pPr>
        <w:rPr>
          <w:rFonts w:asciiTheme="majorHAnsi" w:hAnsiTheme="majorHAnsi"/>
          <w:color w:val="C0504D" w:themeColor="accent2"/>
          <w:sz w:val="24"/>
        </w:rPr>
      </w:pPr>
      <w:r w:rsidRPr="008B0DF8">
        <w:rPr>
          <w:rFonts w:asciiTheme="majorHAnsi" w:hAnsiTheme="majorHAnsi"/>
          <w:color w:val="auto"/>
          <w:sz w:val="24"/>
        </w:rPr>
        <w:lastRenderedPageBreak/>
        <w:t>Επαναφορά του ύψους των μισθών εργαζομένων με αναπηρία και γονέων/κηδεμόνων/συζύγων ΑμεΑ πριν τις μειώσεις που επιβληθήκαν με τους εφαρμοστικούς νόμους του πρώτου και δεύτερου μνημονίου.</w:t>
      </w:r>
    </w:p>
    <w:p w:rsidR="00AB15F8" w:rsidRPr="008B0DF8" w:rsidRDefault="00AB15F8" w:rsidP="00AB15F8">
      <w:pPr>
        <w:rPr>
          <w:rFonts w:asciiTheme="majorHAnsi" w:hAnsiTheme="majorHAnsi"/>
          <w:b/>
          <w:sz w:val="24"/>
        </w:rPr>
      </w:pPr>
      <w:r w:rsidRPr="008B0DF8">
        <w:rPr>
          <w:rFonts w:asciiTheme="majorHAnsi" w:hAnsiTheme="majorHAnsi"/>
          <w:b/>
          <w:sz w:val="24"/>
        </w:rPr>
        <w:t xml:space="preserve">ΦΟΡΟΛΟΓΙΚΑ </w:t>
      </w:r>
    </w:p>
    <w:p w:rsidR="00AB15F8" w:rsidRPr="008B0DF8" w:rsidRDefault="00AB15F8" w:rsidP="00AB15F8">
      <w:pPr>
        <w:rPr>
          <w:rFonts w:asciiTheme="majorHAnsi" w:hAnsiTheme="majorHAnsi"/>
          <w:sz w:val="24"/>
        </w:rPr>
      </w:pPr>
      <w:r w:rsidRPr="008B0DF8">
        <w:rPr>
          <w:rFonts w:asciiTheme="majorHAnsi" w:hAnsiTheme="majorHAnsi"/>
          <w:sz w:val="24"/>
        </w:rPr>
        <w:t xml:space="preserve">Ζητάμε τη διατήρηση των ευνοϊκών φορολογικών μέτρων που είναι σε ισχύ για τα άτομα με αναπηρία που αφορούν σε απαλλαγή από το φόρο εισοδήματος σε μισθούς, συντάξεις, πάγια αντιμισθία, </w:t>
      </w:r>
      <w:r w:rsidRPr="008B0DF8">
        <w:rPr>
          <w:rFonts w:asciiTheme="majorHAnsi" w:hAnsiTheme="majorHAnsi"/>
          <w:color w:val="auto"/>
          <w:sz w:val="24"/>
        </w:rPr>
        <w:t xml:space="preserve">διατήρηση της μείωσης του ποσού του φόρου σε άτομα με ποσοστό αναπηρίας τουλάχιστον 67%, </w:t>
      </w:r>
      <w:r>
        <w:rPr>
          <w:rFonts w:asciiTheme="majorHAnsi" w:hAnsiTheme="majorHAnsi"/>
          <w:color w:val="auto"/>
          <w:sz w:val="24"/>
        </w:rPr>
        <w:t>τη</w:t>
      </w:r>
      <w:r w:rsidRPr="008B0DF8">
        <w:rPr>
          <w:rFonts w:asciiTheme="majorHAnsi" w:hAnsiTheme="majorHAnsi"/>
          <w:color w:val="auto"/>
          <w:sz w:val="24"/>
        </w:rPr>
        <w:t xml:space="preserve"> </w:t>
      </w:r>
      <w:r w:rsidRPr="008B0DF8">
        <w:rPr>
          <w:rFonts w:asciiTheme="majorHAnsi" w:hAnsiTheme="majorHAnsi"/>
          <w:sz w:val="24"/>
        </w:rPr>
        <w:t xml:space="preserve">διατήρηση απαλλαγής από τέλη ταξινόμησης και τέλη κυκλοφορίας αυτοκινήτων, </w:t>
      </w:r>
      <w:r>
        <w:rPr>
          <w:rFonts w:asciiTheme="majorHAnsi" w:hAnsiTheme="majorHAnsi"/>
          <w:sz w:val="24"/>
        </w:rPr>
        <w:t xml:space="preserve">τη </w:t>
      </w:r>
      <w:r w:rsidRPr="008B0DF8">
        <w:rPr>
          <w:rFonts w:asciiTheme="majorHAnsi" w:hAnsiTheme="majorHAnsi"/>
          <w:sz w:val="24"/>
        </w:rPr>
        <w:t>διατήρηση και ενίσχυση των ευνοϊκών ρυθμίσεων που ισχύουν για φόρους κληρονομιάς, γονικής παροχής κ.λπ.</w:t>
      </w:r>
    </w:p>
    <w:p w:rsidR="00AB15F8" w:rsidRPr="008B0DF8" w:rsidRDefault="00AB15F8" w:rsidP="00AB15F8">
      <w:pPr>
        <w:rPr>
          <w:rFonts w:asciiTheme="majorHAnsi" w:hAnsiTheme="majorHAnsi"/>
          <w:sz w:val="24"/>
        </w:rPr>
      </w:pPr>
      <w:r w:rsidRPr="008B0DF8">
        <w:rPr>
          <w:rFonts w:asciiTheme="majorHAnsi" w:hAnsiTheme="majorHAnsi"/>
          <w:sz w:val="24"/>
        </w:rPr>
        <w:t xml:space="preserve">Ευνοϊκή φορολογική μεταχείριση των ατόμων με αναπηρία και χρόνιες παθήσεις με ποσοστό αναπηρίας 67% και άνω που έχουν επιχειρηματική δραστηριότητα. </w:t>
      </w:r>
    </w:p>
    <w:p w:rsidR="00AB15F8" w:rsidRPr="008B0DF8" w:rsidRDefault="00AB15F8" w:rsidP="00AB15F8">
      <w:pPr>
        <w:rPr>
          <w:rFonts w:asciiTheme="majorHAnsi" w:hAnsiTheme="majorHAnsi"/>
          <w:sz w:val="24"/>
        </w:rPr>
      </w:pPr>
      <w:r w:rsidRPr="008B0DF8">
        <w:rPr>
          <w:rFonts w:asciiTheme="majorHAnsi" w:hAnsiTheme="majorHAnsi"/>
          <w:sz w:val="24"/>
        </w:rPr>
        <w:t>Εξαίρεση όλων των ατόμων με αναπηρία με ποσοστό αναπηρίας τουλάχιστον 80%, ανεξαρτήτως κατηγορίας αναπηρίας και των οικογενειών που βαρύνονται φορολογικά με άτομα με βαριά αναπηρία, από την ειδική εισφορά αλληλεγγύης.</w:t>
      </w:r>
    </w:p>
    <w:p w:rsidR="00AB15F8" w:rsidRPr="008B0DF8" w:rsidRDefault="00AB15F8" w:rsidP="00AB15F8">
      <w:pPr>
        <w:rPr>
          <w:rFonts w:asciiTheme="majorHAnsi" w:hAnsiTheme="majorHAnsi"/>
          <w:sz w:val="24"/>
        </w:rPr>
      </w:pPr>
      <w:r w:rsidRPr="008B0DF8">
        <w:rPr>
          <w:rFonts w:asciiTheme="majorHAnsi" w:hAnsiTheme="majorHAnsi"/>
          <w:sz w:val="24"/>
        </w:rPr>
        <w:t>Πλήρ</w:t>
      </w:r>
      <w:r w:rsidR="00217BC2">
        <w:rPr>
          <w:rFonts w:asciiTheme="majorHAnsi" w:hAnsiTheme="majorHAnsi"/>
          <w:sz w:val="24"/>
        </w:rPr>
        <w:t>ης απαλλαγή από τον ΕΝΦΙΑ της πρώτης</w:t>
      </w:r>
      <w:r w:rsidRPr="008B0DF8">
        <w:rPr>
          <w:rFonts w:asciiTheme="majorHAnsi" w:hAnsiTheme="majorHAnsi"/>
          <w:sz w:val="24"/>
        </w:rPr>
        <w:t xml:space="preserve"> κατοικίας των ατόμων με αναπηρία 67%.</w:t>
      </w:r>
    </w:p>
    <w:p w:rsidR="00AB15F8" w:rsidRPr="008B0DF8" w:rsidRDefault="00AB15F8" w:rsidP="00AB15F8">
      <w:pPr>
        <w:rPr>
          <w:rFonts w:asciiTheme="majorHAnsi" w:hAnsiTheme="majorHAnsi"/>
          <w:sz w:val="24"/>
        </w:rPr>
      </w:pPr>
      <w:r w:rsidRPr="008B0DF8">
        <w:rPr>
          <w:rFonts w:asciiTheme="majorHAnsi" w:hAnsiTheme="majorHAnsi"/>
          <w:sz w:val="24"/>
        </w:rPr>
        <w:t xml:space="preserve">Πλήρης απαλλαγή από τον ΕΝΦΙΑ των κτιρίων που ανήκουν σε Α/βάθμια και Β/βάθμια Σωματεία Α.μεΑ. που ανήκουν στη δύναμη της Ε.Σ.Α.μεΑ. όπως και της Ε.Σ.Α.μεΑ. </w:t>
      </w:r>
    </w:p>
    <w:p w:rsidR="00AB15F8" w:rsidRPr="008B0DF8" w:rsidRDefault="00AB15F8" w:rsidP="00AB15F8">
      <w:pPr>
        <w:rPr>
          <w:rFonts w:asciiTheme="majorHAnsi" w:hAnsiTheme="majorHAnsi"/>
          <w:sz w:val="24"/>
        </w:rPr>
      </w:pPr>
      <w:r w:rsidRPr="008B0DF8">
        <w:rPr>
          <w:rFonts w:asciiTheme="majorHAnsi" w:hAnsiTheme="majorHAnsi"/>
          <w:sz w:val="24"/>
        </w:rPr>
        <w:t>Απαλλαγή από τα τέλη ταξινόμησης και τα τέλη κυκλοφορίας των οχημάτων που ανήκουν σε Α/βάθμια και Β/βάθμια Σωματεία Α.μεΑ. της Ε.Σ.Α.μεΑ.</w:t>
      </w:r>
    </w:p>
    <w:p w:rsidR="00AB15F8" w:rsidRDefault="00AB15F8" w:rsidP="00AB15F8">
      <w:pPr>
        <w:rPr>
          <w:rFonts w:asciiTheme="majorHAnsi" w:hAnsiTheme="majorHAnsi"/>
          <w:b/>
          <w:sz w:val="24"/>
        </w:rPr>
      </w:pPr>
      <w:r w:rsidRPr="008B0DF8">
        <w:rPr>
          <w:rFonts w:asciiTheme="majorHAnsi" w:hAnsiTheme="majorHAnsi"/>
          <w:b/>
          <w:sz w:val="24"/>
        </w:rPr>
        <w:t xml:space="preserve">ΠΛΕΙΣΤΗΡΙΑΣΜΟΙ </w:t>
      </w:r>
      <w:r w:rsidR="00FC2FD5">
        <w:rPr>
          <w:rFonts w:asciiTheme="majorHAnsi" w:hAnsiTheme="majorHAnsi"/>
          <w:b/>
          <w:sz w:val="24"/>
        </w:rPr>
        <w:t xml:space="preserve">Α </w:t>
      </w:r>
      <w:r>
        <w:rPr>
          <w:rFonts w:asciiTheme="majorHAnsi" w:hAnsiTheme="majorHAnsi"/>
          <w:b/>
          <w:sz w:val="24"/>
        </w:rPr>
        <w:t xml:space="preserve">ΚΑΤΟΙΚΙΑΣ - ΔΑΝΕΙΑ </w:t>
      </w:r>
    </w:p>
    <w:p w:rsidR="00AB15F8" w:rsidRPr="008B0DF8" w:rsidRDefault="00AB15F8" w:rsidP="00AB15F8">
      <w:pPr>
        <w:rPr>
          <w:rFonts w:asciiTheme="majorHAnsi" w:hAnsiTheme="majorHAnsi"/>
          <w:sz w:val="24"/>
        </w:rPr>
      </w:pPr>
      <w:r w:rsidRPr="008B0DF8">
        <w:rPr>
          <w:rFonts w:asciiTheme="majorHAnsi" w:hAnsiTheme="majorHAnsi"/>
          <w:sz w:val="24"/>
        </w:rPr>
        <w:t>Λήψη μέτρων για την πλήρη προστασία της πρώτης κατοικίας από πλειστηριασμούς των δανειοληπτών με αναπηρία και χρόνια πάθηση και των οικογενειών που έχουν στη φροντίδα τους άτομα με βαριές αναπηρίες. Λήψη ειδικών προστατευτικών ρυθμίσεων για τα καταναλωτικά και άλλα δάνεια των ατόμων με αναπηρία και χρόνιες παθήσεις και των οικογενειών τους.</w:t>
      </w:r>
    </w:p>
    <w:p w:rsidR="00432D10" w:rsidRPr="00BF3A37" w:rsidRDefault="00432D10" w:rsidP="00BF3A37">
      <w:pPr>
        <w:pStyle w:val="a8"/>
        <w:ind w:left="0"/>
        <w:rPr>
          <w:b/>
          <w:color w:val="auto"/>
          <w:sz w:val="24"/>
          <w:szCs w:val="24"/>
        </w:rPr>
      </w:pPr>
    </w:p>
    <w:tbl>
      <w:tblPr>
        <w:tblStyle w:val="aa"/>
        <w:tblW w:w="0" w:type="auto"/>
        <w:tblLook w:val="04A0" w:firstRow="1" w:lastRow="0" w:firstColumn="1" w:lastColumn="0" w:noHBand="0" w:noVBand="1"/>
      </w:tblPr>
      <w:tblGrid>
        <w:gridCol w:w="8296"/>
      </w:tblGrid>
      <w:tr w:rsidR="001E67C9" w:rsidRPr="001E67C9" w:rsidTr="00034DA6">
        <w:tc>
          <w:tcPr>
            <w:tcW w:w="8296" w:type="dxa"/>
          </w:tcPr>
          <w:p w:rsidR="001E67C9" w:rsidRPr="001E67C9" w:rsidRDefault="001E67C9" w:rsidP="00DB686E">
            <w:pPr>
              <w:rPr>
                <w:b/>
                <w:sz w:val="24"/>
                <w:szCs w:val="24"/>
              </w:rPr>
            </w:pPr>
            <w:r w:rsidRPr="001E67C9">
              <w:rPr>
                <w:b/>
                <w:sz w:val="24"/>
                <w:szCs w:val="24"/>
              </w:rPr>
              <w:lastRenderedPageBreak/>
              <w:t>Ως Ε.Σ.Α.μεΑ. στηρίζουμε όλες τις κινητοποιήσεις με αφορμή την 3</w:t>
            </w:r>
            <w:r w:rsidRPr="001E67C9">
              <w:rPr>
                <w:b/>
                <w:sz w:val="24"/>
                <w:szCs w:val="24"/>
                <w:vertAlign w:val="superscript"/>
              </w:rPr>
              <w:t>η</w:t>
            </w:r>
            <w:r w:rsidRPr="001E67C9">
              <w:rPr>
                <w:b/>
                <w:sz w:val="24"/>
                <w:szCs w:val="24"/>
              </w:rPr>
              <w:t xml:space="preserve"> Δεκέμβρη, Εθνική και Παγκόσμια Ημέρα Ατόμων με Αναπηρία, που διοργανώνονται στην Αθήνα και σε ολόκληρη τη χώρα. </w:t>
            </w:r>
          </w:p>
        </w:tc>
      </w:tr>
      <w:tr w:rsidR="001E67C9" w:rsidRPr="001E67C9" w:rsidTr="00034DA6">
        <w:tc>
          <w:tcPr>
            <w:tcW w:w="8296" w:type="dxa"/>
          </w:tcPr>
          <w:p w:rsidR="001E67C9" w:rsidRPr="001E67C9" w:rsidRDefault="001E67C9" w:rsidP="00DB686E">
            <w:pPr>
              <w:rPr>
                <w:b/>
                <w:sz w:val="24"/>
                <w:szCs w:val="24"/>
              </w:rPr>
            </w:pPr>
            <w:r w:rsidRPr="001E67C9">
              <w:rPr>
                <w:b/>
                <w:sz w:val="24"/>
                <w:szCs w:val="24"/>
              </w:rPr>
              <w:t>Καλούμε τα άτομα με αναπηρία και τις οικογένειές τους από κάθε γωνιά της χώρας αλλά και ολόκληρη την ελληνική κοινωνία να λάβουν μέρος μαζικά και δυναμικά, σε κάθε πρωτοβουλία και διαμαρτυρία που διοργανώνεται από τις οργανώσεις-μέλη μας και όχι μόνο, με στόχο την προάσπιση των ανθρώπινων δικαιωμάτων των  ατόμων με αναπηρία.</w:t>
            </w:r>
          </w:p>
        </w:tc>
      </w:tr>
    </w:tbl>
    <w:p w:rsidR="007061D8" w:rsidRDefault="007061D8" w:rsidP="00432D10">
      <w:pPr>
        <w:rPr>
          <w:sz w:val="24"/>
          <w:szCs w:val="24"/>
        </w:rPr>
      </w:pPr>
    </w:p>
    <w:p w:rsidR="00A80CED" w:rsidRPr="00BF3A37" w:rsidRDefault="00432D10" w:rsidP="00432D10">
      <w:pPr>
        <w:rPr>
          <w:sz w:val="24"/>
          <w:szCs w:val="24"/>
        </w:rPr>
      </w:pPr>
      <w:r w:rsidRPr="00BF3A37">
        <w:rPr>
          <w:sz w:val="24"/>
          <w:szCs w:val="24"/>
        </w:rPr>
        <w:t xml:space="preserve">Εμείς, τα άτομα με αναπηρία, χρόνιες παθήσεις και οι οικογένειές μας, αντιστεκόμαστε και θα συνεχίσουμε να αντιστεκόμαστε </w:t>
      </w:r>
      <w:r w:rsidR="00AB15F8">
        <w:rPr>
          <w:sz w:val="24"/>
          <w:szCs w:val="24"/>
        </w:rPr>
        <w:t>στις πολιτικές λιτότητας</w:t>
      </w:r>
      <w:r w:rsidRPr="00BF3A37">
        <w:rPr>
          <w:sz w:val="24"/>
          <w:szCs w:val="24"/>
        </w:rPr>
        <w:t xml:space="preserve"> των κυβερνητικών οικονομικών επιτελείων και στην αναλγησία των στελεχών κάθε Τρόικας ή Κουαρτέτου. </w:t>
      </w:r>
    </w:p>
    <w:p w:rsidR="00432D10" w:rsidRPr="00BF3A37" w:rsidRDefault="00A80CED" w:rsidP="00432D10">
      <w:pPr>
        <w:rPr>
          <w:b/>
          <w:sz w:val="24"/>
          <w:szCs w:val="24"/>
        </w:rPr>
      </w:pPr>
      <w:r w:rsidRPr="00BF3A37">
        <w:rPr>
          <w:sz w:val="24"/>
          <w:szCs w:val="24"/>
        </w:rPr>
        <w:t>Εμείς, ο</w:t>
      </w:r>
      <w:r w:rsidR="00432D10" w:rsidRPr="00BF3A37">
        <w:rPr>
          <w:sz w:val="24"/>
          <w:szCs w:val="24"/>
        </w:rPr>
        <w:t>ι πολίτες μ</w:t>
      </w:r>
      <w:r w:rsidRPr="00BF3A37">
        <w:rPr>
          <w:sz w:val="24"/>
          <w:szCs w:val="24"/>
        </w:rPr>
        <w:t>ε αναπηρία, με χρόνια πάθηση,</w:t>
      </w:r>
      <w:r w:rsidR="00432D10" w:rsidRPr="00BF3A37">
        <w:rPr>
          <w:sz w:val="24"/>
          <w:szCs w:val="24"/>
        </w:rPr>
        <w:t xml:space="preserve"> οι γονείς και κηδεμόνες των ατόμων με βαριά και πολλαπλή αναπηρία</w:t>
      </w:r>
      <w:r w:rsidRPr="00BF3A37">
        <w:rPr>
          <w:sz w:val="24"/>
          <w:szCs w:val="24"/>
        </w:rPr>
        <w:t xml:space="preserve"> και οι οικογένειές μας</w:t>
      </w:r>
      <w:r w:rsidR="00432D10" w:rsidRPr="00BF3A37">
        <w:rPr>
          <w:sz w:val="24"/>
          <w:szCs w:val="24"/>
        </w:rPr>
        <w:t xml:space="preserve">, </w:t>
      </w:r>
      <w:r w:rsidR="00432D10" w:rsidRPr="00BF3A37">
        <w:rPr>
          <w:b/>
          <w:sz w:val="24"/>
          <w:szCs w:val="24"/>
        </w:rPr>
        <w:t>δεν θα αποδεχθο</w:t>
      </w:r>
      <w:r w:rsidRPr="00BF3A37">
        <w:rPr>
          <w:b/>
          <w:sz w:val="24"/>
          <w:szCs w:val="24"/>
        </w:rPr>
        <w:t>ύμε και δεν θα συμφωνήσουμε ΠΟΤΕ</w:t>
      </w:r>
      <w:r w:rsidR="00432D10" w:rsidRPr="00BF3A37">
        <w:rPr>
          <w:b/>
          <w:sz w:val="24"/>
          <w:szCs w:val="24"/>
        </w:rPr>
        <w:t xml:space="preserve"> στην εξόντωσή μας! </w:t>
      </w:r>
    </w:p>
    <w:p w:rsidR="00A80CED" w:rsidRPr="00A80CED" w:rsidRDefault="00432D10" w:rsidP="00A80CED">
      <w:pPr>
        <w:jc w:val="center"/>
        <w:rPr>
          <w:b/>
          <w:sz w:val="28"/>
        </w:rPr>
      </w:pPr>
      <w:r w:rsidRPr="00A80CED">
        <w:rPr>
          <w:b/>
          <w:sz w:val="28"/>
        </w:rPr>
        <w:t>Στην Αθήνα διαδηλώνουμε στην Ομόνοια, στις 2 Δεκεμβρίου, ημέρα Παρασκευή και ώρα 10 το πρωί.</w:t>
      </w:r>
    </w:p>
    <w:p w:rsidR="00432D10" w:rsidRDefault="00432D10" w:rsidP="00A80CED">
      <w:pPr>
        <w:jc w:val="center"/>
        <w:rPr>
          <w:b/>
          <w:sz w:val="28"/>
        </w:rPr>
      </w:pPr>
      <w:r w:rsidRPr="00A80CED">
        <w:rPr>
          <w:b/>
          <w:sz w:val="28"/>
        </w:rPr>
        <w:t>Συμμετέχουμε και στηρίζουμε όλοι και όλες το πανελλαδικό παν- αναπηρικό συλλαλητήριο, προωθούμε τη Διακ</w:t>
      </w:r>
      <w:r w:rsidR="00A80CED" w:rsidRPr="00A80CED">
        <w:rPr>
          <w:b/>
          <w:sz w:val="28"/>
        </w:rPr>
        <w:t>ήρυξη της 3</w:t>
      </w:r>
      <w:r w:rsidR="00A80CED" w:rsidRPr="00A80CED">
        <w:rPr>
          <w:b/>
          <w:sz w:val="28"/>
          <w:vertAlign w:val="superscript"/>
        </w:rPr>
        <w:t>ης</w:t>
      </w:r>
      <w:r w:rsidR="00A80CED" w:rsidRPr="00A80CED">
        <w:rPr>
          <w:b/>
          <w:sz w:val="28"/>
        </w:rPr>
        <w:t xml:space="preserve"> </w:t>
      </w:r>
      <w:r w:rsidRPr="00A80CED">
        <w:rPr>
          <w:b/>
          <w:sz w:val="28"/>
        </w:rPr>
        <w:t>Δεκέμβρη 2016, ώστε να φτάσει το μήνυμά μας σε κάθε γωνιά της χώρας!</w:t>
      </w:r>
    </w:p>
    <w:sectPr w:rsidR="00432D10" w:rsidSect="00E70687">
      <w:headerReference w:type="default" r:id="rId8"/>
      <w:footerReference w:type="default" r:id="rId9"/>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918" w:rsidRDefault="00637918" w:rsidP="00A5663B">
      <w:pPr>
        <w:spacing w:after="0" w:line="240" w:lineRule="auto"/>
      </w:pPr>
      <w:r>
        <w:separator/>
      </w:r>
    </w:p>
  </w:endnote>
  <w:endnote w:type="continuationSeparator" w:id="0">
    <w:p w:rsidR="00637918" w:rsidRDefault="0063791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843345"/>
      <w:docPartObj>
        <w:docPartGallery w:val="Page Numbers (Bottom of Page)"/>
        <w:docPartUnique/>
      </w:docPartObj>
    </w:sdtPr>
    <w:sdtEndPr/>
    <w:sdtContent>
      <w:p w:rsidR="007061D8" w:rsidRDefault="007061D8">
        <w:pPr>
          <w:pStyle w:val="a5"/>
          <w:jc w:val="right"/>
        </w:pPr>
        <w:r>
          <w:fldChar w:fldCharType="begin"/>
        </w:r>
        <w:r>
          <w:instrText>PAGE   \* MERGEFORMAT</w:instrText>
        </w:r>
        <w:r>
          <w:fldChar w:fldCharType="separate"/>
        </w:r>
        <w:r w:rsidR="00583AEE">
          <w:rPr>
            <w:noProof/>
          </w:rPr>
          <w:t>7</w:t>
        </w:r>
        <w:r>
          <w:fldChar w:fldCharType="end"/>
        </w:r>
      </w:p>
    </w:sdtContent>
  </w:sdt>
  <w:p w:rsidR="00811A9B" w:rsidRDefault="00811A9B" w:rsidP="00811A9B">
    <w:pPr>
      <w:pStyle w:val="a5"/>
      <w:tabs>
        <w:tab w:val="clear" w:pos="8306"/>
        <w:tab w:val="right" w:pos="10065"/>
      </w:tabs>
      <w:ind w:left="-1800" w:right="-175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918" w:rsidRDefault="00637918" w:rsidP="00A5663B">
      <w:pPr>
        <w:spacing w:after="0" w:line="240" w:lineRule="auto"/>
      </w:pPr>
      <w:r>
        <w:separator/>
      </w:r>
    </w:p>
  </w:footnote>
  <w:footnote w:type="continuationSeparator" w:id="0">
    <w:p w:rsidR="00637918" w:rsidRDefault="0063791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96AD8"/>
    <w:multiLevelType w:val="hybridMultilevel"/>
    <w:tmpl w:val="6C80FF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00B3016"/>
    <w:multiLevelType w:val="hybridMultilevel"/>
    <w:tmpl w:val="07A47862"/>
    <w:lvl w:ilvl="0" w:tplc="FB28F1A6">
      <w:numFmt w:val="bullet"/>
      <w:lvlText w:val="-"/>
      <w:lvlJc w:val="left"/>
      <w:pPr>
        <w:ind w:left="1080" w:hanging="360"/>
      </w:pPr>
      <w:rPr>
        <w:rFonts w:ascii="Cambria" w:eastAsia="Times New Roman" w:hAnsi="Cambria"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2B84A6D"/>
    <w:multiLevelType w:val="hybridMultilevel"/>
    <w:tmpl w:val="EA22A2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C2040C2"/>
    <w:multiLevelType w:val="hybridMultilevel"/>
    <w:tmpl w:val="292017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D51777"/>
    <w:multiLevelType w:val="hybridMultilevel"/>
    <w:tmpl w:val="A866F6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8CB0A5D"/>
    <w:multiLevelType w:val="hybridMultilevel"/>
    <w:tmpl w:val="621C3D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8CF6EEE"/>
    <w:multiLevelType w:val="hybridMultilevel"/>
    <w:tmpl w:val="35D0BB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AC1227F"/>
    <w:multiLevelType w:val="hybridMultilevel"/>
    <w:tmpl w:val="2E083D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8ED4D53"/>
    <w:multiLevelType w:val="hybridMultilevel"/>
    <w:tmpl w:val="C70EE20C"/>
    <w:lvl w:ilvl="0" w:tplc="31CCA8F8">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0E20CD7"/>
    <w:multiLevelType w:val="hybridMultilevel"/>
    <w:tmpl w:val="A760A1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DDD05D4"/>
    <w:multiLevelType w:val="hybridMultilevel"/>
    <w:tmpl w:val="87C895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30839B9"/>
    <w:multiLevelType w:val="hybridMultilevel"/>
    <w:tmpl w:val="48BA69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9"/>
  </w:num>
  <w:num w:numId="13">
    <w:abstractNumId w:val="4"/>
  </w:num>
  <w:num w:numId="14">
    <w:abstractNumId w:val="10"/>
  </w:num>
  <w:num w:numId="15">
    <w:abstractNumId w:val="5"/>
  </w:num>
  <w:num w:numId="16">
    <w:abstractNumId w:val="13"/>
  </w:num>
  <w:num w:numId="17">
    <w:abstractNumId w:val="12"/>
  </w:num>
  <w:num w:numId="18">
    <w:abstractNumId w:val="1"/>
  </w:num>
  <w:num w:numId="19">
    <w:abstractNumId w:val="11"/>
  </w:num>
  <w:num w:numId="20">
    <w:abstractNumId w:val="3"/>
  </w:num>
  <w:num w:numId="21">
    <w:abstractNumId w:val="7"/>
  </w:num>
  <w:num w:numId="22">
    <w:abstractNumId w:val="16"/>
  </w:num>
  <w:num w:numId="23">
    <w:abstractNumId w:val="0"/>
  </w:num>
  <w:num w:numId="24">
    <w:abstractNumId w:val="6"/>
  </w:num>
  <w:num w:numId="25">
    <w:abstractNumId w:val="16"/>
  </w:num>
  <w:num w:numId="26">
    <w:abstractNumId w:val="13"/>
  </w:num>
  <w:num w:numId="27">
    <w:abstractNumId w:val="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687F"/>
    <w:rsid w:val="000323D6"/>
    <w:rsid w:val="000340C5"/>
    <w:rsid w:val="00034DA6"/>
    <w:rsid w:val="000503E2"/>
    <w:rsid w:val="000862D1"/>
    <w:rsid w:val="0008696C"/>
    <w:rsid w:val="000B31E2"/>
    <w:rsid w:val="000C0BA3"/>
    <w:rsid w:val="000C602B"/>
    <w:rsid w:val="000D2855"/>
    <w:rsid w:val="000E0D29"/>
    <w:rsid w:val="000E6975"/>
    <w:rsid w:val="000E6E9E"/>
    <w:rsid w:val="0010091D"/>
    <w:rsid w:val="001019FA"/>
    <w:rsid w:val="00122903"/>
    <w:rsid w:val="0012420D"/>
    <w:rsid w:val="00145B41"/>
    <w:rsid w:val="00160130"/>
    <w:rsid w:val="00160957"/>
    <w:rsid w:val="00165C9B"/>
    <w:rsid w:val="00166378"/>
    <w:rsid w:val="00171E39"/>
    <w:rsid w:val="001915E3"/>
    <w:rsid w:val="00193250"/>
    <w:rsid w:val="001A3655"/>
    <w:rsid w:val="001B3428"/>
    <w:rsid w:val="001D55A3"/>
    <w:rsid w:val="001E1031"/>
    <w:rsid w:val="001E67C9"/>
    <w:rsid w:val="001F2DDE"/>
    <w:rsid w:val="002050B5"/>
    <w:rsid w:val="00212E1B"/>
    <w:rsid w:val="002152A7"/>
    <w:rsid w:val="00217BC2"/>
    <w:rsid w:val="00230A29"/>
    <w:rsid w:val="00256C95"/>
    <w:rsid w:val="00277F4E"/>
    <w:rsid w:val="002944DE"/>
    <w:rsid w:val="00297013"/>
    <w:rsid w:val="002B69F2"/>
    <w:rsid w:val="002C43D2"/>
    <w:rsid w:val="002D004E"/>
    <w:rsid w:val="002D1046"/>
    <w:rsid w:val="002D7B0D"/>
    <w:rsid w:val="002F6741"/>
    <w:rsid w:val="0030027F"/>
    <w:rsid w:val="00303A11"/>
    <w:rsid w:val="0031057D"/>
    <w:rsid w:val="00316029"/>
    <w:rsid w:val="00322D49"/>
    <w:rsid w:val="00331C4B"/>
    <w:rsid w:val="003413CB"/>
    <w:rsid w:val="0037440F"/>
    <w:rsid w:val="003861F2"/>
    <w:rsid w:val="0039752B"/>
    <w:rsid w:val="003A2051"/>
    <w:rsid w:val="003B0831"/>
    <w:rsid w:val="003B65A1"/>
    <w:rsid w:val="003C5343"/>
    <w:rsid w:val="003F4DE3"/>
    <w:rsid w:val="004177D2"/>
    <w:rsid w:val="00425BB7"/>
    <w:rsid w:val="00432D10"/>
    <w:rsid w:val="0044455A"/>
    <w:rsid w:val="00445F09"/>
    <w:rsid w:val="00465198"/>
    <w:rsid w:val="00487D38"/>
    <w:rsid w:val="004D111D"/>
    <w:rsid w:val="004D5F9F"/>
    <w:rsid w:val="004E4B74"/>
    <w:rsid w:val="004F000B"/>
    <w:rsid w:val="004F51E4"/>
    <w:rsid w:val="00500850"/>
    <w:rsid w:val="00521486"/>
    <w:rsid w:val="00526A2B"/>
    <w:rsid w:val="005403E6"/>
    <w:rsid w:val="00540FDE"/>
    <w:rsid w:val="00552D90"/>
    <w:rsid w:val="00561D88"/>
    <w:rsid w:val="00581589"/>
    <w:rsid w:val="00583AEE"/>
    <w:rsid w:val="00596C28"/>
    <w:rsid w:val="005B079B"/>
    <w:rsid w:val="005C5520"/>
    <w:rsid w:val="005D3CB5"/>
    <w:rsid w:val="005F22DA"/>
    <w:rsid w:val="00602AF4"/>
    <w:rsid w:val="00602EED"/>
    <w:rsid w:val="006112E6"/>
    <w:rsid w:val="00617F2F"/>
    <w:rsid w:val="00631BF8"/>
    <w:rsid w:val="00637918"/>
    <w:rsid w:val="0064751E"/>
    <w:rsid w:val="0065021F"/>
    <w:rsid w:val="00651CD5"/>
    <w:rsid w:val="006748C0"/>
    <w:rsid w:val="00675BE1"/>
    <w:rsid w:val="00680B0C"/>
    <w:rsid w:val="00684B49"/>
    <w:rsid w:val="0069515A"/>
    <w:rsid w:val="006955E2"/>
    <w:rsid w:val="006A4A9F"/>
    <w:rsid w:val="006C30C8"/>
    <w:rsid w:val="006D0D9B"/>
    <w:rsid w:val="006D3DD0"/>
    <w:rsid w:val="006F6575"/>
    <w:rsid w:val="00702982"/>
    <w:rsid w:val="007061D8"/>
    <w:rsid w:val="00722EFC"/>
    <w:rsid w:val="007305A6"/>
    <w:rsid w:val="00747FAC"/>
    <w:rsid w:val="00756F30"/>
    <w:rsid w:val="007611FF"/>
    <w:rsid w:val="0076535B"/>
    <w:rsid w:val="0077016C"/>
    <w:rsid w:val="00772902"/>
    <w:rsid w:val="00777A4C"/>
    <w:rsid w:val="007810C3"/>
    <w:rsid w:val="0079793F"/>
    <w:rsid w:val="007A2126"/>
    <w:rsid w:val="007A7C75"/>
    <w:rsid w:val="007C4506"/>
    <w:rsid w:val="007D3539"/>
    <w:rsid w:val="007E1675"/>
    <w:rsid w:val="007F299B"/>
    <w:rsid w:val="007F476F"/>
    <w:rsid w:val="007F5C45"/>
    <w:rsid w:val="00811A9B"/>
    <w:rsid w:val="00826827"/>
    <w:rsid w:val="00830015"/>
    <w:rsid w:val="00835C86"/>
    <w:rsid w:val="00841BD8"/>
    <w:rsid w:val="00845D91"/>
    <w:rsid w:val="0087003E"/>
    <w:rsid w:val="00886B82"/>
    <w:rsid w:val="008900C3"/>
    <w:rsid w:val="00897EED"/>
    <w:rsid w:val="008A2BCF"/>
    <w:rsid w:val="008C25CA"/>
    <w:rsid w:val="008F2132"/>
    <w:rsid w:val="008F4A49"/>
    <w:rsid w:val="00902B1F"/>
    <w:rsid w:val="00911405"/>
    <w:rsid w:val="00916B6C"/>
    <w:rsid w:val="00922A1D"/>
    <w:rsid w:val="00941D80"/>
    <w:rsid w:val="00942CC3"/>
    <w:rsid w:val="00962D39"/>
    <w:rsid w:val="009764AA"/>
    <w:rsid w:val="00982580"/>
    <w:rsid w:val="009856F4"/>
    <w:rsid w:val="009A0EC9"/>
    <w:rsid w:val="009A40CB"/>
    <w:rsid w:val="009B3183"/>
    <w:rsid w:val="009B5C4D"/>
    <w:rsid w:val="009D5729"/>
    <w:rsid w:val="009D6320"/>
    <w:rsid w:val="009F3ACF"/>
    <w:rsid w:val="00A04233"/>
    <w:rsid w:val="00A05F73"/>
    <w:rsid w:val="00A11C85"/>
    <w:rsid w:val="00A17A18"/>
    <w:rsid w:val="00A23A95"/>
    <w:rsid w:val="00A40D7F"/>
    <w:rsid w:val="00A464F4"/>
    <w:rsid w:val="00A556E7"/>
    <w:rsid w:val="00A5663B"/>
    <w:rsid w:val="00A75CC5"/>
    <w:rsid w:val="00A77120"/>
    <w:rsid w:val="00A80CED"/>
    <w:rsid w:val="00AB15F8"/>
    <w:rsid w:val="00AB627A"/>
    <w:rsid w:val="00AC3BE3"/>
    <w:rsid w:val="00AD0E54"/>
    <w:rsid w:val="00AF3AC4"/>
    <w:rsid w:val="00B01AB1"/>
    <w:rsid w:val="00B10681"/>
    <w:rsid w:val="00B12ADF"/>
    <w:rsid w:val="00B17BA0"/>
    <w:rsid w:val="00B45910"/>
    <w:rsid w:val="00B60BB3"/>
    <w:rsid w:val="00B6302F"/>
    <w:rsid w:val="00B63BD4"/>
    <w:rsid w:val="00B67743"/>
    <w:rsid w:val="00B747D7"/>
    <w:rsid w:val="00B754EF"/>
    <w:rsid w:val="00B9256F"/>
    <w:rsid w:val="00B93DA0"/>
    <w:rsid w:val="00BA150F"/>
    <w:rsid w:val="00BB3960"/>
    <w:rsid w:val="00BD2053"/>
    <w:rsid w:val="00BD2489"/>
    <w:rsid w:val="00BF3A37"/>
    <w:rsid w:val="00C1621A"/>
    <w:rsid w:val="00C24E5B"/>
    <w:rsid w:val="00C43FAD"/>
    <w:rsid w:val="00C50D8C"/>
    <w:rsid w:val="00C5111A"/>
    <w:rsid w:val="00C9704D"/>
    <w:rsid w:val="00CB7433"/>
    <w:rsid w:val="00CC76DB"/>
    <w:rsid w:val="00CF4457"/>
    <w:rsid w:val="00D230B0"/>
    <w:rsid w:val="00D26BD7"/>
    <w:rsid w:val="00D357F5"/>
    <w:rsid w:val="00D41794"/>
    <w:rsid w:val="00D41F7C"/>
    <w:rsid w:val="00D52487"/>
    <w:rsid w:val="00D60D32"/>
    <w:rsid w:val="00D64EC6"/>
    <w:rsid w:val="00D66C6A"/>
    <w:rsid w:val="00D712E5"/>
    <w:rsid w:val="00D713D0"/>
    <w:rsid w:val="00D727C4"/>
    <w:rsid w:val="00D9216D"/>
    <w:rsid w:val="00D94DC7"/>
    <w:rsid w:val="00DA7791"/>
    <w:rsid w:val="00DC4B8E"/>
    <w:rsid w:val="00DC4F51"/>
    <w:rsid w:val="00DE1C28"/>
    <w:rsid w:val="00DF040F"/>
    <w:rsid w:val="00E155A3"/>
    <w:rsid w:val="00E345BB"/>
    <w:rsid w:val="00E360AE"/>
    <w:rsid w:val="00E61B42"/>
    <w:rsid w:val="00E676BF"/>
    <w:rsid w:val="00E70687"/>
    <w:rsid w:val="00E7529C"/>
    <w:rsid w:val="00E87592"/>
    <w:rsid w:val="00EA0041"/>
    <w:rsid w:val="00EA6747"/>
    <w:rsid w:val="00EA7CF8"/>
    <w:rsid w:val="00EB41F6"/>
    <w:rsid w:val="00ED637A"/>
    <w:rsid w:val="00EE6171"/>
    <w:rsid w:val="00F127A2"/>
    <w:rsid w:val="00F12CCD"/>
    <w:rsid w:val="00F17BDF"/>
    <w:rsid w:val="00F354CC"/>
    <w:rsid w:val="00F52254"/>
    <w:rsid w:val="00F574BA"/>
    <w:rsid w:val="00F66104"/>
    <w:rsid w:val="00F70090"/>
    <w:rsid w:val="00F7309E"/>
    <w:rsid w:val="00F74933"/>
    <w:rsid w:val="00F9630C"/>
    <w:rsid w:val="00FB084B"/>
    <w:rsid w:val="00FC0DDD"/>
    <w:rsid w:val="00FC2FD5"/>
    <w:rsid w:val="00FD2651"/>
    <w:rsid w:val="00FE1797"/>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link w:val="Char3"/>
    <w:uiPriority w:val="1"/>
    <w:qFormat/>
    <w:rsid w:val="00B747D7"/>
    <w:pPr>
      <w:jc w:val="both"/>
    </w:pPr>
    <w:rPr>
      <w:rFonts w:ascii="Cambria" w:hAnsi="Cambria"/>
      <w:color w:val="000000"/>
      <w:sz w:val="22"/>
      <w:szCs w:val="22"/>
    </w:rPr>
  </w:style>
  <w:style w:type="character" w:customStyle="1" w:styleId="Char3">
    <w:name w:val="Χωρίς διάστιχο Char"/>
    <w:basedOn w:val="a0"/>
    <w:link w:val="a9"/>
    <w:uiPriority w:val="1"/>
    <w:rsid w:val="00F7309E"/>
    <w:rPr>
      <w:rFonts w:ascii="Cambria" w:hAnsi="Cambria"/>
      <w:color w:val="000000"/>
      <w:sz w:val="22"/>
      <w:szCs w:val="22"/>
    </w:rPr>
  </w:style>
  <w:style w:type="table" w:styleId="aa">
    <w:name w:val="Table Grid"/>
    <w:basedOn w:val="a1"/>
    <w:uiPriority w:val="59"/>
    <w:rsid w:val="001E6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0">
    <w:name w:val="Plain Table 4"/>
    <w:basedOn w:val="a1"/>
    <w:uiPriority w:val="44"/>
    <w:rsid w:val="001E67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0">
    <w:name w:val="Plain Table 2"/>
    <w:basedOn w:val="a1"/>
    <w:uiPriority w:val="42"/>
    <w:rsid w:val="001E67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6521">
      <w:bodyDiv w:val="1"/>
      <w:marLeft w:val="0"/>
      <w:marRight w:val="0"/>
      <w:marTop w:val="0"/>
      <w:marBottom w:val="0"/>
      <w:divBdr>
        <w:top w:val="none" w:sz="0" w:space="0" w:color="auto"/>
        <w:left w:val="none" w:sz="0" w:space="0" w:color="auto"/>
        <w:bottom w:val="none" w:sz="0" w:space="0" w:color="auto"/>
        <w:right w:val="none" w:sz="0" w:space="0" w:color="auto"/>
      </w:divBdr>
    </w:div>
    <w:div w:id="827093085">
      <w:bodyDiv w:val="1"/>
      <w:marLeft w:val="0"/>
      <w:marRight w:val="0"/>
      <w:marTop w:val="0"/>
      <w:marBottom w:val="0"/>
      <w:divBdr>
        <w:top w:val="none" w:sz="0" w:space="0" w:color="auto"/>
        <w:left w:val="none" w:sz="0" w:space="0" w:color="auto"/>
        <w:bottom w:val="none" w:sz="0" w:space="0" w:color="auto"/>
        <w:right w:val="none" w:sz="0" w:space="0" w:color="auto"/>
      </w:divBdr>
    </w:div>
    <w:div w:id="1232498224">
      <w:bodyDiv w:val="1"/>
      <w:marLeft w:val="0"/>
      <w:marRight w:val="0"/>
      <w:marTop w:val="0"/>
      <w:marBottom w:val="0"/>
      <w:divBdr>
        <w:top w:val="none" w:sz="0" w:space="0" w:color="auto"/>
        <w:left w:val="none" w:sz="0" w:space="0" w:color="auto"/>
        <w:bottom w:val="none" w:sz="0" w:space="0" w:color="auto"/>
        <w:right w:val="none" w:sz="0" w:space="0" w:color="auto"/>
      </w:divBdr>
    </w:div>
    <w:div w:id="1267881460">
      <w:bodyDiv w:val="1"/>
      <w:marLeft w:val="0"/>
      <w:marRight w:val="0"/>
      <w:marTop w:val="0"/>
      <w:marBottom w:val="0"/>
      <w:divBdr>
        <w:top w:val="none" w:sz="0" w:space="0" w:color="auto"/>
        <w:left w:val="none" w:sz="0" w:space="0" w:color="auto"/>
        <w:bottom w:val="none" w:sz="0" w:space="0" w:color="auto"/>
        <w:right w:val="none" w:sz="0" w:space="0" w:color="auto"/>
      </w:divBdr>
    </w:div>
    <w:div w:id="1658730473">
      <w:bodyDiv w:val="1"/>
      <w:marLeft w:val="0"/>
      <w:marRight w:val="0"/>
      <w:marTop w:val="0"/>
      <w:marBottom w:val="0"/>
      <w:divBdr>
        <w:top w:val="none" w:sz="0" w:space="0" w:color="auto"/>
        <w:left w:val="none" w:sz="0" w:space="0" w:color="auto"/>
        <w:bottom w:val="none" w:sz="0" w:space="0" w:color="auto"/>
        <w:right w:val="none" w:sz="0" w:space="0" w:color="auto"/>
      </w:divBdr>
    </w:div>
    <w:div w:id="1677221021">
      <w:bodyDiv w:val="1"/>
      <w:marLeft w:val="0"/>
      <w:marRight w:val="0"/>
      <w:marTop w:val="0"/>
      <w:marBottom w:val="0"/>
      <w:divBdr>
        <w:top w:val="none" w:sz="0" w:space="0" w:color="auto"/>
        <w:left w:val="none" w:sz="0" w:space="0" w:color="auto"/>
        <w:bottom w:val="none" w:sz="0" w:space="0" w:color="auto"/>
        <w:right w:val="none" w:sz="0" w:space="0" w:color="auto"/>
      </w:divBdr>
    </w:div>
    <w:div w:id="179459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0EE5BA-7ADA-42DA-898D-791AC3CC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1790</Words>
  <Characters>9668</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16</cp:revision>
  <cp:lastPrinted>2016-11-28T08:12:00Z</cp:lastPrinted>
  <dcterms:created xsi:type="dcterms:W3CDTF">2016-11-24T13:46:00Z</dcterms:created>
  <dcterms:modified xsi:type="dcterms:W3CDTF">2016-11-28T08:30:00Z</dcterms:modified>
</cp:coreProperties>
</file>