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917613" w:rsidP="008465CD">
      <w:pPr>
        <w:jc w:val="center"/>
        <w:rPr>
          <w:rFonts w:ascii="Arial Narrow" w:hAnsi="Arial Narrow"/>
          <w:b/>
        </w:rPr>
      </w:pPr>
      <w:r>
        <w:rPr>
          <w:rFonts w:ascii="Arial Narrow" w:hAnsi="Arial Narrow"/>
          <w:b/>
        </w:rPr>
        <w:t>Σε ΦΕΚ ο ν. 4440/2016, δικαίωση των αγώνων του αναπηρικού κινήματος</w:t>
      </w:r>
    </w:p>
    <w:p w:rsidR="00E028C4" w:rsidRDefault="00243E35" w:rsidP="00350C16">
      <w:pPr>
        <w:rPr>
          <w:rFonts w:ascii="Arial Narrow" w:hAnsi="Arial Narrow"/>
        </w:rPr>
      </w:pPr>
      <w:r>
        <w:rPr>
          <w:rFonts w:ascii="Arial Narrow" w:hAnsi="Arial Narrow"/>
        </w:rPr>
        <w:t>Την Παρασκευή 2 Δεκεμβρίου δημοσιεύθηκε σε ΦΕΚ ο νόμος 4440/2016, «</w:t>
      </w:r>
      <w:r w:rsidRPr="00243E35">
        <w:rPr>
          <w:rFonts w:ascii="Arial Narrow" w:hAnsi="Arial Narrow"/>
        </w:rPr>
        <w:t>Ενιαίο Σύστημα Κινητικότητας στη Δημόσι</w:t>
      </w:r>
      <w:bookmarkStart w:id="0" w:name="_GoBack"/>
      <w:bookmarkEnd w:id="0"/>
      <w:r w:rsidRPr="00243E35">
        <w:rPr>
          <w:rFonts w:ascii="Arial Narrow" w:hAnsi="Arial Narrow"/>
        </w:rPr>
        <w:t>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w:t>
      </w:r>
      <w:r>
        <w:rPr>
          <w:rFonts w:ascii="Arial Narrow" w:hAnsi="Arial Narrow"/>
        </w:rPr>
        <w:t xml:space="preserve">». </w:t>
      </w:r>
    </w:p>
    <w:p w:rsidR="00243E35" w:rsidRDefault="00243E35" w:rsidP="00350C16">
      <w:pPr>
        <w:rPr>
          <w:rFonts w:ascii="Arial Narrow" w:hAnsi="Arial Narrow"/>
        </w:rPr>
      </w:pPr>
      <w:r>
        <w:rPr>
          <w:rFonts w:ascii="Arial Narrow" w:hAnsi="Arial Narrow"/>
        </w:rPr>
        <w:t>Με το άρθρο 25</w:t>
      </w:r>
      <w:r w:rsidR="001161E0" w:rsidRPr="001161E0">
        <w:rPr>
          <w:rFonts w:ascii="Arial Narrow" w:hAnsi="Arial Narrow"/>
        </w:rPr>
        <w:t xml:space="preserve"> </w:t>
      </w:r>
      <w:r w:rsidR="001161E0">
        <w:rPr>
          <w:rFonts w:ascii="Arial Narrow" w:hAnsi="Arial Narrow"/>
        </w:rPr>
        <w:t>του προαναφερθέντος νόμου</w:t>
      </w:r>
      <w:r>
        <w:rPr>
          <w:rFonts w:ascii="Arial Narrow" w:hAnsi="Arial Narrow"/>
        </w:rPr>
        <w:t xml:space="preserve"> δικαιώνεται ο αγώνας και οι προσπάθειες πολλών ετών της ΕΣΑμεΑ και των φορέων της</w:t>
      </w:r>
      <w:r w:rsidR="001161E0">
        <w:rPr>
          <w:rFonts w:ascii="Arial Narrow" w:hAnsi="Arial Narrow"/>
        </w:rPr>
        <w:t xml:space="preserve">. Συγκεκριμένα, </w:t>
      </w:r>
      <w:r>
        <w:rPr>
          <w:rFonts w:ascii="Arial Narrow" w:hAnsi="Arial Narrow"/>
        </w:rPr>
        <w:t xml:space="preserve">15% των προσλήψεων </w:t>
      </w:r>
      <w:r w:rsidR="001161E0">
        <w:rPr>
          <w:rFonts w:ascii="Arial Narrow" w:hAnsi="Arial Narrow"/>
        </w:rPr>
        <w:t xml:space="preserve">αορίστου χρόνου </w:t>
      </w:r>
      <w:r>
        <w:rPr>
          <w:rFonts w:ascii="Arial Narrow" w:hAnsi="Arial Narrow"/>
        </w:rPr>
        <w:t>στο</w:t>
      </w:r>
      <w:r w:rsidR="001161E0">
        <w:rPr>
          <w:rFonts w:ascii="Arial Narrow" w:hAnsi="Arial Narrow"/>
        </w:rPr>
        <w:t>ν δ</w:t>
      </w:r>
      <w:r>
        <w:rPr>
          <w:rFonts w:ascii="Arial Narrow" w:hAnsi="Arial Narrow"/>
        </w:rPr>
        <w:t>ημόσιο</w:t>
      </w:r>
      <w:r w:rsidR="001161E0">
        <w:rPr>
          <w:rFonts w:ascii="Arial Narrow" w:hAnsi="Arial Narrow"/>
        </w:rPr>
        <w:t xml:space="preserve"> και ευρύτερο δημόσιο τομέα</w:t>
      </w:r>
      <w:r>
        <w:rPr>
          <w:rFonts w:ascii="Arial Narrow" w:hAnsi="Arial Narrow"/>
        </w:rPr>
        <w:t xml:space="preserve"> θα </w:t>
      </w:r>
      <w:r w:rsidR="005540F2">
        <w:rPr>
          <w:rFonts w:ascii="Arial Narrow" w:hAnsi="Arial Narrow"/>
        </w:rPr>
        <w:t>καλύπτεται από άτομα με αναπηρία</w:t>
      </w:r>
      <w:r w:rsidR="001161E0">
        <w:rPr>
          <w:rFonts w:ascii="Arial Narrow" w:hAnsi="Arial Narrow"/>
        </w:rPr>
        <w:t xml:space="preserve"> και χρόνιες παθήσεις</w:t>
      </w:r>
      <w:r w:rsidR="005540F2">
        <w:rPr>
          <w:rFonts w:ascii="Arial Narrow" w:hAnsi="Arial Narrow"/>
        </w:rPr>
        <w:t xml:space="preserve"> με ποσοστό 50% και άνω και </w:t>
      </w:r>
      <w:r w:rsidR="005540F2" w:rsidRPr="005540F2">
        <w:rPr>
          <w:rFonts w:ascii="Arial Narrow" w:hAnsi="Arial Narrow"/>
        </w:rPr>
        <w:t>από όσους έχουν τέκνο, αδελφό ή σύζυγο, καθώς και από τέκνα ατόμων με αναπηρία με ποσοστό αναπηρίας εξήντα επτά τοις εκατό (67%) και άνω</w:t>
      </w:r>
      <w:r w:rsidR="005540F2">
        <w:rPr>
          <w:rFonts w:ascii="Arial Narrow" w:hAnsi="Arial Narrow"/>
        </w:rPr>
        <w:t xml:space="preserve">. </w:t>
      </w:r>
      <w:r w:rsidR="001161E0">
        <w:rPr>
          <w:rFonts w:ascii="Arial Narrow" w:hAnsi="Arial Narrow"/>
        </w:rPr>
        <w:t>Επιπρόσθετα προβλέπεται αυξημένη μοριοδότηση στα άτομα με αναπηρία, γονείς/ συζύγους/ αδέρφια /τέκνα ατόμων με αναπηρία και χρόνιες παθήσεις σε θέσεις ορισμένου χρόνου του δημόσιου και ευρύτερου δημόσιου τομέα</w:t>
      </w:r>
    </w:p>
    <w:p w:rsidR="005540F2" w:rsidRDefault="005540F2" w:rsidP="00350C16">
      <w:pPr>
        <w:rPr>
          <w:rFonts w:ascii="Arial Narrow" w:hAnsi="Arial Narrow"/>
        </w:rPr>
      </w:pPr>
      <w:r>
        <w:rPr>
          <w:rFonts w:ascii="Arial Narrow" w:hAnsi="Arial Narrow"/>
        </w:rPr>
        <w:t>Επρόκειτο για πάγιο αίτημα του αναπηρικού κινήματος, για μια διεκδίκηση που αφορά στην εργασία, και κατά συνέπεια στην κοινωνική ένταξη των ατόμων με αναπηρία, για το οποίο η ΕΣΑμεΑ μαζί με τους φορείς της πάλεψε χρόνια χρησιμοποιώντας κάθε μέσο: κινητοποιήσεις, διαμαρτυρίες, συναντήσεις στο υπουργείο, επιστολές και έγγραφα με τεκμηρίωση κλπ.</w:t>
      </w:r>
    </w:p>
    <w:p w:rsidR="007F7653" w:rsidRDefault="005540F2" w:rsidP="00350C16">
      <w:pPr>
        <w:rPr>
          <w:rFonts w:ascii="Arial Narrow" w:hAnsi="Arial Narrow"/>
        </w:rPr>
      </w:pPr>
      <w:r>
        <w:rPr>
          <w:rFonts w:ascii="Arial Narrow" w:hAnsi="Arial Narrow"/>
        </w:rPr>
        <w:t xml:space="preserve">Ήδη έχουν αρχίσει και δημοσιεύονται οι πρώτες εκτιμήσεις για τις επιπτώσεις του νόμου: </w:t>
      </w:r>
      <w:r w:rsidR="007F7653">
        <w:rPr>
          <w:rFonts w:ascii="Arial Narrow" w:hAnsi="Arial Narrow"/>
        </w:rPr>
        <w:t xml:space="preserve">η εφημερίδα «Έθνος» έχει άρθρο (υπογραφή </w:t>
      </w:r>
      <w:r w:rsidR="007F7653" w:rsidRPr="007F7653">
        <w:rPr>
          <w:rFonts w:ascii="Arial Narrow" w:hAnsi="Arial Narrow"/>
        </w:rPr>
        <w:t>ΝΙΚΟΣ Β. ΤΣΙΤΣΑΣ</w:t>
      </w:r>
      <w:r w:rsidR="007F7653">
        <w:rPr>
          <w:rFonts w:ascii="Arial Narrow" w:hAnsi="Arial Narrow"/>
        </w:rPr>
        <w:t xml:space="preserve">), με τίτλο: </w:t>
      </w:r>
      <w:r w:rsidR="007F7653" w:rsidRPr="007F7653">
        <w:rPr>
          <w:rFonts w:ascii="Arial Narrow" w:hAnsi="Arial Narrow"/>
        </w:rPr>
        <w:t>Στο Δημόσιο θα προσληφθούν 1.050 ΑμεΑ</w:t>
      </w:r>
      <w:r w:rsidR="007F7653">
        <w:rPr>
          <w:rFonts w:ascii="Arial Narrow" w:hAnsi="Arial Narrow"/>
        </w:rPr>
        <w:t xml:space="preserve"> το 2017. Ο σύνδεσμος για το άρθρο: </w:t>
      </w:r>
    </w:p>
    <w:p w:rsidR="005540F2" w:rsidRPr="007F7653" w:rsidRDefault="007F7653" w:rsidP="00350C16">
      <w:pPr>
        <w:rPr>
          <w:rFonts w:ascii="Arial Narrow" w:hAnsi="Arial Narrow"/>
          <w:b/>
        </w:rPr>
      </w:pPr>
      <w:r w:rsidRPr="007F7653">
        <w:rPr>
          <w:rFonts w:ascii="Arial Narrow" w:hAnsi="Arial Narrow"/>
          <w:b/>
        </w:rPr>
        <w:t xml:space="preserve"> </w:t>
      </w:r>
      <w:hyperlink r:id="rId14" w:history="1">
        <w:r w:rsidRPr="007F7653">
          <w:rPr>
            <w:rStyle w:val="-"/>
            <w:rFonts w:ascii="Arial Narrow" w:hAnsi="Arial Narrow"/>
            <w:b/>
          </w:rPr>
          <w:t>http://www.ethnos.gr/koinonia/arthro/sto_dimosio_tha_proslifthoun_1_050_amea-64730105/</w:t>
        </w:r>
      </w:hyperlink>
      <w:r w:rsidRPr="007F7653">
        <w:rPr>
          <w:rFonts w:ascii="Arial Narrow" w:hAnsi="Arial Narrow"/>
          <w:b/>
        </w:rPr>
        <w:t xml:space="preserve"> </w:t>
      </w:r>
    </w:p>
    <w:p w:rsidR="005540F2" w:rsidRPr="007F7653" w:rsidRDefault="007F7653" w:rsidP="00350C16">
      <w:pPr>
        <w:rPr>
          <w:rFonts w:ascii="Arial Narrow" w:hAnsi="Arial Narrow"/>
          <w:i/>
        </w:rPr>
      </w:pPr>
      <w:r>
        <w:rPr>
          <w:rFonts w:ascii="Arial Narrow" w:hAnsi="Arial Narrow"/>
        </w:rPr>
        <w:t>Συνοπτικά αναφέρεται: «</w:t>
      </w:r>
      <w:r w:rsidRPr="007F7653">
        <w:rPr>
          <w:rFonts w:ascii="Arial Narrow" w:hAnsi="Arial Narrow"/>
          <w:i/>
        </w:rPr>
        <w:t>Συνολικά 1.050 προσλήψεις ατόμων με αναπηρία στο Δημόσιο μέσω ΑΣΕΠ προγραμματίζονται από την κυβέρνηση για το 2017, σύμφωνα με το νέο θεσμικό πλαίσιο για τις προσλήψεις ΑμεΑ, που ενσωματώθηκε στον νόμο για την κινητικότητα του υπουργείου Διοικητικής Ανασυγκρότησης, ο οποίος ψηφίστηκε πρόσφατα.</w:t>
      </w:r>
    </w:p>
    <w:p w:rsidR="007F7653" w:rsidRPr="007F7653" w:rsidRDefault="007F7653" w:rsidP="007F7653">
      <w:pPr>
        <w:rPr>
          <w:rFonts w:ascii="Arial Narrow" w:hAnsi="Arial Narrow"/>
          <w:i/>
        </w:rPr>
      </w:pPr>
      <w:r w:rsidRPr="007F7653">
        <w:rPr>
          <w:rFonts w:ascii="Arial Narrow" w:hAnsi="Arial Narrow"/>
          <w:i/>
        </w:rPr>
        <w:t>Ο αριθμός των 1.050 προσλήψεων αντιστοιχεί στο 15% των 7.000 διορισμών μόνιμου προσωπικού που μπορεί να πραγματοποιήσει η κυβέρνηση την επόμενη χρονιά, ο οποίος είναι σχεδόν τριπλάσιος από τον αριθμό ατόμων με αναπηρία που προσελήφθησαν στο Δημόσιο από το 1998 έως και το 2016 με τον νόμο 2643/1998.</w:t>
      </w:r>
    </w:p>
    <w:p w:rsidR="007F7653" w:rsidRDefault="007F7653" w:rsidP="007F7653">
      <w:pPr>
        <w:rPr>
          <w:rFonts w:ascii="Arial Narrow" w:hAnsi="Arial Narrow"/>
          <w:i/>
        </w:rPr>
      </w:pPr>
      <w:r w:rsidRPr="007F7653">
        <w:rPr>
          <w:rFonts w:ascii="Arial Narrow" w:hAnsi="Arial Narrow"/>
          <w:i/>
        </w:rPr>
        <w:t xml:space="preserve">Αξίζει να σημειωθεί ότι τα προηγούμενα 18 χρόνια με το θεσμικό πλαίσιο περί προστατευόμενων κοινωνικών ομάδων υπολογίζεται ότι προσλήφθηκαν από 1.400 έως 1.600 άτομα στο Δημόσιο, στους </w:t>
      </w:r>
      <w:r w:rsidRPr="007F7653">
        <w:rPr>
          <w:rFonts w:ascii="Arial Narrow" w:hAnsi="Arial Narrow"/>
          <w:i/>
        </w:rPr>
        <w:lastRenderedPageBreak/>
        <w:t>οποίους περιλαμβάνονται πολύτεκνοι, τρίτεκνοι, ΑμεΑ κ.ά. Από το σύνολο των προσλήψεων των 1.600 ατόμων ειδικών κοινωνικών κατηγοριών υπολογίζεται ότι περίπου 500-600 είναι άτομα με αναπηρία. Το ποσοστό αυτό αντιστοιχεί στο 0,25% του συνόλου των δημοσίων υπαλλήλων και καταγράφει αναντιστοιχία με βάση την αναλογία των ατόμων με αναπηρία στο σύνολο των πολιτών που υπολογίζονται στο 10% του ενεργού πληθυσμού της χώρας ,</w:t>
      </w:r>
      <w:r>
        <w:rPr>
          <w:rFonts w:ascii="Arial Narrow" w:hAnsi="Arial Narrow"/>
          <w:i/>
        </w:rPr>
        <w:t xml:space="preserve"> δηλαδή περίπου 1 εκατ. Πολίτες». </w:t>
      </w:r>
    </w:p>
    <w:p w:rsidR="007F7653" w:rsidRPr="007F7653" w:rsidRDefault="007F7653" w:rsidP="007F7653">
      <w:pPr>
        <w:rPr>
          <w:rFonts w:ascii="Arial Narrow" w:hAnsi="Arial Narrow"/>
          <w:b/>
        </w:rPr>
      </w:pPr>
      <w:r w:rsidRPr="007F7653">
        <w:rPr>
          <w:rFonts w:ascii="Arial Narrow" w:hAnsi="Arial Narrow"/>
          <w:b/>
        </w:rPr>
        <w:t>Ο νόμος 4440/2016</w:t>
      </w:r>
      <w:r>
        <w:rPr>
          <w:rFonts w:ascii="Arial Narrow" w:hAnsi="Arial Narrow"/>
          <w:b/>
        </w:rPr>
        <w:t xml:space="preserve"> </w:t>
      </w:r>
      <w:hyperlink r:id="rId15" w:history="1">
        <w:r w:rsidRPr="001C0A91">
          <w:rPr>
            <w:rStyle w:val="-"/>
            <w:rFonts w:ascii="Arial Narrow" w:hAnsi="Arial Narrow"/>
            <w:b/>
          </w:rPr>
          <w:t>http://esamea.gr/legal-framework/laws/3243-06-12-2016-nomos-4440-2016-eniaio-systima-kinitikotitas-sti-dimosia-dioikisi-kai-tin-topiki-aytodioikisi-ypoxreoseis-ton-prosopon-poy-diorizontai-stis-theseis-ton-arthron-6-kai-8-toy-n-4369-2016-asymbibasta-kai-prolipsi-ton-periptoseon-sygkroysis-sym</w:t>
        </w:r>
      </w:hyperlink>
      <w:r>
        <w:rPr>
          <w:rFonts w:ascii="Arial Narrow" w:hAnsi="Arial Narrow"/>
          <w:b/>
        </w:rPr>
        <w:t xml:space="preserve"> </w:t>
      </w:r>
    </w:p>
    <w:p w:rsidR="007F7653" w:rsidRPr="007F7653" w:rsidRDefault="007F7653" w:rsidP="007F7653">
      <w:pPr>
        <w:rPr>
          <w:rFonts w:ascii="Arial Narrow" w:hAnsi="Arial Narrow"/>
          <w:b/>
        </w:rPr>
      </w:pPr>
      <w:r w:rsidRPr="007F7653">
        <w:rPr>
          <w:rFonts w:ascii="Arial Narrow" w:hAnsi="Arial Narrow"/>
          <w:b/>
        </w:rPr>
        <w:t>Το άρθρο 25 του νόμου</w:t>
      </w:r>
      <w:r>
        <w:rPr>
          <w:rFonts w:ascii="Arial Narrow" w:hAnsi="Arial Narrow"/>
          <w:b/>
        </w:rPr>
        <w:t xml:space="preserve">: </w:t>
      </w:r>
    </w:p>
    <w:p w:rsidR="00243E35" w:rsidRPr="00243E35" w:rsidRDefault="00243E35" w:rsidP="00243E35">
      <w:pPr>
        <w:rPr>
          <w:rFonts w:ascii="Arial Narrow" w:hAnsi="Arial Narrow"/>
        </w:rPr>
      </w:pPr>
      <w:r w:rsidRPr="00243E35">
        <w:rPr>
          <w:rFonts w:ascii="Arial Narrow" w:hAnsi="Arial Narrow"/>
        </w:rPr>
        <w:t>Άρθρο</w:t>
      </w:r>
      <w:r w:rsidRPr="00243E35">
        <w:rPr>
          <w:rFonts w:ascii="Arial Narrow" w:hAnsi="Arial Narrow"/>
        </w:rPr>
        <w:t xml:space="preserve"> 25. Ανακατανομή ποσοστών ειδικών κατηγοριών στο σύστημα προσλήψεων του ν. 2190/1994</w:t>
      </w:r>
    </w:p>
    <w:p w:rsidR="00243E35" w:rsidRPr="00243E35" w:rsidRDefault="00243E35" w:rsidP="00243E35">
      <w:pPr>
        <w:rPr>
          <w:rFonts w:ascii="Arial Narrow" w:hAnsi="Arial Narrow"/>
        </w:rPr>
      </w:pPr>
      <w:r w:rsidRPr="00243E35">
        <w:rPr>
          <w:rFonts w:ascii="Arial Narrow" w:hAnsi="Arial Narrow"/>
        </w:rPr>
        <w:t>1. Η παρ. 6 του άρθρου 14 του ν. 2190/1994 (Α' 28) αντικαθίσταται ως εξής:</w:t>
      </w:r>
    </w:p>
    <w:p w:rsidR="00243E35" w:rsidRPr="00243E35" w:rsidRDefault="00243E35" w:rsidP="00243E35">
      <w:pPr>
        <w:rPr>
          <w:rFonts w:ascii="Arial Narrow" w:hAnsi="Arial Narrow"/>
        </w:rPr>
      </w:pPr>
      <w:r w:rsidRPr="00243E35">
        <w:rPr>
          <w:rFonts w:ascii="Arial Narrow" w:hAnsi="Arial Narrow"/>
        </w:rPr>
        <w:t>«6.α) Ποσοστό δύο τοις εκατό (2%) των προκηρυσσόμενων θέσεων τακτικού προσωπικού και προσωπικού με σύμβαση εργασίας ιδιωτικού δικαίου αορίστου χρόνου, των κατηγοριών ΠΕ, ΤΕ, ΔΕ και ΥΕ για υπηρεσίες και νομικά πρόσωπα της παραγράφου 1 του παρόντος άρθρου και της παρ. 3 του άρθρου 1 του ν. 2527/1997 (Α' 206) στους Νομούς των Περιφερειών Ανατολικής Μακεδονίας και Θράκης, Δυτικής Μακεδονίας και Κεντρικής Μακεδονίας, πλην του Νομού Θεσσαλονίκης, καλύπτονται από παλιννοστούντες Ποντίους ομογενείς και από το σύνολο των ομογενών που αποκτούν την ελληνική ιθαγένεια σύμφωνα με τις διατάξεις του ν. 2790/2000 (Α'24) , εφόσον υπάρχουν και δηλώσουν ότι θα υπηρετήσουν στις περιοχές αυτές τουλάχιστον επί μια δεκαετία.</w:t>
      </w:r>
    </w:p>
    <w:p w:rsidR="00243E35" w:rsidRPr="00243E35" w:rsidRDefault="00243E35" w:rsidP="00243E35">
      <w:pPr>
        <w:rPr>
          <w:rFonts w:ascii="Arial Narrow" w:hAnsi="Arial Narrow"/>
        </w:rPr>
      </w:pPr>
      <w:r w:rsidRPr="00243E35">
        <w:rPr>
          <w:rFonts w:ascii="Arial Narrow" w:hAnsi="Arial Narrow"/>
        </w:rPr>
        <w:t>β) Ποσοστό δεκαπέντε τοις εκατό (15%) των προκηρυσσόμενων θέσεων τακτικού προσωπικού και προσωπικού με σύμβαση εργασίας ιδιωτικού δικαίου αορίστου χρόνου των κατηγοριών ΠΕ, ΤΕ και ΔΕ κατά Περιφερειακή Ενότητα, φορέα και κλάδο ή ειδικότητα καλύπτονται από πολύτεκνους και τέκνα πολυτέκνων και περαιτέρω ποσοστό δέκα τοις εκατό (10%) από γονείς με τρία τέκνα και τέκνα αυτών. Για την περίπτωση αυτή εφαρμόζονται τα οριζόμενα στην παρ. 9 του άρθρου 67 του ν. 4316/2014 (Α'270).</w:t>
      </w:r>
    </w:p>
    <w:p w:rsidR="00243E35" w:rsidRPr="00243E35" w:rsidRDefault="00243E35" w:rsidP="00243E35">
      <w:pPr>
        <w:rPr>
          <w:rFonts w:ascii="Arial Narrow" w:hAnsi="Arial Narrow"/>
        </w:rPr>
      </w:pPr>
      <w:r w:rsidRPr="00243E35">
        <w:rPr>
          <w:rFonts w:ascii="Arial Narrow" w:hAnsi="Arial Narrow"/>
        </w:rPr>
        <w:t>γ) Ποσοστό δέκα τοις εκατό (10%) των προκηρυσσόμενων θέσεων τακτικού προσωπικού και προσωπικού με σύμβαση εργασίας ιδιωτικού δικαίου αορίστου χρόνου, των κατηγοριών ΠΕ, ΤΕ, ΔΕ και ΥΕ κατά Περιφερειακή Ενότητα, φορέα και κλάδο ή ειδικότητα καλύπτονται από άτομα με αναπηρία, με ποσοστό αναπηρίας πενήντα τοις εκατό (50%) τουλάχιστον, όπως διαπιστώνεται από τις υγειονομικές επιτροπές του ΚΕΠΑ.</w:t>
      </w:r>
    </w:p>
    <w:p w:rsidR="00243E35" w:rsidRPr="00243E35" w:rsidRDefault="00243E35" w:rsidP="00243E35">
      <w:pPr>
        <w:rPr>
          <w:rFonts w:ascii="Arial Narrow" w:hAnsi="Arial Narrow"/>
        </w:rPr>
      </w:pPr>
      <w:r w:rsidRPr="00243E35">
        <w:rPr>
          <w:rFonts w:ascii="Arial Narrow" w:hAnsi="Arial Narrow"/>
        </w:rPr>
        <w:t xml:space="preserve">δ) Ποσοστό πέντε τοις εκατό (5%) των προκηρυσσόμενων θέσεων τακτικού προσωπικού και προσωπικού με σύμβαση εργασίας ιδιωτικού δικαίου αορίστου χρόνου, των κατηγοριών ΠΕ, ΤΕ, ΔΕ και ΥΕ κατά Περιφερειακή Ενότητα, φορέα και κλάδο ή ειδικότητα καλύπτονται από όσους έχουν τέκνο, αδελφό ή σύζυγο, καθώς και από τέκνα ατόμων με αναπηρία με ποσοστό αναπηρίας εξήντα επτά τοις εκατό (67%) και άνω, εξαιτίας βαριών ψυχικών και σωματικών παθήσεων, όπως διαπιστώνεται από τις υγειονομικές επιτροπές του ΚΕΠΑ. Κατ' εξαίρεση όταν τα άτομα πάσχουν από νοητική στέρηση ή </w:t>
      </w:r>
      <w:r w:rsidRPr="00243E35">
        <w:rPr>
          <w:rFonts w:ascii="Arial Narrow" w:hAnsi="Arial Narrow"/>
        </w:rPr>
        <w:lastRenderedPageBreak/>
        <w:t>αυτισμό, για την παροχή της προστασίας απαιτείται ποσοστό αναπηρίας τουλάχιστον πενήντα τοις εκατό (50%). Η άσκηση του δικαιώματος προστασίας από ένα δικαιούχο μιας οικογένειας (γονείς, τέκνα, συζύγους, αδελφούς) αποκλείει τους υπόλοιπους.</w:t>
      </w:r>
    </w:p>
    <w:p w:rsidR="00243E35" w:rsidRPr="00243E35" w:rsidRDefault="00243E35" w:rsidP="00243E35">
      <w:pPr>
        <w:rPr>
          <w:rFonts w:ascii="Arial Narrow" w:hAnsi="Arial Narrow"/>
        </w:rPr>
      </w:pPr>
      <w:r w:rsidRPr="00243E35">
        <w:rPr>
          <w:rFonts w:ascii="Arial Narrow" w:hAnsi="Arial Narrow"/>
        </w:rPr>
        <w:t>Ο υπολογισμός των ανωτέρω ποσοστών για μεν την εφαρμογή της περίπτωσης α' γίνεται στο σύνολο των θέσεων που προκηρύσσονται κάθε φορά στο σύνολο των περιοχών που ορίζονται σε αυτή, για δε την εφαρμογή των λοιπών περιπτώσεων γίνεται στο σύνολο των θέσεων κάθε προκήρυξης.</w:t>
      </w:r>
    </w:p>
    <w:p w:rsidR="00243E35" w:rsidRPr="00243E35" w:rsidRDefault="00243E35" w:rsidP="00243E35">
      <w:pPr>
        <w:rPr>
          <w:rFonts w:ascii="Arial Narrow" w:hAnsi="Arial Narrow"/>
        </w:rPr>
      </w:pPr>
      <w:r w:rsidRPr="00243E35">
        <w:rPr>
          <w:rFonts w:ascii="Arial Narrow" w:hAnsi="Arial Narrow"/>
        </w:rPr>
        <w:t xml:space="preserve">Η κατανομή των θέσεων στους φορείς και για τις πέντε ομάδες: </w:t>
      </w:r>
    </w:p>
    <w:p w:rsidR="00243E35" w:rsidRPr="00243E35" w:rsidRDefault="00243E35" w:rsidP="00243E35">
      <w:pPr>
        <w:rPr>
          <w:rFonts w:ascii="Arial Narrow" w:hAnsi="Arial Narrow"/>
        </w:rPr>
      </w:pPr>
      <w:r w:rsidRPr="00243E35">
        <w:rPr>
          <w:rFonts w:ascii="Arial Narrow" w:hAnsi="Arial Narrow"/>
        </w:rPr>
        <w:t xml:space="preserve">α) πολυτέκνων και τέκνων πολυτέκνων, </w:t>
      </w:r>
    </w:p>
    <w:p w:rsidR="00243E35" w:rsidRPr="00243E35" w:rsidRDefault="00243E35" w:rsidP="00243E35">
      <w:pPr>
        <w:rPr>
          <w:rFonts w:ascii="Arial Narrow" w:hAnsi="Arial Narrow"/>
        </w:rPr>
      </w:pPr>
      <w:r w:rsidRPr="00243E35">
        <w:rPr>
          <w:rFonts w:ascii="Arial Narrow" w:hAnsi="Arial Narrow"/>
        </w:rPr>
        <w:t xml:space="preserve">β) γονέων με τρία τέκνα και τέκνων αυτών, </w:t>
      </w:r>
    </w:p>
    <w:p w:rsidR="00243E35" w:rsidRPr="00243E35" w:rsidRDefault="00243E35" w:rsidP="00243E35">
      <w:pPr>
        <w:rPr>
          <w:rFonts w:ascii="Arial Narrow" w:hAnsi="Arial Narrow"/>
        </w:rPr>
      </w:pPr>
      <w:r w:rsidRPr="00243E35">
        <w:rPr>
          <w:rFonts w:ascii="Arial Narrow" w:hAnsi="Arial Narrow"/>
        </w:rPr>
        <w:t xml:space="preserve">γ) </w:t>
      </w:r>
      <w:proofErr w:type="spellStart"/>
      <w:r w:rsidRPr="00243E35">
        <w:rPr>
          <w:rFonts w:ascii="Arial Narrow" w:hAnsi="Arial Narrow"/>
        </w:rPr>
        <w:t>παλιννοστούντων</w:t>
      </w:r>
      <w:proofErr w:type="spellEnd"/>
      <w:r w:rsidRPr="00243E35">
        <w:rPr>
          <w:rFonts w:ascii="Arial Narrow" w:hAnsi="Arial Narrow"/>
        </w:rPr>
        <w:t xml:space="preserve"> Ποντίων ομογενών και ομογενών του ν. 2790/2000,</w:t>
      </w:r>
    </w:p>
    <w:p w:rsidR="00243E35" w:rsidRPr="00243E35" w:rsidRDefault="00243E35" w:rsidP="00243E35">
      <w:pPr>
        <w:rPr>
          <w:rFonts w:ascii="Arial Narrow" w:hAnsi="Arial Narrow"/>
        </w:rPr>
      </w:pPr>
      <w:r w:rsidRPr="00243E35">
        <w:rPr>
          <w:rFonts w:ascii="Arial Narrow" w:hAnsi="Arial Narrow"/>
        </w:rPr>
        <w:t>δ) ατόμων με αναπηρία με ποσοστό αναπηρίας τουλάχιστον πενήντα τοις εκατό (50%) και</w:t>
      </w:r>
    </w:p>
    <w:p w:rsidR="00243E35" w:rsidRPr="00243E35" w:rsidRDefault="00243E35" w:rsidP="00243E35">
      <w:pPr>
        <w:rPr>
          <w:rFonts w:ascii="Arial Narrow" w:hAnsi="Arial Narrow"/>
        </w:rPr>
      </w:pPr>
      <w:r w:rsidRPr="00243E35">
        <w:rPr>
          <w:rFonts w:ascii="Arial Narrow" w:hAnsi="Arial Narrow"/>
        </w:rPr>
        <w:t>ε) ατόμων που έχουν τέκνο, αδελφό ή σύζυγο, καθώς και των τέκνων ατόμων με αναπηρία με ποσοστό αναπηρίας εξήντα επτά τοις εκατό (67%) και άνω,</w:t>
      </w:r>
    </w:p>
    <w:p w:rsidR="00243E35" w:rsidRPr="00243E35" w:rsidRDefault="00243E35" w:rsidP="00243E35">
      <w:pPr>
        <w:rPr>
          <w:rFonts w:ascii="Arial Narrow" w:hAnsi="Arial Narrow"/>
        </w:rPr>
      </w:pPr>
      <w:r w:rsidRPr="00243E35">
        <w:rPr>
          <w:rFonts w:ascii="Arial Narrow" w:hAnsi="Arial Narrow"/>
        </w:rPr>
        <w:t>θα γίνει σε πρώτη φάση με βάση τα ακριβή ποσοστά που αντιστοιχούν στο δεκαπέντε τοις εκατό (15%), δέκα τοις εκατό ( 10%), δύο τοις εκατό (2%), δέκα τοις εκατό (10%), πέντε τοις εκατό (5%) εκφρασμένα σε ακέραιο αριθμό.</w:t>
      </w:r>
    </w:p>
    <w:p w:rsidR="00243E35" w:rsidRPr="00243E35" w:rsidRDefault="00243E35" w:rsidP="00243E35">
      <w:pPr>
        <w:rPr>
          <w:rFonts w:ascii="Arial Narrow" w:hAnsi="Arial Narrow"/>
        </w:rPr>
      </w:pPr>
      <w:r w:rsidRPr="00243E35">
        <w:rPr>
          <w:rFonts w:ascii="Arial Narrow" w:hAnsi="Arial Narrow"/>
        </w:rPr>
        <w:t>Αν δεν καλυφθεί το σύνολο των διατιθέμενων θέσεων με την πρώτη κατανομή, οι υπολειπόμενες θέσεις θα διατεθούν στους φορείς σε δεύτερη φάση, προτασσόμενων εκείνων των φορέων στους οποίους η προστιθέμενη θέση δίνει τη μικρότερη αύξηση στο ποσοστό στο δεκαπέντε τοις εκατό (15%), δέκα τοις εκατό (10%), δύο τοις εκατό (2%), δέκα τοις εκατό (10%), πέντε τοις εκατό (5%) σε καθεμία από τις πέντε ομάδες αντίστοιχα.</w:t>
      </w:r>
    </w:p>
    <w:p w:rsidR="00243E35" w:rsidRPr="00243E35" w:rsidRDefault="00243E35" w:rsidP="00243E35">
      <w:pPr>
        <w:rPr>
          <w:rFonts w:ascii="Arial Narrow" w:hAnsi="Arial Narrow"/>
        </w:rPr>
      </w:pPr>
      <w:r w:rsidRPr="00243E35">
        <w:rPr>
          <w:rFonts w:ascii="Arial Narrow" w:hAnsi="Arial Narrow"/>
        </w:rPr>
        <w:t>Αν περισσότεροι φορείς έχουν το ίδιο αυξημένο ποσοστό, αλλά οι διαθέσιμες θέσεις είναι λιγότερες από τον αριθμό των φορέων αυτών, προτάσσονται οι φορείς με το μικρότερο πληθυσμό της έδρας.»</w:t>
      </w:r>
    </w:p>
    <w:p w:rsidR="00243E35" w:rsidRPr="00243E35" w:rsidRDefault="00243E35" w:rsidP="00243E35">
      <w:pPr>
        <w:rPr>
          <w:rFonts w:ascii="Arial Narrow" w:hAnsi="Arial Narrow"/>
        </w:rPr>
      </w:pPr>
      <w:r w:rsidRPr="00243E35">
        <w:rPr>
          <w:rFonts w:ascii="Arial Narrow" w:hAnsi="Arial Narrow"/>
        </w:rPr>
        <w:t>2. Μετά την παρ. 7 του άρθρου 14 του ν. 2190/1994</w:t>
      </w:r>
    </w:p>
    <w:p w:rsidR="00243E35" w:rsidRPr="00243E35" w:rsidRDefault="00243E35" w:rsidP="00243E35">
      <w:pPr>
        <w:rPr>
          <w:rFonts w:ascii="Arial Narrow" w:hAnsi="Arial Narrow"/>
        </w:rPr>
      </w:pPr>
      <w:r w:rsidRPr="00243E35">
        <w:rPr>
          <w:rFonts w:ascii="Arial Narrow" w:hAnsi="Arial Narrow"/>
        </w:rPr>
        <w:t>(Α'28), προστίθενται παράγραφοι 8, 9, 10 και 11 ως εξής:</w:t>
      </w:r>
    </w:p>
    <w:p w:rsidR="00243E35" w:rsidRPr="00243E35" w:rsidRDefault="00243E35" w:rsidP="00243E35">
      <w:pPr>
        <w:rPr>
          <w:rFonts w:ascii="Arial Narrow" w:hAnsi="Arial Narrow"/>
        </w:rPr>
      </w:pPr>
      <w:r w:rsidRPr="00243E35">
        <w:rPr>
          <w:rFonts w:ascii="Arial Narrow" w:hAnsi="Arial Narrow"/>
        </w:rPr>
        <w:t>«8. Οι δημόσιες υπηρεσίες, τα νομικά πρόσωπα δημοσίου δικαίου (Ν.Π.Δ.Δ.), οι οργανισμοί τοπικής αυτοδιοίκησης (Ο.Τ. Α.) α' και β' βαθμού και οι φορείς του δημόσιου τομέα που αναφέρονται στην παρ. 8 του άρθρου 2 του ν. 2643/1998 (Α' 220) υποχρεούνται να προσλαμβάνουν:</w:t>
      </w:r>
    </w:p>
    <w:p w:rsidR="00243E35" w:rsidRPr="00243E35" w:rsidRDefault="00243E35" w:rsidP="00243E35">
      <w:pPr>
        <w:rPr>
          <w:rFonts w:ascii="Arial Narrow" w:hAnsi="Arial Narrow"/>
        </w:rPr>
      </w:pPr>
      <w:r w:rsidRPr="00243E35">
        <w:rPr>
          <w:rFonts w:ascii="Arial Narrow" w:hAnsi="Arial Narrow"/>
        </w:rPr>
        <w:t>α) στο ογδόντα τοις (80%) των κενών θέσεων τηλεφωνητών και υπαλλήλων παροχής πληροφοριών, τυφλούς πτυχιούχους των σχολών εκπαίδευσης τυφλών τηλεφωνητών που υπάγονται στην εποπτεία των Υπουργείων Εργασίας, Κοινωνικής Ασφάλισης και Κοινωνικής Αλληλεγγύης, Παιδείας, Έρευνας και Θρησκευμάτων και κάθε άλλης δημόσιας αρχής,</w:t>
      </w:r>
    </w:p>
    <w:p w:rsidR="00243E35" w:rsidRPr="00243E35" w:rsidRDefault="00243E35" w:rsidP="00243E35">
      <w:pPr>
        <w:rPr>
          <w:rFonts w:ascii="Arial Narrow" w:hAnsi="Arial Narrow"/>
        </w:rPr>
      </w:pPr>
      <w:r w:rsidRPr="00243E35">
        <w:rPr>
          <w:rFonts w:ascii="Arial Narrow" w:hAnsi="Arial Narrow"/>
        </w:rPr>
        <w:lastRenderedPageBreak/>
        <w:t>β) έναν δικηγόρο με αναπηρία, με ποσοστό αναπηρίας πενήντα τοις εκατό (50%) τουλάχιστον, εφόσον απασχολούν περισσότερους από πέντε (5) δικηγόρους.</w:t>
      </w:r>
    </w:p>
    <w:p w:rsidR="00243E35" w:rsidRPr="00243E35" w:rsidRDefault="00243E35" w:rsidP="00243E35">
      <w:pPr>
        <w:rPr>
          <w:rFonts w:ascii="Arial Narrow" w:hAnsi="Arial Narrow"/>
        </w:rPr>
      </w:pPr>
      <w:r w:rsidRPr="00243E35">
        <w:rPr>
          <w:rFonts w:ascii="Arial Narrow" w:hAnsi="Arial Narrow"/>
        </w:rPr>
        <w:t>Οι θέσεις των περιπτώσεων α' και β' προκηρύσσονται από το Α.Σ.Ε.Π..</w:t>
      </w:r>
    </w:p>
    <w:p w:rsidR="00243E35" w:rsidRPr="00243E35" w:rsidRDefault="00243E35" w:rsidP="00243E35">
      <w:pPr>
        <w:rPr>
          <w:rFonts w:ascii="Arial Narrow" w:hAnsi="Arial Narrow"/>
        </w:rPr>
      </w:pPr>
      <w:r w:rsidRPr="00243E35">
        <w:rPr>
          <w:rFonts w:ascii="Arial Narrow" w:hAnsi="Arial Narrow"/>
        </w:rPr>
        <w:t>Αν δεν καλυφθεί το σύνολο των διατιθεμένων θέσεων τηλεφωνητών και υπαλλήλων παροχής πληροφοριών από τους υποψήφιους τυφλούς πτυχιούχους των σχολών εκπαίδευσης τυφλών τηλεφωνητών, προκηρύσσονται εκ νέου οι ανωτέρω θέσεις και, αν δεν καλυφθούν και με τη δεύτερη προκήρυξη από τους υποψήφιους τυφλούς πτυχιούχους των σχολών εκπαίδευσης τυφλών τηλεφωνητών, καλύπτονται από τα πρόσωπα των περιπτώσεων γ' και δ' της παραγράφου 6 κατά σειρά προτεραιότητας, εφόσον διαθέτουν πτυχίο πληροφορικής αντίστοιχης βαθμίδας.</w:t>
      </w:r>
    </w:p>
    <w:p w:rsidR="00243E35" w:rsidRPr="00243E35" w:rsidRDefault="00243E35" w:rsidP="00243E35">
      <w:pPr>
        <w:rPr>
          <w:rFonts w:ascii="Arial Narrow" w:hAnsi="Arial Narrow"/>
        </w:rPr>
      </w:pPr>
      <w:r w:rsidRPr="00243E35">
        <w:rPr>
          <w:rFonts w:ascii="Arial Narrow" w:hAnsi="Arial Narrow"/>
        </w:rPr>
        <w:t>Αν δεν καλυφθεί το σύνολο των διατιθεμένων θέσεων δικηγόρων από τα πρόσωπα της περίπτωσης γ' καλύπτονται από τα πρόσωπα της περίπτωσης δ' της παραγράφου 6 αντίστοιχα.</w:t>
      </w:r>
    </w:p>
    <w:p w:rsidR="00243E35" w:rsidRPr="00243E35" w:rsidRDefault="00243E35" w:rsidP="00243E35">
      <w:pPr>
        <w:rPr>
          <w:rFonts w:ascii="Arial Narrow" w:hAnsi="Arial Narrow"/>
        </w:rPr>
      </w:pPr>
      <w:r w:rsidRPr="00243E35">
        <w:rPr>
          <w:rFonts w:ascii="Arial Narrow" w:hAnsi="Arial Narrow"/>
        </w:rPr>
        <w:t>9. Η συνολική βαθμολογία κατά τη συμμετοχή σε διαδικασίες πρόσληψης προσωπικού με σύμβαση εργασίας ιδιωτικού δικαίου ορισμένου χρόνου βάσει προκηρύξεων σύμφωνα με τη διαδικασία και τα κριτήρια του άρθρου 21 του ν. 2190/1994 (Α' 28) προσαυξάνεται:</w:t>
      </w:r>
    </w:p>
    <w:p w:rsidR="00243E35" w:rsidRPr="00243E35" w:rsidRDefault="00243E35" w:rsidP="00243E35">
      <w:pPr>
        <w:rPr>
          <w:rFonts w:ascii="Arial Narrow" w:hAnsi="Arial Narrow"/>
        </w:rPr>
      </w:pPr>
      <w:r w:rsidRPr="00243E35">
        <w:rPr>
          <w:rFonts w:ascii="Arial Narrow" w:hAnsi="Arial Narrow"/>
        </w:rPr>
        <w:t>α) για τα πρόσωπα της περίπτωσης γ' της παραγράφου 6 ανάλογα με το ποσοστό αναπηρίας, το οποίο πολλαπλασιάζεται με το συντελεστή τρία (3),</w:t>
      </w:r>
    </w:p>
    <w:p w:rsidR="00243E35" w:rsidRPr="00243E35" w:rsidRDefault="00243E35" w:rsidP="00243E35">
      <w:pPr>
        <w:rPr>
          <w:rFonts w:ascii="Arial Narrow" w:hAnsi="Arial Narrow"/>
        </w:rPr>
      </w:pPr>
      <w:r w:rsidRPr="00243E35">
        <w:rPr>
          <w:rFonts w:ascii="Arial Narrow" w:hAnsi="Arial Narrow"/>
        </w:rPr>
        <w:t>β) για τα πρόσωπα της περίπτωσης δ' της παραγράφου 6 ανάλογα με το ποσοστό αναπηρίας, το οποίο πολλαπλασιάζεται με το συντελεστή δύο (2).</w:t>
      </w:r>
    </w:p>
    <w:p w:rsidR="00243E35" w:rsidRPr="00243E35" w:rsidRDefault="00243E35" w:rsidP="00243E35">
      <w:pPr>
        <w:rPr>
          <w:rFonts w:ascii="Arial Narrow" w:hAnsi="Arial Narrow"/>
        </w:rPr>
      </w:pPr>
      <w:r w:rsidRPr="00243E35">
        <w:rPr>
          <w:rFonts w:ascii="Arial Narrow" w:hAnsi="Arial Narrow"/>
        </w:rPr>
        <w:t>10. Τα απαιτούμενα δικαιολογητικά ορίζονται και κάθε άλλο θέμα σχετικό με την εφαρμογή των διατάξεων των παραγράφων 6 ,7 και 8 ρυθμίζεται με απόφαση του Υπουργού Διοικητικής Ανασυγκρότησης.</w:t>
      </w:r>
    </w:p>
    <w:p w:rsidR="00243E35" w:rsidRPr="000D1179" w:rsidRDefault="00243E35" w:rsidP="00243E35">
      <w:pPr>
        <w:rPr>
          <w:rFonts w:ascii="Arial Narrow" w:hAnsi="Arial Narrow"/>
        </w:rPr>
      </w:pPr>
      <w:r w:rsidRPr="00243E35">
        <w:rPr>
          <w:rFonts w:ascii="Arial Narrow" w:hAnsi="Arial Narrow"/>
        </w:rPr>
        <w:t>11. Η ισχύς του παρόντος άρθρου αρχίζει ένα (1) μήνα μετά τη δημοσίευση της προβλεπόμενης στην παράγραφο 10 υπουργικής απόφασης.»</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1E" w:rsidRDefault="009E611E" w:rsidP="00A5663B">
      <w:pPr>
        <w:spacing w:after="0" w:line="240" w:lineRule="auto"/>
      </w:pPr>
      <w:r>
        <w:separator/>
      </w:r>
    </w:p>
  </w:endnote>
  <w:endnote w:type="continuationSeparator" w:id="0">
    <w:p w:rsidR="009E611E" w:rsidRDefault="009E611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1E" w:rsidRDefault="009E611E" w:rsidP="00A5663B">
      <w:pPr>
        <w:spacing w:after="0" w:line="240" w:lineRule="auto"/>
      </w:pPr>
      <w:r>
        <w:separator/>
      </w:r>
    </w:p>
  </w:footnote>
  <w:footnote w:type="continuationSeparator" w:id="0">
    <w:p w:rsidR="009E611E" w:rsidRDefault="009E611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161E0"/>
    <w:rsid w:val="001B3428"/>
    <w:rsid w:val="00243E35"/>
    <w:rsid w:val="002D1046"/>
    <w:rsid w:val="002E7444"/>
    <w:rsid w:val="00350C16"/>
    <w:rsid w:val="00392D8F"/>
    <w:rsid w:val="0046467D"/>
    <w:rsid w:val="00474031"/>
    <w:rsid w:val="004A100E"/>
    <w:rsid w:val="004E562E"/>
    <w:rsid w:val="005012EF"/>
    <w:rsid w:val="005540F2"/>
    <w:rsid w:val="005A1C6C"/>
    <w:rsid w:val="00604829"/>
    <w:rsid w:val="006400CD"/>
    <w:rsid w:val="00651CD5"/>
    <w:rsid w:val="00751900"/>
    <w:rsid w:val="0077016C"/>
    <w:rsid w:val="00780A3F"/>
    <w:rsid w:val="007B4946"/>
    <w:rsid w:val="007F7653"/>
    <w:rsid w:val="00811A9B"/>
    <w:rsid w:val="008465CD"/>
    <w:rsid w:val="008F4A49"/>
    <w:rsid w:val="00917613"/>
    <w:rsid w:val="00945329"/>
    <w:rsid w:val="009A5282"/>
    <w:rsid w:val="009B3183"/>
    <w:rsid w:val="009D517E"/>
    <w:rsid w:val="009E611E"/>
    <w:rsid w:val="00A3465C"/>
    <w:rsid w:val="00A5663B"/>
    <w:rsid w:val="00A74B0D"/>
    <w:rsid w:val="00B01AB1"/>
    <w:rsid w:val="00B82048"/>
    <w:rsid w:val="00BB3998"/>
    <w:rsid w:val="00C446E5"/>
    <w:rsid w:val="00C7575A"/>
    <w:rsid w:val="00C813EE"/>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samea.gr/legal-framework/laws/3243-06-12-2016-nomos-4440-2016-eniaio-systima-kinitikotitas-sti-dimosia-dioikisi-kai-tin-topiki-aytodioikisi-ypoxreoseis-ton-prosopon-poy-diorizontai-stis-theseis-ton-arthron-6-kai-8-toy-n-4369-2016-asymbibasta-kai-prolipsi-ton-periptoseon-sygkroysis-sy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hnos.gr/koinonia/arthro/sto_dimosio_tha_proslifthoun_1_050_amea-6473010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7114A4-1E00-4855-85CE-B9A156F7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1604</Words>
  <Characters>8667</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2016-12-06T09:30:00Z</dcterms:created>
  <dcterms:modified xsi:type="dcterms:W3CDTF">2016-12-06T09:51:00Z</dcterms:modified>
</cp:coreProperties>
</file>