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35" w:rsidRPr="00580E35" w:rsidRDefault="00580E35" w:rsidP="00580E35">
      <w:pPr>
        <w:jc w:val="center"/>
        <w:rPr>
          <w:rFonts w:ascii="Arial" w:eastAsia="Calibri" w:hAnsi="Arial" w:cs="Arial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580E35">
        <w:rPr>
          <w:rFonts w:ascii="Arial" w:eastAsia="Calibri" w:hAnsi="Arial" w:cs="Arial"/>
          <w:b/>
          <w:sz w:val="20"/>
          <w:szCs w:val="20"/>
          <w:shd w:val="clear" w:color="auto" w:fill="FFFFFF"/>
        </w:rPr>
        <w:t>Ψήφισμα ΔΣ με αφορμή την αναγγελία θανάτου</w:t>
      </w:r>
    </w:p>
    <w:p w:rsidR="00580E35" w:rsidRPr="00580E35" w:rsidRDefault="00580E35" w:rsidP="00580E35">
      <w:pPr>
        <w:jc w:val="center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  <w:r w:rsidRPr="00580E35">
        <w:rPr>
          <w:rFonts w:ascii="Arial" w:eastAsia="Calibri" w:hAnsi="Arial" w:cs="Arial"/>
          <w:b/>
          <w:sz w:val="20"/>
          <w:szCs w:val="20"/>
          <w:shd w:val="clear" w:color="auto" w:fill="FFFFFF"/>
        </w:rPr>
        <w:t xml:space="preserve">της Παναγιώτας </w:t>
      </w:r>
      <w:proofErr w:type="spellStart"/>
      <w:r w:rsidRPr="00580E35">
        <w:rPr>
          <w:rFonts w:ascii="Arial" w:eastAsia="Calibri" w:hAnsi="Arial" w:cs="Arial"/>
          <w:b/>
          <w:sz w:val="20"/>
          <w:szCs w:val="20"/>
          <w:shd w:val="clear" w:color="auto" w:fill="FFFFFF"/>
        </w:rPr>
        <w:t>Λεωτσάκου</w:t>
      </w:r>
      <w:proofErr w:type="spellEnd"/>
    </w:p>
    <w:p w:rsidR="00580E35" w:rsidRDefault="00580E35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83F91" w:rsidRDefault="00E83F91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Το ΔΣ του Κέντρου Εκπαίδευσης και Αποκατάστασης Τυφλών (ΚΕΑΤ), μετά τη θλιβερή είδηση του θανάτου 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της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Διοικήτριας και Προέδρου του ΔΣ, Παναγιώτας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Λεωτσάκου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συνήλθε εκτάκτως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και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αποφάσισε ομόφωνα,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E83F91" w:rsidRPr="00E83F91" w:rsidRDefault="00E83F91" w:rsidP="0067494D">
      <w:pPr>
        <w:pStyle w:val="a3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Να εκφράσει τα συλλυπητήρια των μελών του ΔΣ και του προσωπικού του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Κέντρου στην οικογένειά της και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σ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τους οικείους της.</w:t>
      </w:r>
    </w:p>
    <w:p w:rsidR="00E83F91" w:rsidRPr="00E83F91" w:rsidRDefault="00E83F91" w:rsidP="0067494D">
      <w:pPr>
        <w:pStyle w:val="a3"/>
        <w:numPr>
          <w:ilvl w:val="0"/>
          <w:numId w:val="2"/>
        </w:numPr>
        <w:spacing w:line="360" w:lineRule="auto"/>
        <w:ind w:left="567"/>
        <w:jc w:val="both"/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Να παρασταθούν στην εξόδιο ακολουθία σύσσωμα τα μέλη του και το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προσωπικό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του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ΚΕΑΤ και να κατατεθεί στεφάνι στη μνήμη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της.</w:t>
      </w:r>
    </w:p>
    <w:p w:rsidR="00E83F91" w:rsidRPr="00E83F91" w:rsidRDefault="00E83F91" w:rsidP="0067494D">
      <w:pPr>
        <w:pStyle w:val="a3"/>
        <w:numPr>
          <w:ilvl w:val="0"/>
          <w:numId w:val="2"/>
        </w:numPr>
        <w:spacing w:line="360" w:lineRule="auto"/>
        <w:ind w:left="567"/>
        <w:jc w:val="both"/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Να κηρύξει τριήμερο πένθος και να αναρτηθεί μεσίστια η σημαία του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Κέντρου στα γραφεία των Αθηνών και της Θεσσαλονίκης και να μη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λειτουργήσ</w:t>
      </w:r>
      <w:r w:rsidR="00580E35">
        <w:rPr>
          <w:rFonts w:ascii="Arial" w:hAnsi="Arial" w:cs="Arial"/>
          <w:color w:val="222222"/>
          <w:sz w:val="19"/>
          <w:szCs w:val="19"/>
          <w:shd w:val="clear" w:color="auto" w:fill="FFFFFF"/>
        </w:rPr>
        <w:t>ει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580E35">
        <w:rPr>
          <w:rFonts w:ascii="Arial" w:hAnsi="Arial" w:cs="Arial"/>
          <w:color w:val="222222"/>
          <w:sz w:val="19"/>
          <w:szCs w:val="19"/>
          <w:shd w:val="clear" w:color="auto" w:fill="FFFFFF"/>
        </w:rPr>
        <w:t>το Κέντρο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την ημέρα της κηδείας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67494D" w:rsidRPr="0067494D" w:rsidRDefault="00E83F91" w:rsidP="0067494D">
      <w:pPr>
        <w:pStyle w:val="a3"/>
        <w:numPr>
          <w:ilvl w:val="0"/>
          <w:numId w:val="2"/>
        </w:numPr>
        <w:spacing w:line="360" w:lineRule="auto"/>
        <w:ind w:left="567"/>
        <w:jc w:val="both"/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Να δημοσιεύσει το παρόν ψήφισμα στον τύπο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67494D" w:rsidRDefault="0067494D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Ο</w:t>
      </w:r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αιφνίδιος θάνατος της εν ενεργεία Προέδρου του ΔΣ και Διοικήτριας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του Κέντρου Εκπαίδευσης και Αποκατάστασης Τυφλών</w:t>
      </w:r>
      <w:r w:rsid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Μπέτ</w:t>
      </w:r>
      <w:r w:rsid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τυς</w:t>
      </w:r>
      <w:proofErr w:type="spellEnd"/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Λεωτσάκου</w:t>
      </w:r>
      <w:proofErr w:type="spellEnd"/>
      <w:r w:rsid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αφήνει δυσαναπλήρωτο κενό, όχι μόνο στον χώρο των ανθρώπων με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αναπηρία</w:t>
      </w:r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όρασης, αλλά γενικότερα στο σύνολο του αναπηρικού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83F91"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κινήματος.</w:t>
      </w:r>
    </w:p>
    <w:p w:rsidR="00E83F91" w:rsidRDefault="00E83F91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Ήταν ο άνθρωπος που είχε αφιερώσει τη ζωή του για να δημιουργηθούν οι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σ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υνθήκες που επιτρέπουν τη βελτίωση της ποιότητας ζωής αυτών των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ανθρώπων.</w:t>
      </w:r>
    </w:p>
    <w:p w:rsidR="00E83F91" w:rsidRDefault="00E83F91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Από νεαρή ηλικία ασχολήθηκε με πάθος και πίστη στο έργο αυτό και με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απαράμιλλη εργατικότητα, ευσυνειδησία, εντιμότητα, ήθος και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ανιδιοτέλεια αφιερώθηκε και αγωνίστηκε για την επίτευξη των στόχων πο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υ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είχε οραματιστεί για το ΚΕΑΤ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E83F91" w:rsidRDefault="00E83F91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Ήταν το πρόσωπο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που παρά τη ν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εαρή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ηλικία της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έφυγε μόλις στα 44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ενέπνεε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τον σεβασμό και την αγάπη όλων με όσους ε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ί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χε συνεργασία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έχοντας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κατακτήσει την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καθολική αποδοχή, αγάπη και εκτίμηση όλων των μαθητών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του Κέντρου.</w:t>
      </w:r>
    </w:p>
    <w:p w:rsidR="0067494D" w:rsidRDefault="00E83F91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ΚΑΛΟ ΤΑΞΙΔΙ ΜΠΕΤ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ΤΥ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>ΜΑΣ</w:t>
      </w:r>
    </w:p>
    <w:p w:rsidR="00854FD8" w:rsidRDefault="00E83F91" w:rsidP="0067494D">
      <w:pPr>
        <w:spacing w:line="360" w:lineRule="auto"/>
        <w:ind w:left="567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Να είσαι σίγουρη ότι δεν θα σε ξεχάσουμε και θα καταβάλουμε όλες 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τις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προσπάθειες πο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υ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απαιτούνται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για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να ολοκληρώσουμε τα έργα και τις ενέργειες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που είχες ξεκινήσει στους δεκαπέντε μήνες που κράτησε η θητεία σου στο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ΚΕΑΤ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Είμαστε βέβαιοι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ότι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για το Κέντρο,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θα μείνει ορόσημο η σύντομη περίοδος 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της </w:t>
      </w: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παρουσίας σου.</w:t>
      </w:r>
    </w:p>
    <w:p w:rsidR="00E83F91" w:rsidRDefault="00E83F91" w:rsidP="0067494D">
      <w:pPr>
        <w:spacing w:line="360" w:lineRule="auto"/>
        <w:ind w:left="567"/>
        <w:jc w:val="righ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Για το Δ.Σ. του ΚΕΑΤ</w:t>
      </w:r>
    </w:p>
    <w:p w:rsidR="0067494D" w:rsidRDefault="00E83F91" w:rsidP="0067494D">
      <w:pPr>
        <w:spacing w:line="360" w:lineRule="auto"/>
        <w:ind w:left="567"/>
        <w:jc w:val="righ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Ο Αντιπρόεδρος</w:t>
      </w:r>
      <w:r w:rsidR="006749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67494D" w:rsidRDefault="00E83F91" w:rsidP="0067494D">
      <w:pPr>
        <w:spacing w:line="360" w:lineRule="auto"/>
        <w:ind w:left="567"/>
        <w:jc w:val="righ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83F91">
        <w:rPr>
          <w:rFonts w:ascii="Arial" w:hAnsi="Arial" w:cs="Arial"/>
          <w:color w:val="222222"/>
          <w:sz w:val="19"/>
          <w:szCs w:val="19"/>
          <w:shd w:val="clear" w:color="auto" w:fill="FFFFFF"/>
        </w:rPr>
        <w:t>Δημήτρης Παπαϊωάννου</w:t>
      </w:r>
    </w:p>
    <w:sectPr w:rsidR="00674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E03"/>
    <w:multiLevelType w:val="hybridMultilevel"/>
    <w:tmpl w:val="63CAAB9A"/>
    <w:lvl w:ilvl="0" w:tplc="EF7E7A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73D7"/>
    <w:multiLevelType w:val="hybridMultilevel"/>
    <w:tmpl w:val="59627D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D8"/>
    <w:rsid w:val="002255FF"/>
    <w:rsid w:val="00580E35"/>
    <w:rsid w:val="0067494D"/>
    <w:rsid w:val="00854FD8"/>
    <w:rsid w:val="00E52AE2"/>
    <w:rsid w:val="00E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28FA-973F-43E1-8E61-8A0C0F4E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D8"/>
    <w:pPr>
      <w:ind w:left="720"/>
      <w:contextualSpacing/>
    </w:pPr>
  </w:style>
  <w:style w:type="character" w:customStyle="1" w:styleId="apple-converted-space">
    <w:name w:val="apple-converted-space"/>
    <w:basedOn w:val="a0"/>
    <w:rsid w:val="00854FD8"/>
  </w:style>
  <w:style w:type="character" w:styleId="a4">
    <w:name w:val="Strong"/>
    <w:basedOn w:val="a0"/>
    <w:uiPriority w:val="22"/>
    <w:qFormat/>
    <w:rsid w:val="00854FD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3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tkatsani</cp:lastModifiedBy>
  <cp:revision>2</cp:revision>
  <cp:lastPrinted>2017-01-06T10:35:00Z</cp:lastPrinted>
  <dcterms:created xsi:type="dcterms:W3CDTF">2017-01-09T06:28:00Z</dcterms:created>
  <dcterms:modified xsi:type="dcterms:W3CDTF">2017-01-09T06:28:00Z</dcterms:modified>
</cp:coreProperties>
</file>