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9F" w:rsidRDefault="00514315" w:rsidP="000115DA">
      <w:pPr>
        <w:rPr>
          <w:sz w:val="28"/>
          <w:szCs w:val="28"/>
        </w:rPr>
      </w:pPr>
      <w:r>
        <w:rPr>
          <w:noProof/>
          <w:sz w:val="28"/>
          <w:szCs w:val="28"/>
          <w:lang w:eastAsia="el-GR"/>
        </w:rPr>
        <mc:AlternateContent>
          <mc:Choice Requires="wps">
            <w:drawing>
              <wp:anchor distT="91440" distB="137160" distL="114300" distR="114300" simplePos="0" relativeHeight="251657728" behindDoc="0" locked="0" layoutInCell="0" allowOverlap="1">
                <wp:simplePos x="0" y="0"/>
                <wp:positionH relativeFrom="page">
                  <wp:align>center</wp:align>
                </wp:positionH>
                <wp:positionV relativeFrom="page">
                  <wp:align>top</wp:align>
                </wp:positionV>
                <wp:extent cx="6541135" cy="789305"/>
                <wp:effectExtent l="1019175" t="457200" r="2540" b="1270"/>
                <wp:wrapSquare wrapText="bothSides"/>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41135" cy="789305"/>
                        </a:xfrm>
                        <a:prstGeom prst="rect">
                          <a:avLst/>
                        </a:prstGeom>
                        <a:solidFill>
                          <a:srgbClr val="9BBB59"/>
                        </a:solidFill>
                        <a:ln>
                          <a:noFill/>
                        </a:ln>
                        <a:effectLst>
                          <a:outerShdw dist="1114131" dir="12253665" algn="ctr" rotWithShape="0">
                            <a:srgbClr val="E36C0A"/>
                          </a:outerShdw>
                        </a:effectLst>
                        <a:extLst>
                          <a:ext uri="{91240B29-F687-4F45-9708-019B960494DF}">
                            <a14:hiddenLine xmlns:a14="http://schemas.microsoft.com/office/drawing/2010/main" w="19050">
                              <a:solidFill>
                                <a:srgbClr val="FFFFFF"/>
                              </a:solidFill>
                              <a:miter lim="800000"/>
                              <a:headEnd/>
                              <a:tailEnd/>
                            </a14:hiddenLine>
                          </a:ext>
                        </a:extLst>
                      </wps:spPr>
                      <wps:txbx>
                        <w:txbxContent>
                          <w:p w:rsidR="000115DA" w:rsidRPr="00CB6551" w:rsidRDefault="000115DA" w:rsidP="000115DA">
                            <w:pPr>
                              <w:pBdr>
                                <w:top w:val="single" w:sz="18" w:space="5" w:color="FFFFFF"/>
                                <w:left w:val="single" w:sz="18" w:space="10" w:color="FFFFFF"/>
                                <w:right w:val="single" w:sz="48" w:space="30" w:color="9BBB59"/>
                              </w:pBdr>
                              <w:jc w:val="center"/>
                              <w:rPr>
                                <w:rFonts w:ascii="Cambria" w:eastAsia="Times New Roman" w:hAnsi="Cambria"/>
                                <w:i/>
                                <w:iCs/>
                                <w:color w:val="FFFFFF"/>
                                <w:sz w:val="36"/>
                                <w:szCs w:val="36"/>
                              </w:rPr>
                            </w:pPr>
                            <w:r w:rsidRPr="009879FD">
                              <w:rPr>
                                <w:b/>
                                <w:i/>
                                <w:sz w:val="32"/>
                                <w:szCs w:val="32"/>
                              </w:rPr>
                              <w:t>«Η κοινωνική ένταξη  είναι υπόθεση όλων μας. Ας</w:t>
                            </w:r>
                            <w:r w:rsidRPr="009879FD">
                              <w:rPr>
                                <w:b/>
                                <w:i/>
                                <w:sz w:val="32"/>
                                <w:szCs w:val="32"/>
                                <w:lang w:val="en-GB"/>
                              </w:rPr>
                              <w:t xml:space="preserve"> </w:t>
                            </w:r>
                            <w:r w:rsidRPr="009879FD">
                              <w:rPr>
                                <w:b/>
                                <w:i/>
                                <w:sz w:val="32"/>
                                <w:szCs w:val="32"/>
                              </w:rPr>
                              <w:t>δικτυωθούμε</w:t>
                            </w:r>
                            <w:r w:rsidRPr="009879FD">
                              <w:rPr>
                                <w:b/>
                                <w:i/>
                                <w:sz w:val="32"/>
                                <w:szCs w:val="32"/>
                                <w:lang w:val="en-GB"/>
                              </w:rPr>
                              <w:t>!»</w:t>
                            </w:r>
                            <w:r w:rsidRPr="009879FD">
                              <w:rPr>
                                <w:sz w:val="32"/>
                                <w:szCs w:val="32"/>
                                <w:lang w:val="en-GB"/>
                              </w:rPr>
                              <w:t xml:space="preserve"> </w:t>
                            </w:r>
                            <w:r w:rsidRPr="009879FD">
                              <w:rPr>
                                <w:b/>
                                <w:i/>
                                <w:sz w:val="32"/>
                                <w:szCs w:val="32"/>
                                <w:lang w:val="en-GB"/>
                              </w:rPr>
                              <w:t>Social inclusion is e</w:t>
                            </w:r>
                            <w:bookmarkStart w:id="0" w:name="_GoBack"/>
                            <w:bookmarkEnd w:id="0"/>
                            <w:r w:rsidRPr="009879FD">
                              <w:rPr>
                                <w:b/>
                                <w:i/>
                                <w:sz w:val="32"/>
                                <w:szCs w:val="32"/>
                                <w:lang w:val="en-GB"/>
                              </w:rPr>
                              <w:t>veryone’s business. Let</w:t>
                            </w:r>
                            <w:r w:rsidRPr="009879FD">
                              <w:rPr>
                                <w:b/>
                                <w:i/>
                                <w:sz w:val="32"/>
                                <w:szCs w:val="32"/>
                              </w:rPr>
                              <w:t>’</w:t>
                            </w:r>
                            <w:r w:rsidRPr="009879FD">
                              <w:rPr>
                                <w:b/>
                                <w:i/>
                                <w:sz w:val="32"/>
                                <w:szCs w:val="32"/>
                                <w:lang w:val="en-GB"/>
                              </w:rPr>
                              <w:t>s</w:t>
                            </w:r>
                            <w:r w:rsidRPr="009879FD">
                              <w:rPr>
                                <w:b/>
                                <w:i/>
                                <w:sz w:val="32"/>
                                <w:szCs w:val="32"/>
                              </w:rPr>
                              <w:t xml:space="preserve"> </w:t>
                            </w:r>
                            <w:r w:rsidRPr="009879FD">
                              <w:rPr>
                                <w:b/>
                                <w:i/>
                                <w:sz w:val="32"/>
                                <w:szCs w:val="32"/>
                                <w:lang w:val="en-GB"/>
                              </w:rPr>
                              <w:t>get</w:t>
                            </w:r>
                            <w:r w:rsidRPr="009879FD">
                              <w:rPr>
                                <w:b/>
                                <w:i/>
                                <w:sz w:val="32"/>
                                <w:szCs w:val="32"/>
                              </w:rPr>
                              <w:t xml:space="preserve"> </w:t>
                            </w:r>
                            <w:r w:rsidRPr="009879FD">
                              <w:rPr>
                                <w:b/>
                                <w:i/>
                                <w:sz w:val="32"/>
                                <w:szCs w:val="32"/>
                                <w:lang w:val="en-GB"/>
                              </w:rPr>
                              <w:t>networked</w:t>
                            </w:r>
                            <w:r w:rsidRPr="009879FD">
                              <w:rPr>
                                <w:b/>
                                <w:i/>
                                <w:sz w:val="32"/>
                                <w:szCs w:val="32"/>
                              </w:rPr>
                              <w:t>!</w:t>
                            </w:r>
                          </w:p>
                        </w:txbxContent>
                      </wps:txbx>
                      <wps:bodyPr rot="0" vert="horz" wrap="square" lIns="457200" tIns="0" rIns="137160" bIns="0" anchor="t" anchorCtr="0" upright="1">
                        <a:spAutoFit/>
                      </wps:bodyPr>
                    </wps:wsp>
                  </a:graphicData>
                </a:graphic>
                <wp14:sizeRelH relativeFrom="page">
                  <wp14:pctWidth>100000</wp14:pctWidth>
                </wp14:sizeRelH>
                <wp14:sizeRelV relativeFrom="page">
                  <wp14:pctHeight>0</wp14:pctHeight>
                </wp14:sizeRelV>
              </wp:anchor>
            </w:drawing>
          </mc:Choice>
          <mc:Fallback>
            <w:pict>
              <v:rect id="Rectangle 2" o:spid="_x0000_s1026" style="position:absolute;margin-left:0;margin-top:0;width:515.05pt;height:62.15pt;flip:x;z-index:251657728;visibility:visible;mso-wrap-style:square;mso-width-percent:1000;mso-height-percent:0;mso-wrap-distance-left:9pt;mso-wrap-distance-top:7.2pt;mso-wrap-distance-right:9pt;mso-wrap-distance-bottom:10.8pt;mso-position-horizontal:center;mso-position-horizontal-relative:page;mso-position-vertical:top;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" o:allowincell="f" fillcolor="#9bbb59" stroked="f" strokecolor="white" strokeweight="1.5pt">
                <v:shadow on="t" color="#e36c0a" offset="-80pt,-36pt"/>
                <v:textbox style="mso-fit-shape-to-text:t" inset="36pt,0,10.8pt,0">
                  <w:txbxContent>
                    <w:p w:rsidR="000115DA" w:rsidRPr="00CB6551" w:rsidRDefault="000115DA" w:rsidP="000115DA">
                      <w:pPr>
                        <w:pBdr>
                          <w:top w:val="single" w:sz="18" w:space="5" w:color="FFFFFF"/>
                          <w:left w:val="single" w:sz="18" w:space="10" w:color="FFFFFF"/>
                          <w:right w:val="single" w:sz="48" w:space="30" w:color="9BBB59"/>
                        </w:pBdr>
                        <w:jc w:val="center"/>
                        <w:rPr>
                          <w:rFonts w:ascii="Cambria" w:eastAsia="Times New Roman" w:hAnsi="Cambria"/>
                          <w:i/>
                          <w:iCs/>
                          <w:color w:val="FFFFFF"/>
                          <w:sz w:val="36"/>
                          <w:szCs w:val="36"/>
                        </w:rPr>
                      </w:pPr>
                      <w:r w:rsidRPr="009879FD">
                        <w:rPr>
                          <w:b/>
                          <w:i/>
                          <w:sz w:val="32"/>
                          <w:szCs w:val="32"/>
                        </w:rPr>
                        <w:t>«Η κοινωνική ένταξη  είναι υπόθεση όλων μας. Ας</w:t>
                      </w:r>
                      <w:r w:rsidRPr="009879FD">
                        <w:rPr>
                          <w:b/>
                          <w:i/>
                          <w:sz w:val="32"/>
                          <w:szCs w:val="32"/>
                          <w:lang w:val="en-GB"/>
                        </w:rPr>
                        <w:t xml:space="preserve"> </w:t>
                      </w:r>
                      <w:r w:rsidRPr="009879FD">
                        <w:rPr>
                          <w:b/>
                          <w:i/>
                          <w:sz w:val="32"/>
                          <w:szCs w:val="32"/>
                        </w:rPr>
                        <w:t>δικτυωθούμε</w:t>
                      </w:r>
                      <w:r w:rsidRPr="009879FD">
                        <w:rPr>
                          <w:b/>
                          <w:i/>
                          <w:sz w:val="32"/>
                          <w:szCs w:val="32"/>
                          <w:lang w:val="en-GB"/>
                        </w:rPr>
                        <w:t>!»</w:t>
                      </w:r>
                      <w:r w:rsidRPr="009879FD">
                        <w:rPr>
                          <w:sz w:val="32"/>
                          <w:szCs w:val="32"/>
                          <w:lang w:val="en-GB"/>
                        </w:rPr>
                        <w:t xml:space="preserve"> </w:t>
                      </w:r>
                      <w:r w:rsidRPr="009879FD">
                        <w:rPr>
                          <w:b/>
                          <w:i/>
                          <w:sz w:val="32"/>
                          <w:szCs w:val="32"/>
                          <w:lang w:val="en-GB"/>
                        </w:rPr>
                        <w:t>Social inclusion is e</w:t>
                      </w:r>
                      <w:bookmarkStart w:id="1" w:name="_GoBack"/>
                      <w:bookmarkEnd w:id="1"/>
                      <w:r w:rsidRPr="009879FD">
                        <w:rPr>
                          <w:b/>
                          <w:i/>
                          <w:sz w:val="32"/>
                          <w:szCs w:val="32"/>
                          <w:lang w:val="en-GB"/>
                        </w:rPr>
                        <w:t>veryone’s business. Let</w:t>
                      </w:r>
                      <w:r w:rsidRPr="009879FD">
                        <w:rPr>
                          <w:b/>
                          <w:i/>
                          <w:sz w:val="32"/>
                          <w:szCs w:val="32"/>
                        </w:rPr>
                        <w:t>’</w:t>
                      </w:r>
                      <w:r w:rsidRPr="009879FD">
                        <w:rPr>
                          <w:b/>
                          <w:i/>
                          <w:sz w:val="32"/>
                          <w:szCs w:val="32"/>
                          <w:lang w:val="en-GB"/>
                        </w:rPr>
                        <w:t>s</w:t>
                      </w:r>
                      <w:r w:rsidRPr="009879FD">
                        <w:rPr>
                          <w:b/>
                          <w:i/>
                          <w:sz w:val="32"/>
                          <w:szCs w:val="32"/>
                        </w:rPr>
                        <w:t xml:space="preserve"> </w:t>
                      </w:r>
                      <w:r w:rsidRPr="009879FD">
                        <w:rPr>
                          <w:b/>
                          <w:i/>
                          <w:sz w:val="32"/>
                          <w:szCs w:val="32"/>
                          <w:lang w:val="en-GB"/>
                        </w:rPr>
                        <w:t>get</w:t>
                      </w:r>
                      <w:r w:rsidRPr="009879FD">
                        <w:rPr>
                          <w:b/>
                          <w:i/>
                          <w:sz w:val="32"/>
                          <w:szCs w:val="32"/>
                        </w:rPr>
                        <w:t xml:space="preserve"> </w:t>
                      </w:r>
                      <w:r w:rsidRPr="009879FD">
                        <w:rPr>
                          <w:b/>
                          <w:i/>
                          <w:sz w:val="32"/>
                          <w:szCs w:val="32"/>
                          <w:lang w:val="en-GB"/>
                        </w:rPr>
                        <w:t>networked</w:t>
                      </w:r>
                      <w:r w:rsidRPr="009879FD">
                        <w:rPr>
                          <w:b/>
                          <w:i/>
                          <w:sz w:val="32"/>
                          <w:szCs w:val="32"/>
                        </w:rPr>
                        <w:t>!</w:t>
                      </w:r>
                    </w:p>
                  </w:txbxContent>
                </v:textbox>
                <w10:wrap type="square" anchorx="page" anchory="page"/>
              </v:rect>
            </w:pict>
          </mc:Fallback>
        </mc:AlternateContent>
      </w:r>
      <w:r w:rsidR="00844FE2">
        <w:rPr>
          <w:sz w:val="28"/>
          <w:szCs w:val="28"/>
        </w:rPr>
        <w:t xml:space="preserve">               </w:t>
      </w:r>
      <w:r w:rsidR="0060093B">
        <w:rPr>
          <w:sz w:val="28"/>
          <w:szCs w:val="28"/>
        </w:rPr>
        <w:t xml:space="preserve"> Παρασκευή 10 Φεβρουαρίου  2017    </w:t>
      </w:r>
      <w:r w:rsidR="00844FE2">
        <w:rPr>
          <w:sz w:val="28"/>
          <w:szCs w:val="28"/>
        </w:rPr>
        <w:t xml:space="preserve"> Ώρα 17:30-20:30</w:t>
      </w:r>
    </w:p>
    <w:p w:rsidR="00CF209F" w:rsidRPr="009879FD" w:rsidRDefault="00CF209F" w:rsidP="00CF209F">
      <w:pPr>
        <w:jc w:val="center"/>
        <w:rPr>
          <w:sz w:val="28"/>
          <w:szCs w:val="28"/>
          <w:lang w:val="en-GB"/>
        </w:rPr>
      </w:pPr>
      <w:r w:rsidRPr="009879FD">
        <w:rPr>
          <w:sz w:val="28"/>
          <w:szCs w:val="28"/>
          <w:lang w:val="en-GB"/>
        </w:rPr>
        <w:t xml:space="preserve">Hotel Divani Palace Acropolis - </w:t>
      </w:r>
      <w:r w:rsidRPr="009879FD">
        <w:rPr>
          <w:sz w:val="28"/>
          <w:szCs w:val="28"/>
        </w:rPr>
        <w:t>Αίθουσα</w:t>
      </w:r>
      <w:r w:rsidRPr="009879FD">
        <w:rPr>
          <w:sz w:val="28"/>
          <w:szCs w:val="28"/>
          <w:lang w:val="en-GB"/>
        </w:rPr>
        <w:t xml:space="preserve"> «Erechtion»</w:t>
      </w:r>
    </w:p>
    <w:p w:rsidR="00CF209F" w:rsidRPr="00CF209F" w:rsidRDefault="00CF209F" w:rsidP="00CF209F">
      <w:pPr>
        <w:pBdr>
          <w:bottom w:val="single" w:sz="12" w:space="1" w:color="auto"/>
        </w:pBdr>
        <w:rPr>
          <w:b/>
          <w:bCs/>
          <w:sz w:val="24"/>
          <w:szCs w:val="24"/>
        </w:rPr>
      </w:pPr>
      <w:r w:rsidRPr="00CF209F">
        <w:rPr>
          <w:b/>
          <w:bCs/>
          <w:sz w:val="24"/>
          <w:szCs w:val="24"/>
        </w:rPr>
        <w:t>Συντονισμός  εκδ</w:t>
      </w:r>
      <w:r w:rsidR="00040A58">
        <w:rPr>
          <w:b/>
          <w:bCs/>
          <w:sz w:val="24"/>
          <w:szCs w:val="24"/>
        </w:rPr>
        <w:t>ήλωσης: κ. Νάσια Μιχαλέλη- Γραμματέας</w:t>
      </w:r>
      <w:r w:rsidRPr="00CF209F">
        <w:rPr>
          <w:b/>
          <w:bCs/>
          <w:sz w:val="24"/>
          <w:szCs w:val="24"/>
        </w:rPr>
        <w:t xml:space="preserve"> Δ.Σ. του Κ.Ε.Ε.Π.Ε.Α. «Ορίζοντες»</w:t>
      </w:r>
    </w:p>
    <w:p w:rsidR="00CF209F" w:rsidRPr="00CF209F" w:rsidRDefault="00CF209F" w:rsidP="00CF209F">
      <w:pPr>
        <w:rPr>
          <w:b/>
          <w:bCs/>
          <w:sz w:val="24"/>
          <w:szCs w:val="24"/>
        </w:rPr>
      </w:pPr>
    </w:p>
    <w:p w:rsidR="00CF209F" w:rsidRPr="00CF209F" w:rsidRDefault="00CF209F" w:rsidP="00DC78BF">
      <w:pPr>
        <w:jc w:val="both"/>
        <w:rPr>
          <w:bCs/>
          <w:sz w:val="24"/>
          <w:szCs w:val="24"/>
        </w:rPr>
      </w:pPr>
      <w:r>
        <w:rPr>
          <w:b/>
          <w:bCs/>
          <w:sz w:val="24"/>
          <w:szCs w:val="24"/>
        </w:rPr>
        <w:t xml:space="preserve">17:00-17:30 </w:t>
      </w:r>
      <w:r w:rsidRPr="00CF209F">
        <w:rPr>
          <w:b/>
          <w:bCs/>
          <w:sz w:val="24"/>
          <w:szCs w:val="24"/>
        </w:rPr>
        <w:t xml:space="preserve"> </w:t>
      </w:r>
      <w:r w:rsidRPr="00CF209F">
        <w:rPr>
          <w:bCs/>
          <w:sz w:val="24"/>
          <w:szCs w:val="24"/>
        </w:rPr>
        <w:t>Εγγραφή συμμετεχόντων</w:t>
      </w:r>
    </w:p>
    <w:p w:rsidR="00CF209F" w:rsidRPr="00CF209F" w:rsidRDefault="00CF209F" w:rsidP="00DC78BF">
      <w:pPr>
        <w:jc w:val="both"/>
        <w:rPr>
          <w:bCs/>
          <w:sz w:val="24"/>
          <w:szCs w:val="24"/>
        </w:rPr>
      </w:pPr>
      <w:r w:rsidRPr="00CF209F">
        <w:rPr>
          <w:b/>
          <w:bCs/>
          <w:sz w:val="24"/>
          <w:szCs w:val="24"/>
        </w:rPr>
        <w:t xml:space="preserve"> 17:30</w:t>
      </w:r>
      <w:r w:rsidRPr="00CF209F">
        <w:rPr>
          <w:bCs/>
          <w:sz w:val="24"/>
          <w:szCs w:val="24"/>
        </w:rPr>
        <w:t xml:space="preserve"> </w:t>
      </w:r>
      <w:r>
        <w:rPr>
          <w:bCs/>
          <w:sz w:val="24"/>
          <w:szCs w:val="24"/>
        </w:rPr>
        <w:t xml:space="preserve">          </w:t>
      </w:r>
      <w:r w:rsidRPr="00CF209F">
        <w:rPr>
          <w:bCs/>
          <w:sz w:val="24"/>
          <w:szCs w:val="24"/>
        </w:rPr>
        <w:t>Έναρξη εκδήλωσης</w:t>
      </w:r>
    </w:p>
    <w:p w:rsidR="00CF209F" w:rsidRPr="00CF209F" w:rsidRDefault="00CF209F" w:rsidP="00DC78BF">
      <w:pPr>
        <w:jc w:val="both"/>
        <w:rPr>
          <w:bCs/>
          <w:sz w:val="24"/>
          <w:szCs w:val="24"/>
        </w:rPr>
      </w:pPr>
      <w:r w:rsidRPr="00CF209F">
        <w:rPr>
          <w:bCs/>
          <w:sz w:val="24"/>
          <w:szCs w:val="24"/>
        </w:rPr>
        <w:t>Χαιρετισμός του Προέδρου Δ.Σ. του Κ.Ε.Ε.Π.Ε.Α. «Ορίζοντες» κ. Ανυφαντή Νικολάου</w:t>
      </w:r>
    </w:p>
    <w:p w:rsidR="00CF209F" w:rsidRPr="00CF209F" w:rsidRDefault="00CF209F" w:rsidP="00DC78BF">
      <w:pPr>
        <w:jc w:val="both"/>
        <w:rPr>
          <w:b/>
          <w:bCs/>
          <w:sz w:val="24"/>
          <w:szCs w:val="24"/>
        </w:rPr>
      </w:pPr>
    </w:p>
    <w:p w:rsidR="00CF209F" w:rsidRPr="00CF209F" w:rsidRDefault="00CF209F" w:rsidP="00DC78BF">
      <w:pPr>
        <w:pStyle w:val="a3"/>
        <w:numPr>
          <w:ilvl w:val="0"/>
          <w:numId w:val="2"/>
        </w:numPr>
        <w:ind w:left="0" w:firstLine="0"/>
        <w:jc w:val="both"/>
        <w:rPr>
          <w:b/>
          <w:bCs/>
          <w:sz w:val="24"/>
          <w:szCs w:val="24"/>
          <w:lang w:val="en-GB"/>
        </w:rPr>
      </w:pPr>
      <w:r w:rsidRPr="00CF209F">
        <w:rPr>
          <w:b/>
          <w:bCs/>
          <w:sz w:val="24"/>
          <w:szCs w:val="24"/>
          <w:lang w:val="en-GB"/>
        </w:rPr>
        <w:t>17:40 Britt Evy Westergaard -</w:t>
      </w:r>
      <w:r w:rsidRPr="00CF209F">
        <w:rPr>
          <w:b/>
          <w:sz w:val="24"/>
          <w:szCs w:val="24"/>
          <w:lang w:val="en-GB"/>
        </w:rPr>
        <w:t>(PhD) Department of Behavioural Science,</w:t>
      </w:r>
      <w:r w:rsidRPr="00514315">
        <w:rPr>
          <w:b/>
          <w:sz w:val="24"/>
          <w:szCs w:val="24"/>
          <w:lang w:val="en-US"/>
        </w:rPr>
        <w:t xml:space="preserve"> Oslo and Akershus University College of Applied Sciences</w:t>
      </w:r>
      <w:r w:rsidRPr="00CF209F">
        <w:rPr>
          <w:b/>
          <w:bCs/>
          <w:sz w:val="24"/>
          <w:szCs w:val="24"/>
          <w:lang w:val="en-GB"/>
        </w:rPr>
        <w:t xml:space="preserve">, « </w:t>
      </w:r>
      <w:r w:rsidRPr="00CF209F">
        <w:rPr>
          <w:sz w:val="24"/>
          <w:szCs w:val="24"/>
          <w:lang w:val="en-US"/>
        </w:rPr>
        <w:t>Examples of inclusion and impact people with intellectual disability may have on the society</w:t>
      </w:r>
      <w:r w:rsidRPr="00CF209F">
        <w:rPr>
          <w:sz w:val="24"/>
          <w:szCs w:val="24"/>
          <w:lang w:val="en-GB"/>
        </w:rPr>
        <w:t xml:space="preserve">»/ </w:t>
      </w:r>
      <w:r w:rsidRPr="00CF209F">
        <w:rPr>
          <w:sz w:val="24"/>
          <w:szCs w:val="24"/>
        </w:rPr>
        <w:t>Κοινωνική</w:t>
      </w:r>
      <w:r w:rsidRPr="00CF209F">
        <w:rPr>
          <w:sz w:val="24"/>
          <w:szCs w:val="24"/>
          <w:lang w:val="en-GB"/>
        </w:rPr>
        <w:t xml:space="preserve"> </w:t>
      </w:r>
      <w:r w:rsidRPr="00CF209F">
        <w:rPr>
          <w:sz w:val="24"/>
          <w:szCs w:val="24"/>
        </w:rPr>
        <w:t>ένταξη</w:t>
      </w:r>
      <w:r w:rsidRPr="00CF209F">
        <w:rPr>
          <w:sz w:val="24"/>
          <w:szCs w:val="24"/>
          <w:lang w:val="en-GB"/>
        </w:rPr>
        <w:t xml:space="preserve"> </w:t>
      </w:r>
      <w:r w:rsidRPr="00CF209F">
        <w:rPr>
          <w:sz w:val="24"/>
          <w:szCs w:val="24"/>
        </w:rPr>
        <w:t>ΑμεΑ</w:t>
      </w:r>
      <w:r w:rsidRPr="00CF209F">
        <w:rPr>
          <w:sz w:val="24"/>
          <w:szCs w:val="24"/>
          <w:lang w:val="en-GB"/>
        </w:rPr>
        <w:t xml:space="preserve">: </w:t>
      </w:r>
      <w:r w:rsidRPr="00CF209F">
        <w:rPr>
          <w:sz w:val="24"/>
          <w:szCs w:val="24"/>
        </w:rPr>
        <w:t>Παραδείγματα</w:t>
      </w:r>
      <w:r w:rsidRPr="00CF209F">
        <w:rPr>
          <w:sz w:val="24"/>
          <w:szCs w:val="24"/>
          <w:lang w:val="en-GB"/>
        </w:rPr>
        <w:t xml:space="preserve"> </w:t>
      </w:r>
      <w:r w:rsidRPr="00CF209F">
        <w:rPr>
          <w:sz w:val="24"/>
          <w:szCs w:val="24"/>
        </w:rPr>
        <w:t>και</w:t>
      </w:r>
      <w:r w:rsidRPr="00CF209F">
        <w:rPr>
          <w:sz w:val="24"/>
          <w:szCs w:val="24"/>
          <w:lang w:val="en-GB"/>
        </w:rPr>
        <w:t xml:space="preserve"> </w:t>
      </w:r>
      <w:r w:rsidRPr="00CF209F">
        <w:rPr>
          <w:sz w:val="24"/>
          <w:szCs w:val="24"/>
        </w:rPr>
        <w:t>επίδραση</w:t>
      </w:r>
      <w:r w:rsidRPr="00CF209F">
        <w:rPr>
          <w:sz w:val="24"/>
          <w:szCs w:val="24"/>
          <w:lang w:val="en-GB"/>
        </w:rPr>
        <w:t xml:space="preserve"> </w:t>
      </w:r>
      <w:r w:rsidRPr="00CF209F">
        <w:rPr>
          <w:sz w:val="24"/>
          <w:szCs w:val="24"/>
        </w:rPr>
        <w:t>στην</w:t>
      </w:r>
      <w:r w:rsidRPr="00CF209F">
        <w:rPr>
          <w:sz w:val="24"/>
          <w:szCs w:val="24"/>
          <w:lang w:val="en-GB"/>
        </w:rPr>
        <w:t xml:space="preserve"> </w:t>
      </w:r>
      <w:r w:rsidRPr="00CF209F">
        <w:rPr>
          <w:sz w:val="24"/>
          <w:szCs w:val="24"/>
        </w:rPr>
        <w:t>κοινωνία</w:t>
      </w:r>
      <w:r w:rsidRPr="00CF209F">
        <w:rPr>
          <w:sz w:val="24"/>
          <w:szCs w:val="24"/>
          <w:lang w:val="en-GB"/>
        </w:rPr>
        <w:t>.</w:t>
      </w:r>
    </w:p>
    <w:p w:rsidR="00CF209F" w:rsidRPr="00CF209F" w:rsidRDefault="00CF209F" w:rsidP="00DC78BF">
      <w:pPr>
        <w:pStyle w:val="a3"/>
        <w:numPr>
          <w:ilvl w:val="0"/>
          <w:numId w:val="2"/>
        </w:numPr>
        <w:ind w:left="0" w:firstLine="0"/>
        <w:jc w:val="both"/>
        <w:rPr>
          <w:b/>
          <w:bCs/>
          <w:sz w:val="24"/>
          <w:szCs w:val="24"/>
        </w:rPr>
      </w:pPr>
      <w:r w:rsidRPr="00CF209F">
        <w:rPr>
          <w:b/>
          <w:bCs/>
          <w:sz w:val="24"/>
          <w:szCs w:val="24"/>
        </w:rPr>
        <w:t>18:20 Βιβή Τσαβαλιά -Εντεταλμένη Περιφερειακή Σύμβουλος για θέματα Πολιτών με Αναπηρία- Περιφέρεια Αττικής,</w:t>
      </w:r>
      <w:r w:rsidRPr="00CF209F">
        <w:rPr>
          <w:bCs/>
          <w:sz w:val="24"/>
          <w:szCs w:val="24"/>
        </w:rPr>
        <w:t xml:space="preserve"> « Ενέργειες της Περιφέρειας Αττικής για κοινωνική ένταξη των πολιτών με Αναπηρία»</w:t>
      </w:r>
    </w:p>
    <w:p w:rsidR="00CF209F" w:rsidRPr="00CF209F" w:rsidRDefault="00CF209F" w:rsidP="00DC78BF">
      <w:pPr>
        <w:pStyle w:val="a3"/>
        <w:numPr>
          <w:ilvl w:val="0"/>
          <w:numId w:val="2"/>
        </w:numPr>
        <w:ind w:left="0" w:firstLine="0"/>
        <w:jc w:val="both"/>
        <w:rPr>
          <w:b/>
          <w:bCs/>
          <w:sz w:val="24"/>
          <w:szCs w:val="24"/>
        </w:rPr>
      </w:pPr>
      <w:r w:rsidRPr="00CF209F">
        <w:rPr>
          <w:b/>
          <w:bCs/>
          <w:sz w:val="24"/>
          <w:szCs w:val="24"/>
        </w:rPr>
        <w:t xml:space="preserve">18:30 Γιώργος Χατζηδάκης- Αντιδήμαρχος Κοινωνικής Αλληλεγγύης και Οικονομικών Δήμου Ηλιούπολης- </w:t>
      </w:r>
      <w:r w:rsidRPr="00CF209F">
        <w:rPr>
          <w:bCs/>
          <w:sz w:val="24"/>
          <w:szCs w:val="24"/>
        </w:rPr>
        <w:t>«Δίκτυο κοινωνικής αλληλεγγύης του Δήμου Ηλιούπολης στα θέματα ατόμων με Αναπηρία»</w:t>
      </w:r>
    </w:p>
    <w:p w:rsidR="00CF209F" w:rsidRPr="00CF209F" w:rsidRDefault="00CF209F" w:rsidP="00DC78BF">
      <w:pPr>
        <w:pStyle w:val="a3"/>
        <w:numPr>
          <w:ilvl w:val="0"/>
          <w:numId w:val="2"/>
        </w:numPr>
        <w:ind w:left="0" w:firstLine="0"/>
        <w:jc w:val="both"/>
        <w:rPr>
          <w:b/>
          <w:bCs/>
          <w:sz w:val="24"/>
          <w:szCs w:val="24"/>
        </w:rPr>
      </w:pPr>
      <w:r w:rsidRPr="00CF209F">
        <w:rPr>
          <w:b/>
          <w:bCs/>
          <w:sz w:val="24"/>
          <w:szCs w:val="24"/>
        </w:rPr>
        <w:t>18:40  Δήμητρα Κουτσούκη-</w:t>
      </w:r>
      <w:r w:rsidR="00335E34">
        <w:rPr>
          <w:b/>
          <w:bCs/>
          <w:sz w:val="24"/>
          <w:szCs w:val="24"/>
        </w:rPr>
        <w:t xml:space="preserve"> </w:t>
      </w:r>
      <w:r w:rsidRPr="00CF209F">
        <w:rPr>
          <w:b/>
          <w:bCs/>
          <w:sz w:val="24"/>
          <w:szCs w:val="24"/>
        </w:rPr>
        <w:t>Καθηγήτρια στην Ειδική Φυσική Αγωγή  ΣΕΦΑΑ Ε.Κ.Π.Α. –</w:t>
      </w:r>
      <w:r w:rsidR="002D5543">
        <w:rPr>
          <w:b/>
          <w:bCs/>
          <w:sz w:val="24"/>
          <w:szCs w:val="24"/>
        </w:rPr>
        <w:t xml:space="preserve"> </w:t>
      </w:r>
      <w:r w:rsidRPr="00CF209F">
        <w:rPr>
          <w:sz w:val="24"/>
          <w:szCs w:val="24"/>
        </w:rPr>
        <w:t>"Ένταξη: πως, πότε και γιατί»</w:t>
      </w:r>
    </w:p>
    <w:p w:rsidR="00CF209F" w:rsidRPr="00CF209F" w:rsidRDefault="00CF209F" w:rsidP="00DC78BF">
      <w:pPr>
        <w:pStyle w:val="a3"/>
        <w:numPr>
          <w:ilvl w:val="0"/>
          <w:numId w:val="2"/>
        </w:numPr>
        <w:ind w:left="0" w:firstLine="0"/>
        <w:jc w:val="both"/>
        <w:rPr>
          <w:b/>
          <w:bCs/>
          <w:sz w:val="24"/>
          <w:szCs w:val="24"/>
        </w:rPr>
      </w:pPr>
      <w:r w:rsidRPr="00CF209F">
        <w:rPr>
          <w:b/>
          <w:bCs/>
          <w:sz w:val="24"/>
          <w:szCs w:val="24"/>
        </w:rPr>
        <w:t>18:50 Γεώργιος Παπατριανταφύλλου- Επικοινωνιολόγος-</w:t>
      </w:r>
      <w:r w:rsidRPr="00CF209F">
        <w:rPr>
          <w:b/>
          <w:bCs/>
          <w:sz w:val="24"/>
          <w:szCs w:val="24"/>
          <w:lang w:val="en-GB"/>
        </w:rPr>
        <w:t>MEV</w:t>
      </w:r>
      <w:r w:rsidRPr="00CF209F">
        <w:rPr>
          <w:b/>
          <w:bCs/>
          <w:sz w:val="24"/>
          <w:szCs w:val="24"/>
        </w:rPr>
        <w:t xml:space="preserve"> </w:t>
      </w:r>
      <w:r w:rsidRPr="00CF209F">
        <w:rPr>
          <w:b/>
          <w:bCs/>
          <w:sz w:val="24"/>
          <w:szCs w:val="24"/>
          <w:lang w:val="en-GB"/>
        </w:rPr>
        <w:t>Founder</w:t>
      </w:r>
      <w:r w:rsidRPr="00CF209F">
        <w:rPr>
          <w:b/>
          <w:bCs/>
          <w:sz w:val="24"/>
          <w:szCs w:val="24"/>
        </w:rPr>
        <w:t xml:space="preserve">- </w:t>
      </w:r>
      <w:r w:rsidRPr="00CF209F">
        <w:rPr>
          <w:bCs/>
          <w:sz w:val="24"/>
          <w:szCs w:val="24"/>
        </w:rPr>
        <w:t>«Πώς το ΜΕ</w:t>
      </w:r>
      <w:r w:rsidRPr="00CF209F">
        <w:rPr>
          <w:bCs/>
          <w:sz w:val="24"/>
          <w:szCs w:val="24"/>
          <w:lang w:val="en-GB"/>
        </w:rPr>
        <w:t>V</w:t>
      </w:r>
      <w:r w:rsidRPr="00CF209F">
        <w:rPr>
          <w:bCs/>
          <w:sz w:val="24"/>
          <w:szCs w:val="24"/>
        </w:rPr>
        <w:t xml:space="preserve"> (Δημοτικό Ηλεκτρονικό Χωριό) μπορεί να φανεί χρήσιμο σε άτομα με αυξημένες ανάγκες</w:t>
      </w:r>
    </w:p>
    <w:p w:rsidR="00CF209F" w:rsidRPr="00DC78BF" w:rsidRDefault="00CF209F" w:rsidP="00DC78BF">
      <w:pPr>
        <w:pStyle w:val="a3"/>
        <w:numPr>
          <w:ilvl w:val="0"/>
          <w:numId w:val="2"/>
        </w:numPr>
        <w:ind w:left="0" w:firstLine="0"/>
        <w:jc w:val="both"/>
        <w:rPr>
          <w:b/>
          <w:bCs/>
          <w:sz w:val="24"/>
          <w:szCs w:val="24"/>
        </w:rPr>
      </w:pPr>
      <w:r w:rsidRPr="00CF209F">
        <w:rPr>
          <w:b/>
          <w:bCs/>
          <w:sz w:val="24"/>
          <w:szCs w:val="24"/>
        </w:rPr>
        <w:t>19:00 Ιωάννης Σκουμπούρης- Διευθύνων Σύμβουλος ΟΑΣΑ</w:t>
      </w:r>
      <w:r w:rsidRPr="00CF209F">
        <w:rPr>
          <w:bCs/>
          <w:sz w:val="24"/>
          <w:szCs w:val="24"/>
        </w:rPr>
        <w:t>, «Δικαίωμα στη μετακίνηση για όλους»</w:t>
      </w:r>
    </w:p>
    <w:p w:rsidR="00DC78BF" w:rsidRPr="00DC78BF" w:rsidRDefault="00DC78BF" w:rsidP="00DC78BF">
      <w:pPr>
        <w:jc w:val="both"/>
        <w:rPr>
          <w:b/>
          <w:bCs/>
          <w:sz w:val="24"/>
          <w:szCs w:val="24"/>
        </w:rPr>
      </w:pPr>
      <w:r w:rsidRPr="00DC78BF">
        <w:rPr>
          <w:b/>
          <w:bCs/>
          <w:sz w:val="24"/>
          <w:szCs w:val="24"/>
        </w:rPr>
        <w:t>19:10-19:30 Διάλειμμα για καφέ</w:t>
      </w:r>
    </w:p>
    <w:p w:rsidR="00335E34" w:rsidRDefault="00335E34" w:rsidP="00335E34">
      <w:pPr>
        <w:jc w:val="both"/>
        <w:rPr>
          <w:b/>
          <w:bCs/>
          <w:sz w:val="24"/>
          <w:szCs w:val="24"/>
        </w:rPr>
      </w:pPr>
      <w:r>
        <w:rPr>
          <w:b/>
          <w:bCs/>
          <w:sz w:val="24"/>
          <w:szCs w:val="24"/>
        </w:rPr>
        <w:t xml:space="preserve">           </w:t>
      </w:r>
      <w:r w:rsidR="00DC78BF">
        <w:rPr>
          <w:b/>
          <w:bCs/>
          <w:noProof/>
          <w:sz w:val="24"/>
          <w:szCs w:val="24"/>
          <w:lang w:eastAsia="el-GR"/>
        </w:rPr>
        <w:drawing>
          <wp:inline distT="0" distB="0" distL="0" distR="0" wp14:anchorId="01A5DA14">
            <wp:extent cx="1828800" cy="56070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560705"/>
                    </a:xfrm>
                    <a:prstGeom prst="rect">
                      <a:avLst/>
                    </a:prstGeom>
                    <a:noFill/>
                  </pic:spPr>
                </pic:pic>
              </a:graphicData>
            </a:graphic>
          </wp:inline>
        </w:drawing>
      </w:r>
      <w:r>
        <w:rPr>
          <w:b/>
          <w:bCs/>
          <w:sz w:val="24"/>
          <w:szCs w:val="24"/>
        </w:rPr>
        <w:t xml:space="preserve">    </w:t>
      </w:r>
      <w:r w:rsidR="00F15C13">
        <w:rPr>
          <w:b/>
          <w:noProof/>
          <w:sz w:val="24"/>
          <w:szCs w:val="24"/>
          <w:lang w:eastAsia="el-GR"/>
        </w:rPr>
        <w:drawing>
          <wp:inline distT="0" distB="0" distL="0" distR="0">
            <wp:extent cx="2486025" cy="657225"/>
            <wp:effectExtent l="19050" t="0" r="9525" b="0"/>
            <wp:docPr id="2" name="Εικόνα 6" descr="C:\Users\SOFIA\Desktop\Aarhus Eramus+\ενημερωτική εκδήλωση κινητικότητα\LOGOS_SAMEratio_Horiz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C:\Users\SOFIA\Desktop\Aarhus Eramus+\ενημερωτική εκδήλωση κινητικότητα\LOGOS_SAMEratio_Horiz_GR.jpg"/>
                    <pic:cNvPicPr>
                      <a:picLocks noChangeAspect="1" noChangeArrowheads="1"/>
                    </pic:cNvPicPr>
                  </pic:nvPicPr>
                  <pic:blipFill>
                    <a:blip r:embed="rId8" cstate="print"/>
                    <a:srcRect/>
                    <a:stretch>
                      <a:fillRect/>
                    </a:stretch>
                  </pic:blipFill>
                  <pic:spPr bwMode="auto">
                    <a:xfrm>
                      <a:off x="0" y="0"/>
                      <a:ext cx="2486025" cy="657225"/>
                    </a:xfrm>
                    <a:prstGeom prst="rect">
                      <a:avLst/>
                    </a:prstGeom>
                    <a:noFill/>
                    <a:ln w="9525">
                      <a:noFill/>
                      <a:miter lim="800000"/>
                      <a:headEnd/>
                      <a:tailEnd/>
                    </a:ln>
                  </pic:spPr>
                </pic:pic>
              </a:graphicData>
            </a:graphic>
          </wp:inline>
        </w:drawing>
      </w:r>
    </w:p>
    <w:p w:rsidR="00335E34" w:rsidRPr="00335E34" w:rsidRDefault="00335E34" w:rsidP="00335E34">
      <w:pPr>
        <w:jc w:val="both"/>
        <w:rPr>
          <w:b/>
          <w:bCs/>
          <w:sz w:val="24"/>
          <w:szCs w:val="24"/>
        </w:rPr>
      </w:pPr>
      <w:r w:rsidRPr="00335E34">
        <w:rPr>
          <w:noProof/>
          <w:sz w:val="32"/>
          <w:szCs w:val="32"/>
          <w:lang w:eastAsia="el-GR"/>
        </w:rPr>
        <w:t xml:space="preserve">        </w:t>
      </w:r>
      <w:r w:rsidRPr="00335E34">
        <w:rPr>
          <w:noProof/>
          <w:sz w:val="40"/>
          <w:szCs w:val="40"/>
          <w:lang w:eastAsia="el-GR"/>
        </w:rPr>
        <w:tab/>
      </w:r>
      <w:r w:rsidRPr="00335E34">
        <w:rPr>
          <w:noProof/>
          <w:sz w:val="40"/>
          <w:szCs w:val="40"/>
          <w:lang w:val="en-GB" w:eastAsia="el-GR"/>
        </w:rPr>
        <w:t xml:space="preserve">   </w:t>
      </w:r>
      <w:r w:rsidRPr="00335E34">
        <w:rPr>
          <w:sz w:val="24"/>
          <w:szCs w:val="24"/>
          <w:lang w:val="en-GB"/>
        </w:rPr>
        <w:t xml:space="preserve">                                                                                                                                         </w:t>
      </w:r>
    </w:p>
    <w:p w:rsidR="00CF209F" w:rsidRPr="00CF209F" w:rsidRDefault="00CF209F" w:rsidP="00DC78BF">
      <w:pPr>
        <w:pStyle w:val="a3"/>
        <w:numPr>
          <w:ilvl w:val="0"/>
          <w:numId w:val="2"/>
        </w:numPr>
        <w:ind w:left="0" w:firstLine="0"/>
        <w:jc w:val="both"/>
        <w:rPr>
          <w:b/>
          <w:bCs/>
          <w:sz w:val="24"/>
          <w:szCs w:val="24"/>
        </w:rPr>
      </w:pPr>
      <w:r w:rsidRPr="00CF209F">
        <w:rPr>
          <w:b/>
          <w:bCs/>
          <w:sz w:val="24"/>
          <w:szCs w:val="24"/>
        </w:rPr>
        <w:lastRenderedPageBreak/>
        <w:t xml:space="preserve">19:30 </w:t>
      </w:r>
      <w:r w:rsidR="009E5EE2">
        <w:rPr>
          <w:b/>
          <w:bCs/>
          <w:sz w:val="24"/>
          <w:szCs w:val="24"/>
        </w:rPr>
        <w:t>Μαρία Οικονόμου- Επιστημονικά</w:t>
      </w:r>
      <w:r w:rsidRPr="00CF209F">
        <w:rPr>
          <w:b/>
          <w:bCs/>
          <w:sz w:val="24"/>
          <w:szCs w:val="24"/>
        </w:rPr>
        <w:t xml:space="preserve"> Υπεύθυνη Κέντρου Ημέρας για Ενήλικες με Αυτισμό «ΣΕΙΡΙΟΣ», «</w:t>
      </w:r>
      <w:r w:rsidRPr="00CF209F">
        <w:rPr>
          <w:bCs/>
          <w:sz w:val="24"/>
          <w:szCs w:val="24"/>
        </w:rPr>
        <w:t>Προγράμματα αυτόνομης διαβίωσης: χρήση Μέσων Μαζικής Μεταφοράς»</w:t>
      </w:r>
    </w:p>
    <w:p w:rsidR="00CF209F" w:rsidRPr="00CF209F" w:rsidRDefault="00CF209F" w:rsidP="00DC78BF">
      <w:pPr>
        <w:pStyle w:val="a3"/>
        <w:numPr>
          <w:ilvl w:val="0"/>
          <w:numId w:val="2"/>
        </w:numPr>
        <w:ind w:left="0" w:firstLine="0"/>
        <w:jc w:val="both"/>
        <w:rPr>
          <w:b/>
          <w:bCs/>
          <w:sz w:val="24"/>
          <w:szCs w:val="24"/>
        </w:rPr>
      </w:pPr>
      <w:r w:rsidRPr="00CF209F">
        <w:rPr>
          <w:b/>
          <w:bCs/>
          <w:sz w:val="24"/>
          <w:szCs w:val="24"/>
        </w:rPr>
        <w:t>19:40 Ναταλία Ανδ</w:t>
      </w:r>
      <w:r w:rsidR="00791E18">
        <w:rPr>
          <w:b/>
          <w:bCs/>
          <w:sz w:val="24"/>
          <w:szCs w:val="24"/>
        </w:rPr>
        <w:t>ρ</w:t>
      </w:r>
      <w:r w:rsidRPr="00CF209F">
        <w:rPr>
          <w:b/>
          <w:bCs/>
          <w:sz w:val="24"/>
          <w:szCs w:val="24"/>
        </w:rPr>
        <w:t>ιανοπούλου-</w:t>
      </w:r>
      <w:r w:rsidRPr="00CF209F">
        <w:rPr>
          <w:b/>
          <w:sz w:val="24"/>
          <w:szCs w:val="24"/>
        </w:rPr>
        <w:t xml:space="preserve">Καθηγήτρια Φυσικής Αγωγής, </w:t>
      </w:r>
      <w:r w:rsidRPr="00CF209F">
        <w:rPr>
          <w:b/>
          <w:sz w:val="24"/>
          <w:szCs w:val="24"/>
          <w:lang w:val="en-GB"/>
        </w:rPr>
        <w:t>MSc</w:t>
      </w:r>
      <w:r w:rsidRPr="00CF209F">
        <w:rPr>
          <w:b/>
          <w:sz w:val="24"/>
          <w:szCs w:val="24"/>
        </w:rPr>
        <w:t xml:space="preserve">  «Ειδική Αγωγή στην Προσχολική Ηλικία» (ΕΚΠΑ), Υπεύθυνη του Προγράμματος «Νεαροί Αθλητές των Special Olympics Hellas»</w:t>
      </w:r>
      <w:r w:rsidRPr="00CF209F">
        <w:rPr>
          <w:sz w:val="24"/>
          <w:szCs w:val="24"/>
        </w:rPr>
        <w:t>,  «Special Olympics - Τα αθλήματα unified ως μέσο ένταξης»</w:t>
      </w:r>
    </w:p>
    <w:p w:rsidR="00CF209F" w:rsidRPr="00CF209F" w:rsidRDefault="00CF209F" w:rsidP="00DC78BF">
      <w:pPr>
        <w:pStyle w:val="a3"/>
        <w:numPr>
          <w:ilvl w:val="0"/>
          <w:numId w:val="2"/>
        </w:numPr>
        <w:ind w:left="0" w:firstLine="0"/>
        <w:jc w:val="both"/>
        <w:rPr>
          <w:b/>
          <w:bCs/>
          <w:sz w:val="24"/>
          <w:szCs w:val="24"/>
        </w:rPr>
      </w:pPr>
      <w:r w:rsidRPr="00CF209F">
        <w:rPr>
          <w:b/>
          <w:bCs/>
          <w:sz w:val="24"/>
          <w:szCs w:val="24"/>
        </w:rPr>
        <w:t xml:space="preserve">19:50 Γιώργος Τζώτης-Νοσηλευτής Ψυχικής Υγείας-Μέλος Δ.Σ. της ΚΟΙΝΣΕΠ +εργάζομαι! , </w:t>
      </w:r>
      <w:r w:rsidRPr="00CF209F">
        <w:rPr>
          <w:color w:val="000000"/>
          <w:sz w:val="24"/>
          <w:szCs w:val="24"/>
        </w:rPr>
        <w:t xml:space="preserve">«Κοιν.Σ.Επ. Ένταξης </w:t>
      </w:r>
      <w:r w:rsidRPr="00CF209F">
        <w:rPr>
          <w:b/>
          <w:bCs/>
          <w:color w:val="000000"/>
          <w:sz w:val="24"/>
          <w:szCs w:val="24"/>
        </w:rPr>
        <w:t>+</w:t>
      </w:r>
      <w:r w:rsidRPr="00CF209F">
        <w:rPr>
          <w:color w:val="000000"/>
          <w:sz w:val="24"/>
          <w:szCs w:val="24"/>
        </w:rPr>
        <w:t>εργάζομαι! -Κοινωνική ένταξη μέσω της εργασιακής απασχόλησης»</w:t>
      </w:r>
    </w:p>
    <w:p w:rsidR="00CF209F" w:rsidRPr="00CF209F" w:rsidRDefault="00CF209F" w:rsidP="00DC78BF">
      <w:pPr>
        <w:pStyle w:val="a3"/>
        <w:numPr>
          <w:ilvl w:val="0"/>
          <w:numId w:val="2"/>
        </w:numPr>
        <w:ind w:left="0" w:firstLine="0"/>
        <w:jc w:val="both"/>
        <w:rPr>
          <w:b/>
          <w:bCs/>
          <w:sz w:val="24"/>
          <w:szCs w:val="24"/>
        </w:rPr>
      </w:pPr>
      <w:r w:rsidRPr="00CF209F">
        <w:rPr>
          <w:b/>
          <w:bCs/>
          <w:sz w:val="24"/>
          <w:szCs w:val="24"/>
        </w:rPr>
        <w:t>19:55  Άννα Κεντικελενη, Ψυχοπαιδαγωγός- Υπεύθυνη εκπαίδευσης και ένταξης εργαζόμενων στον Πολυχώρο «</w:t>
      </w:r>
      <w:r w:rsidRPr="00CF209F">
        <w:rPr>
          <w:b/>
          <w:bCs/>
          <w:sz w:val="24"/>
          <w:szCs w:val="24"/>
          <w:lang w:val="en-GB"/>
        </w:rPr>
        <w:t>Myrtillo</w:t>
      </w:r>
      <w:r w:rsidRPr="00CF209F">
        <w:rPr>
          <w:b/>
          <w:bCs/>
          <w:sz w:val="24"/>
          <w:szCs w:val="24"/>
        </w:rPr>
        <w:t xml:space="preserve">», </w:t>
      </w:r>
      <w:r w:rsidRPr="00CF209F">
        <w:rPr>
          <w:bCs/>
          <w:sz w:val="24"/>
          <w:szCs w:val="24"/>
        </w:rPr>
        <w:t>τίτλος: «</w:t>
      </w:r>
      <w:r w:rsidRPr="00CF209F">
        <w:rPr>
          <w:bCs/>
          <w:sz w:val="24"/>
          <w:szCs w:val="24"/>
          <w:lang w:val="en-GB"/>
        </w:rPr>
        <w:t>Myrtillo</w:t>
      </w:r>
      <w:r w:rsidRPr="00CF209F">
        <w:rPr>
          <w:bCs/>
          <w:sz w:val="24"/>
          <w:szCs w:val="24"/>
        </w:rPr>
        <w:t>: Δουλεύοντας μαζί. Μια καινούρια εμπειρία για όλους»</w:t>
      </w:r>
    </w:p>
    <w:p w:rsidR="00DC78BF" w:rsidRDefault="00CF209F" w:rsidP="00DC78BF">
      <w:pPr>
        <w:pStyle w:val="a3"/>
        <w:numPr>
          <w:ilvl w:val="0"/>
          <w:numId w:val="2"/>
        </w:numPr>
        <w:ind w:left="0" w:firstLine="0"/>
        <w:jc w:val="both"/>
        <w:rPr>
          <w:b/>
          <w:bCs/>
          <w:sz w:val="24"/>
          <w:szCs w:val="24"/>
        </w:rPr>
      </w:pPr>
      <w:r w:rsidRPr="00CF209F">
        <w:rPr>
          <w:b/>
          <w:bCs/>
          <w:sz w:val="24"/>
          <w:szCs w:val="24"/>
        </w:rPr>
        <w:t xml:space="preserve">20:00 Μιχάλης Σπανός- Διευθύνων Σύμβουλος </w:t>
      </w:r>
      <w:r w:rsidRPr="00CF209F">
        <w:rPr>
          <w:b/>
          <w:bCs/>
          <w:sz w:val="24"/>
          <w:szCs w:val="24"/>
          <w:lang w:val="en-GB"/>
        </w:rPr>
        <w:t>Global</w:t>
      </w:r>
      <w:r w:rsidRPr="00CF209F">
        <w:rPr>
          <w:b/>
          <w:bCs/>
          <w:sz w:val="24"/>
          <w:szCs w:val="24"/>
        </w:rPr>
        <w:t xml:space="preserve"> </w:t>
      </w:r>
      <w:r w:rsidRPr="00CF209F">
        <w:rPr>
          <w:b/>
          <w:bCs/>
          <w:sz w:val="24"/>
          <w:szCs w:val="24"/>
          <w:lang w:val="en-GB"/>
        </w:rPr>
        <w:t>Sustain</w:t>
      </w:r>
      <w:r w:rsidRPr="00CF209F">
        <w:rPr>
          <w:b/>
          <w:bCs/>
          <w:sz w:val="24"/>
          <w:szCs w:val="24"/>
        </w:rPr>
        <w:t xml:space="preserve">, </w:t>
      </w:r>
      <w:r w:rsidRPr="00335E34">
        <w:rPr>
          <w:bCs/>
          <w:sz w:val="24"/>
          <w:szCs w:val="24"/>
        </w:rPr>
        <w:t>«Επιχειρήσεις και άτομα με Αναπηρία»</w:t>
      </w:r>
    </w:p>
    <w:p w:rsidR="00335E34" w:rsidRDefault="00335E34" w:rsidP="00DC78BF">
      <w:pPr>
        <w:jc w:val="both"/>
        <w:rPr>
          <w:noProof/>
          <w:sz w:val="24"/>
          <w:szCs w:val="24"/>
          <w:lang w:eastAsia="el-GR"/>
        </w:rPr>
      </w:pPr>
      <w:r w:rsidRPr="00DC78BF">
        <w:rPr>
          <w:b/>
          <w:noProof/>
          <w:sz w:val="24"/>
          <w:szCs w:val="24"/>
          <w:lang w:eastAsia="el-GR"/>
        </w:rPr>
        <w:t>20:10-20:15</w:t>
      </w:r>
      <w:r w:rsidRPr="00DC78BF">
        <w:rPr>
          <w:noProof/>
          <w:sz w:val="24"/>
          <w:szCs w:val="24"/>
          <w:lang w:eastAsia="el-GR"/>
        </w:rPr>
        <w:t xml:space="preserve">  </w:t>
      </w:r>
      <w:r w:rsidR="009E5EE2" w:rsidRPr="00DC78BF">
        <w:rPr>
          <w:b/>
          <w:noProof/>
          <w:sz w:val="24"/>
          <w:szCs w:val="24"/>
          <w:lang w:eastAsia="el-GR"/>
        </w:rPr>
        <w:t>Αρετή Δόνου-Επιστημονικά Υπεύθυνη του Κ.Ε.Ε.Π.Ε.Α. «Ορίζοντες»-</w:t>
      </w:r>
      <w:r w:rsidR="009E5EE2" w:rsidRPr="00DC78BF">
        <w:rPr>
          <w:noProof/>
          <w:sz w:val="24"/>
          <w:szCs w:val="24"/>
          <w:lang w:eastAsia="el-GR"/>
        </w:rPr>
        <w:t xml:space="preserve">  </w:t>
      </w:r>
      <w:r w:rsidR="009E5EE2">
        <w:rPr>
          <w:noProof/>
          <w:sz w:val="24"/>
          <w:szCs w:val="24"/>
          <w:lang w:eastAsia="el-GR"/>
        </w:rPr>
        <w:t>«</w:t>
      </w:r>
      <w:r w:rsidRPr="00335E34">
        <w:rPr>
          <w:noProof/>
          <w:sz w:val="24"/>
          <w:szCs w:val="24"/>
          <w:lang w:eastAsia="el-GR"/>
        </w:rPr>
        <w:t>Προκλήσεις-Προοπτικές Δικτύωσης Φορέων για  Προώθηση Κοινωνικής Ένταξης</w:t>
      </w:r>
      <w:r w:rsidR="009E5EE2">
        <w:rPr>
          <w:noProof/>
          <w:sz w:val="24"/>
          <w:szCs w:val="24"/>
          <w:lang w:eastAsia="el-GR"/>
        </w:rPr>
        <w:t>»</w:t>
      </w:r>
    </w:p>
    <w:p w:rsidR="00335E34" w:rsidRDefault="00335E34" w:rsidP="00DC78BF">
      <w:pPr>
        <w:pStyle w:val="a3"/>
        <w:ind w:left="0"/>
        <w:jc w:val="both"/>
        <w:rPr>
          <w:noProof/>
          <w:sz w:val="24"/>
          <w:szCs w:val="24"/>
          <w:lang w:eastAsia="el-GR"/>
        </w:rPr>
      </w:pPr>
    </w:p>
    <w:p w:rsidR="00335E34" w:rsidRDefault="00335E34" w:rsidP="00DC78BF">
      <w:pPr>
        <w:pStyle w:val="a3"/>
        <w:ind w:left="0"/>
        <w:jc w:val="both"/>
        <w:rPr>
          <w:noProof/>
          <w:sz w:val="24"/>
          <w:szCs w:val="24"/>
          <w:lang w:eastAsia="el-GR"/>
        </w:rPr>
      </w:pPr>
      <w:r>
        <w:rPr>
          <w:noProof/>
          <w:sz w:val="24"/>
          <w:szCs w:val="24"/>
          <w:lang w:eastAsia="el-GR"/>
        </w:rPr>
        <w:t xml:space="preserve">                </w:t>
      </w:r>
      <w:r w:rsidRPr="00335E34">
        <w:rPr>
          <w:b/>
          <w:noProof/>
          <w:sz w:val="24"/>
          <w:szCs w:val="24"/>
          <w:lang w:eastAsia="el-GR"/>
        </w:rPr>
        <w:t>20:15-20:30</w:t>
      </w:r>
      <w:r>
        <w:rPr>
          <w:noProof/>
          <w:sz w:val="24"/>
          <w:szCs w:val="24"/>
          <w:lang w:eastAsia="el-GR"/>
        </w:rPr>
        <w:t xml:space="preserve">  Τοποθετήσεις-Ερωτήσεις</w:t>
      </w:r>
    </w:p>
    <w:p w:rsidR="00335E34" w:rsidRDefault="00335E34" w:rsidP="00DC78BF">
      <w:pPr>
        <w:pStyle w:val="a3"/>
        <w:ind w:left="0"/>
        <w:jc w:val="both"/>
        <w:rPr>
          <w:noProof/>
          <w:sz w:val="24"/>
          <w:szCs w:val="24"/>
          <w:lang w:eastAsia="el-GR"/>
        </w:rPr>
      </w:pPr>
    </w:p>
    <w:p w:rsidR="00335E34" w:rsidRPr="00335E34" w:rsidRDefault="00335E34" w:rsidP="00DC78BF">
      <w:pPr>
        <w:pStyle w:val="a3"/>
        <w:ind w:left="0"/>
        <w:jc w:val="both"/>
        <w:rPr>
          <w:noProof/>
          <w:sz w:val="24"/>
          <w:szCs w:val="24"/>
          <w:lang w:eastAsia="el-GR"/>
        </w:rPr>
      </w:pPr>
      <w:r w:rsidRPr="00335E34">
        <w:rPr>
          <w:b/>
          <w:noProof/>
          <w:sz w:val="24"/>
          <w:szCs w:val="24"/>
          <w:lang w:eastAsia="el-GR"/>
        </w:rPr>
        <w:t xml:space="preserve">                20:30</w:t>
      </w:r>
      <w:r>
        <w:rPr>
          <w:noProof/>
          <w:sz w:val="24"/>
          <w:szCs w:val="24"/>
          <w:lang w:eastAsia="el-GR"/>
        </w:rPr>
        <w:t xml:space="preserve"> Λήξη Ημερίδας- Διανομή Βεβαιώσεων Συμμετοχής</w:t>
      </w:r>
    </w:p>
    <w:p w:rsidR="00335E34" w:rsidRPr="00514315" w:rsidRDefault="00335E34" w:rsidP="00335E34"/>
    <w:p w:rsidR="00935023" w:rsidRPr="00935023" w:rsidRDefault="00935023" w:rsidP="00935023">
      <w:pPr>
        <w:jc w:val="both"/>
        <w:rPr>
          <w:sz w:val="20"/>
          <w:szCs w:val="20"/>
        </w:rPr>
      </w:pPr>
      <w:r w:rsidRPr="00935023">
        <w:rPr>
          <w:sz w:val="20"/>
          <w:szCs w:val="20"/>
        </w:rPr>
        <w:t>Η πρωτοβουλία χρηματοδοτείται από την Ισλανδία, το Λίχτενσταϊν και τη Νορβηγία μέσω της Πρωτοβουλίας Διμερών Σχέσεων του Προγράμματος Επιχορήγησης ΜΚΟ των EEA Grants στην Ελλάδα «Είμαστε όλοι Πολίτες». Διαχειριστής επιχορήγησης του Προγράμματος είναι το Ίδρυμα Μποδοσάκη.</w:t>
      </w:r>
    </w:p>
    <w:p w:rsidR="00335E34" w:rsidRPr="00935023" w:rsidRDefault="00935023" w:rsidP="00935023">
      <w:pPr>
        <w:jc w:val="both"/>
        <w:rPr>
          <w:sz w:val="20"/>
          <w:szCs w:val="20"/>
        </w:rPr>
      </w:pPr>
      <w:r w:rsidRPr="00935023">
        <w:rPr>
          <w:sz w:val="20"/>
          <w:szCs w:val="20"/>
        </w:rPr>
        <w:t xml:space="preserve"> Στόχος του Προγράμματος είναι η ενδυνάμωση της κοινωνίας των πολιτών στη χώρα μας και η ενίσχυση της κοινωνικής δικαιοσύνης, της δημοκρατίας και της βιώσιμης ανάπτυξης.  </w:t>
      </w:r>
    </w:p>
    <w:p w:rsidR="000115DA" w:rsidRDefault="000115DA" w:rsidP="00335E34"/>
    <w:p w:rsidR="007853CF" w:rsidRPr="006C5AF8" w:rsidRDefault="00335E34" w:rsidP="006C5AF8">
      <w:pPr>
        <w:jc w:val="both"/>
        <w:rPr>
          <w:b/>
          <w:bCs/>
          <w:sz w:val="24"/>
          <w:szCs w:val="24"/>
          <w:lang w:val="en-GB"/>
        </w:rPr>
      </w:pPr>
      <w:r>
        <w:rPr>
          <w:b/>
          <w:bCs/>
          <w:sz w:val="24"/>
          <w:szCs w:val="24"/>
        </w:rPr>
        <w:t xml:space="preserve">            </w:t>
      </w:r>
      <w:r w:rsidR="00F15C13">
        <w:rPr>
          <w:b/>
          <w:noProof/>
          <w:sz w:val="24"/>
          <w:szCs w:val="24"/>
          <w:lang w:eastAsia="el-GR"/>
        </w:rPr>
        <w:drawing>
          <wp:inline distT="0" distB="0" distL="0" distR="0">
            <wp:extent cx="1828800" cy="561975"/>
            <wp:effectExtent l="19050" t="0" r="0" b="0"/>
            <wp:docPr id="3" name="Εικόνα 9" descr="C:\Users\SOFIA\Desktop\2015-2016\ORIZONTESlogo3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descr="C:\Users\SOFIA\Desktop\2015-2016\ORIZONTESlogo30cm.jpg"/>
                    <pic:cNvPicPr>
                      <a:picLocks noChangeAspect="1" noChangeArrowheads="1"/>
                    </pic:cNvPicPr>
                  </pic:nvPicPr>
                  <pic:blipFill>
                    <a:blip r:embed="rId9" cstate="print"/>
                    <a:srcRect/>
                    <a:stretch>
                      <a:fillRect/>
                    </a:stretch>
                  </pic:blipFill>
                  <pic:spPr bwMode="auto">
                    <a:xfrm>
                      <a:off x="0" y="0"/>
                      <a:ext cx="1828800" cy="561975"/>
                    </a:xfrm>
                    <a:prstGeom prst="rect">
                      <a:avLst/>
                    </a:prstGeom>
                    <a:noFill/>
                    <a:ln w="9525">
                      <a:noFill/>
                      <a:miter lim="800000"/>
                      <a:headEnd/>
                      <a:tailEnd/>
                    </a:ln>
                  </pic:spPr>
                </pic:pic>
              </a:graphicData>
            </a:graphic>
          </wp:inline>
        </w:drawing>
      </w:r>
      <w:r>
        <w:rPr>
          <w:b/>
          <w:bCs/>
          <w:sz w:val="24"/>
          <w:szCs w:val="24"/>
        </w:rPr>
        <w:t xml:space="preserve">   </w:t>
      </w:r>
      <w:r w:rsidR="00F15C13">
        <w:rPr>
          <w:b/>
          <w:noProof/>
          <w:sz w:val="24"/>
          <w:szCs w:val="24"/>
          <w:lang w:eastAsia="el-GR"/>
        </w:rPr>
        <w:drawing>
          <wp:inline distT="0" distB="0" distL="0" distR="0">
            <wp:extent cx="2486025" cy="657225"/>
            <wp:effectExtent l="19050" t="0" r="9525" b="0"/>
            <wp:docPr id="4" name="Εικόνα 6" descr="C:\Users\SOFIA\Desktop\Aarhus Eramus+\ενημερωτική εκδήλωση κινητικότητα\LOGOS_SAMEratio_Horiz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C:\Users\SOFIA\Desktop\Aarhus Eramus+\ενημερωτική εκδήλωση κινητικότητα\LOGOS_SAMEratio_Horiz_GR.jpg"/>
                    <pic:cNvPicPr>
                      <a:picLocks noChangeAspect="1" noChangeArrowheads="1"/>
                    </pic:cNvPicPr>
                  </pic:nvPicPr>
                  <pic:blipFill>
                    <a:blip r:embed="rId8" cstate="print"/>
                    <a:srcRect/>
                    <a:stretch>
                      <a:fillRect/>
                    </a:stretch>
                  </pic:blipFill>
                  <pic:spPr bwMode="auto">
                    <a:xfrm>
                      <a:off x="0" y="0"/>
                      <a:ext cx="2486025" cy="657225"/>
                    </a:xfrm>
                    <a:prstGeom prst="rect">
                      <a:avLst/>
                    </a:prstGeom>
                    <a:noFill/>
                    <a:ln w="9525">
                      <a:noFill/>
                      <a:miter lim="800000"/>
                      <a:headEnd/>
                      <a:tailEnd/>
                    </a:ln>
                  </pic:spPr>
                </pic:pic>
              </a:graphicData>
            </a:graphic>
          </wp:inline>
        </w:drawing>
      </w:r>
    </w:p>
    <w:sectPr w:rsidR="007853CF" w:rsidRPr="006C5AF8" w:rsidSect="007853C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85" w:rsidRDefault="00394285" w:rsidP="000115DA">
      <w:pPr>
        <w:spacing w:after="0" w:line="240" w:lineRule="auto"/>
      </w:pPr>
      <w:r>
        <w:separator/>
      </w:r>
    </w:p>
  </w:endnote>
  <w:endnote w:type="continuationSeparator" w:id="0">
    <w:p w:rsidR="00394285" w:rsidRDefault="00394285" w:rsidP="00011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85" w:rsidRDefault="00394285" w:rsidP="000115DA">
      <w:pPr>
        <w:spacing w:after="0" w:line="240" w:lineRule="auto"/>
      </w:pPr>
      <w:r>
        <w:separator/>
      </w:r>
    </w:p>
  </w:footnote>
  <w:footnote w:type="continuationSeparator" w:id="0">
    <w:p w:rsidR="00394285" w:rsidRDefault="00394285" w:rsidP="00011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558E"/>
    <w:multiLevelType w:val="hybridMultilevel"/>
    <w:tmpl w:val="938622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695336"/>
    <w:multiLevelType w:val="hybridMultilevel"/>
    <w:tmpl w:val="938622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FEF5A31"/>
    <w:multiLevelType w:val="hybridMultilevel"/>
    <w:tmpl w:val="938622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9F"/>
    <w:rsid w:val="000115DA"/>
    <w:rsid w:val="00040A58"/>
    <w:rsid w:val="00155DD9"/>
    <w:rsid w:val="001C4824"/>
    <w:rsid w:val="00212E6E"/>
    <w:rsid w:val="002D5543"/>
    <w:rsid w:val="00335E34"/>
    <w:rsid w:val="00375B49"/>
    <w:rsid w:val="00394285"/>
    <w:rsid w:val="00514315"/>
    <w:rsid w:val="0060093B"/>
    <w:rsid w:val="00617C19"/>
    <w:rsid w:val="006C5AF8"/>
    <w:rsid w:val="00741766"/>
    <w:rsid w:val="007853CF"/>
    <w:rsid w:val="0078610F"/>
    <w:rsid w:val="00791E18"/>
    <w:rsid w:val="00844FE2"/>
    <w:rsid w:val="00873626"/>
    <w:rsid w:val="00935023"/>
    <w:rsid w:val="009E5EE2"/>
    <w:rsid w:val="00A72960"/>
    <w:rsid w:val="00C473D4"/>
    <w:rsid w:val="00CF209F"/>
    <w:rsid w:val="00D22247"/>
    <w:rsid w:val="00DA10B7"/>
    <w:rsid w:val="00DC78BF"/>
    <w:rsid w:val="00E20CA2"/>
    <w:rsid w:val="00F15C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C95CE-5E3E-47ED-B53B-D1F45829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9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09F"/>
    <w:pPr>
      <w:ind w:left="720"/>
      <w:contextualSpacing/>
    </w:pPr>
  </w:style>
  <w:style w:type="paragraph" w:styleId="a4">
    <w:name w:val="Balloon Text"/>
    <w:basedOn w:val="a"/>
    <w:link w:val="Char"/>
    <w:uiPriority w:val="99"/>
    <w:semiHidden/>
    <w:unhideWhenUsed/>
    <w:rsid w:val="00335E3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35E34"/>
    <w:rPr>
      <w:rFonts w:ascii="Tahoma" w:eastAsia="Calibri" w:hAnsi="Tahoma" w:cs="Tahoma"/>
      <w:sz w:val="16"/>
      <w:szCs w:val="16"/>
    </w:rPr>
  </w:style>
  <w:style w:type="paragraph" w:styleId="a5">
    <w:name w:val="header"/>
    <w:basedOn w:val="a"/>
    <w:link w:val="Char0"/>
    <w:uiPriority w:val="99"/>
    <w:semiHidden/>
    <w:unhideWhenUsed/>
    <w:rsid w:val="000115DA"/>
    <w:pPr>
      <w:tabs>
        <w:tab w:val="center" w:pos="4153"/>
        <w:tab w:val="right" w:pos="8306"/>
      </w:tabs>
    </w:pPr>
  </w:style>
  <w:style w:type="character" w:customStyle="1" w:styleId="Char0">
    <w:name w:val="Κεφαλίδα Char"/>
    <w:basedOn w:val="a0"/>
    <w:link w:val="a5"/>
    <w:uiPriority w:val="99"/>
    <w:semiHidden/>
    <w:rsid w:val="000115DA"/>
    <w:rPr>
      <w:sz w:val="22"/>
      <w:szCs w:val="22"/>
      <w:lang w:eastAsia="en-US"/>
    </w:rPr>
  </w:style>
  <w:style w:type="paragraph" w:styleId="a6">
    <w:name w:val="footer"/>
    <w:basedOn w:val="a"/>
    <w:link w:val="Char1"/>
    <w:uiPriority w:val="99"/>
    <w:semiHidden/>
    <w:unhideWhenUsed/>
    <w:rsid w:val="000115DA"/>
    <w:pPr>
      <w:tabs>
        <w:tab w:val="center" w:pos="4153"/>
        <w:tab w:val="right" w:pos="8306"/>
      </w:tabs>
    </w:pPr>
  </w:style>
  <w:style w:type="character" w:customStyle="1" w:styleId="Char1">
    <w:name w:val="Υποσέλιδο Char"/>
    <w:basedOn w:val="a0"/>
    <w:link w:val="a6"/>
    <w:uiPriority w:val="99"/>
    <w:semiHidden/>
    <w:rsid w:val="000115D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65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2661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tkatsani</cp:lastModifiedBy>
  <cp:revision>3</cp:revision>
  <cp:lastPrinted>2017-01-30T06:26:00Z</cp:lastPrinted>
  <dcterms:created xsi:type="dcterms:W3CDTF">2017-02-07T09:01:00Z</dcterms:created>
  <dcterms:modified xsi:type="dcterms:W3CDTF">2017-02-07T09:03:00Z</dcterms:modified>
</cp:coreProperties>
</file>