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7E3DC8" w:rsidRPr="007E3DC8" w:rsidRDefault="00BC596E" w:rsidP="007E3DC8">
      <w:pPr>
        <w:rPr>
          <w:rFonts w:ascii="Arial Narrow" w:hAnsi="Arial Narrow"/>
          <w:b/>
        </w:rPr>
      </w:pPr>
      <w:r w:rsidRPr="00BC596E">
        <w:rPr>
          <w:rFonts w:ascii="Arial Narrow" w:hAnsi="Arial Narrow"/>
          <w:b/>
        </w:rPr>
        <w:t>ΑΣΕΠ: Παράρτημα ανακοινώσεων Συμβάσεων Εργασίας Ορισμένου Χρόνου (ΣΟΧ) – δικαιολογητικά για την Αναπηρία</w:t>
      </w:r>
    </w:p>
    <w:p w:rsidR="007F2CFC" w:rsidRDefault="009623A7" w:rsidP="007F2C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ΑΣΕΠ δημοσιεύει το νεότερο </w:t>
      </w:r>
      <w:r w:rsidRPr="009623A7">
        <w:rPr>
          <w:rFonts w:ascii="Arial Narrow" w:hAnsi="Arial Narrow"/>
        </w:rPr>
        <w:t>Παράρτημα ανακοινώσεων Συμβάσεων Εργασίας Ορισμένου Χρόνου (ΣΟΧ)</w:t>
      </w:r>
      <w:r>
        <w:rPr>
          <w:rFonts w:ascii="Arial Narrow" w:hAnsi="Arial Narrow"/>
        </w:rPr>
        <w:t xml:space="preserve">, με προσθήκες για τα άτομα με αναπηρία και τους γονείς, τέκνα, συζύγους, αδελφούς ατόμων </w:t>
      </w:r>
      <w:r w:rsidR="00722BD7">
        <w:rPr>
          <w:rFonts w:ascii="Arial Narrow" w:hAnsi="Arial Narrow"/>
        </w:rPr>
        <w:t>με αναπηρία, υποψήφιους για θέσεις</w:t>
      </w:r>
      <w:bookmarkStart w:id="0" w:name="_GoBack"/>
      <w:bookmarkEnd w:id="0"/>
      <w:r>
        <w:rPr>
          <w:rFonts w:ascii="Arial Narrow" w:hAnsi="Arial Narrow"/>
        </w:rPr>
        <w:t xml:space="preserve"> εργασίας ορισμένου χρόνου. </w:t>
      </w:r>
    </w:p>
    <w:p w:rsidR="009623A7" w:rsidRDefault="009623A7" w:rsidP="007F2C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Παράρτημα αυτό συνοδεύει κάθε προκήρυξη ορισμένου χρόνου στο εξής και αναφέρει τα δικαιολογητικά, πιστοποιητικά κλπ. που απαιτούνται κάθε φορά από τους υποψήφιους. </w:t>
      </w:r>
    </w:p>
    <w:p w:rsidR="009623A7" w:rsidRDefault="009623A7" w:rsidP="007F2C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Παράρτημα επισυνάπτεται. Επίσης μπορείτε να το κατεβάσετε από τον σύνδεσμο της ιστοσελίδας του ΑΣΕΠ </w:t>
      </w:r>
      <w:hyperlink r:id="rId14" w:history="1">
        <w:r w:rsidRPr="00754D48">
          <w:rPr>
            <w:rStyle w:val="-"/>
            <w:rFonts w:ascii="Arial Narrow" w:hAnsi="Arial Narrow"/>
          </w:rPr>
          <w:t>https://is.gd/z9aDt4</w:t>
        </w:r>
      </w:hyperlink>
      <w:r>
        <w:rPr>
          <w:rFonts w:ascii="Arial Narrow" w:hAnsi="Arial Narrow"/>
        </w:rPr>
        <w:t xml:space="preserve"> στα Παραρτήματα Ανακοινώσεων. </w:t>
      </w:r>
    </w:p>
    <w:p w:rsidR="009623A7" w:rsidRDefault="009623A7" w:rsidP="007F2C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ΠΡΟΧΟΧΗ! Το Παράρτημα ΔΕΝ αποτελεί αίτηση ή κάτι παρεμφερές. Για κάθε θέση εργασίας υπάρχει η ανάλογη προκήρυξη, στην οποία το Παράρτημα επισυνάπτεται και ζητούνται τα ανάλογα δικαιολογητικά, πχ. συγκεκριμένα πτυχία. </w:t>
      </w:r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09" w:rsidRDefault="00830B09" w:rsidP="00A5663B">
      <w:pPr>
        <w:spacing w:after="0" w:line="240" w:lineRule="auto"/>
      </w:pPr>
      <w:r>
        <w:separator/>
      </w:r>
    </w:p>
  </w:endnote>
  <w:endnote w:type="continuationSeparator" w:id="0">
    <w:p w:rsidR="00830B09" w:rsidRDefault="00830B0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09" w:rsidRDefault="00830B09" w:rsidP="00A5663B">
      <w:pPr>
        <w:spacing w:after="0" w:line="240" w:lineRule="auto"/>
      </w:pPr>
      <w:r>
        <w:separator/>
      </w:r>
    </w:p>
  </w:footnote>
  <w:footnote w:type="continuationSeparator" w:id="0">
    <w:p w:rsidR="00830B09" w:rsidRDefault="00830B0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22BD7"/>
    <w:rsid w:val="00751900"/>
    <w:rsid w:val="0077016C"/>
    <w:rsid w:val="00780A3F"/>
    <w:rsid w:val="007B4946"/>
    <w:rsid w:val="007E3DC8"/>
    <w:rsid w:val="007F2CFC"/>
    <w:rsid w:val="007F7653"/>
    <w:rsid w:val="00811A9B"/>
    <w:rsid w:val="00830B09"/>
    <w:rsid w:val="008465CD"/>
    <w:rsid w:val="008F4A49"/>
    <w:rsid w:val="00945329"/>
    <w:rsid w:val="009623A7"/>
    <w:rsid w:val="009A5282"/>
    <w:rsid w:val="009B3183"/>
    <w:rsid w:val="009D517E"/>
    <w:rsid w:val="00A3465C"/>
    <w:rsid w:val="00A5663B"/>
    <w:rsid w:val="00A74B0D"/>
    <w:rsid w:val="00B01AB1"/>
    <w:rsid w:val="00BB3998"/>
    <w:rsid w:val="00BC596E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E617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s.gd/z9aDt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D765BA-2DFA-4569-8B7A-A89950A1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5</cp:revision>
  <cp:lastPrinted>2014-07-02T11:58:00Z</cp:lastPrinted>
  <dcterms:created xsi:type="dcterms:W3CDTF">2017-04-04T08:27:00Z</dcterms:created>
  <dcterms:modified xsi:type="dcterms:W3CDTF">2017-04-04T08:28:00Z</dcterms:modified>
</cp:coreProperties>
</file>