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1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4778C" w:rsidRPr="00E82AAF" w:rsidTr="00D20602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9464" w:type="dxa"/>
            <w:vAlign w:val="center"/>
          </w:tcPr>
          <w:tbl>
            <w:tblPr>
              <w:tblpPr w:leftFromText="180" w:rightFromText="180" w:vertAnchor="page" w:horzAnchor="page" w:tblpX="1585" w:tblpY="526"/>
              <w:tblOverlap w:val="never"/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6946"/>
            </w:tblGrid>
            <w:tr w:rsidR="00E829FF" w:rsidRPr="00204ED1" w:rsidTr="007F513D">
              <w:trPr>
                <w:trHeight w:val="1840"/>
              </w:trPr>
              <w:tc>
                <w:tcPr>
                  <w:tcW w:w="1288" w:type="pct"/>
                </w:tcPr>
                <w:p w:rsidR="00251B48" w:rsidRPr="00F25802" w:rsidRDefault="0072523C" w:rsidP="00D20602">
                  <w:pPr>
                    <w:pStyle w:val="a3"/>
                    <w:spacing w:before="40" w:after="40"/>
                    <w:jc w:val="both"/>
                    <w:rPr>
                      <w:b/>
                      <w:szCs w:val="20"/>
                    </w:rPr>
                  </w:pPr>
                  <w:r w:rsidRPr="00F25802">
                    <w:rPr>
                      <w:b/>
                      <w:noProof/>
                      <w:szCs w:val="20"/>
                      <w:lang w:eastAsia="el-GR"/>
                    </w:rPr>
                    <w:drawing>
                      <wp:inline distT="0" distB="0" distL="0" distR="0">
                        <wp:extent cx="1019175" cy="638175"/>
                        <wp:effectExtent l="0" t="0" r="9525" b="9525"/>
                        <wp:docPr id="2" name="Εικόνα 2" descr="eu_flag_2colo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u_flag_2colo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1B48" w:rsidRPr="00F25802" w:rsidRDefault="00251B48" w:rsidP="00D20602">
                  <w:pPr>
                    <w:spacing w:before="60"/>
                    <w:rPr>
                      <w:rFonts w:ascii="Arial Narrow" w:hAnsi="Arial Narrow"/>
                      <w:b/>
                      <w:sz w:val="18"/>
                      <w:szCs w:val="18"/>
                      <w:lang w:val="el-GR"/>
                    </w:rPr>
                  </w:pPr>
                  <w:r w:rsidRPr="00F25802">
                    <w:rPr>
                      <w:rFonts w:ascii="Arial Narrow" w:hAnsi="Arial Narrow"/>
                      <w:b/>
                      <w:sz w:val="18"/>
                      <w:szCs w:val="18"/>
                      <w:lang w:val="el-GR"/>
                    </w:rPr>
                    <w:t>ΕΥΡΩΠΑΪΚΗ ΕΝΩΣΗ</w:t>
                  </w:r>
                </w:p>
                <w:p w:rsidR="00E829FF" w:rsidRPr="00F25802" w:rsidRDefault="00251B48" w:rsidP="00D20602">
                  <w:pPr>
                    <w:pStyle w:val="a3"/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5802">
                    <w:rPr>
                      <w:rFonts w:ascii="Arial Narrow" w:hAnsi="Arial Narrow"/>
                      <w:b/>
                      <w:sz w:val="18"/>
                      <w:szCs w:val="18"/>
                    </w:rPr>
                    <w:t>Ε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υρωπαϊκό</w:t>
                  </w:r>
                  <w:r w:rsidRPr="00F25802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Κ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οινωνικό </w:t>
                  </w:r>
                  <w:r w:rsidRPr="00F25802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Τ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αμείο</w:t>
                  </w:r>
                </w:p>
              </w:tc>
              <w:tc>
                <w:tcPr>
                  <w:tcW w:w="3712" w:type="pct"/>
                </w:tcPr>
                <w:p w:rsidR="00E829FF" w:rsidRPr="00F25802" w:rsidRDefault="00E829FF" w:rsidP="00D20602">
                  <w:pPr>
                    <w:pStyle w:val="a3"/>
                    <w:spacing w:before="40" w:after="40"/>
                    <w:jc w:val="right"/>
                    <w:rPr>
                      <w:rFonts w:ascii="Arial Narrow" w:hAnsi="Arial Narrow"/>
                      <w:color w:val="0000FF"/>
                      <w:sz w:val="18"/>
                      <w:szCs w:val="18"/>
                    </w:rPr>
                  </w:pPr>
                </w:p>
                <w:p w:rsidR="00E829FF" w:rsidRPr="00F25802" w:rsidRDefault="003B258F" w:rsidP="007F513D">
                  <w:pPr>
                    <w:rPr>
                      <w:rFonts w:ascii="Arial Narrow" w:hAnsi="Arial Narrow"/>
                      <w:sz w:val="14"/>
                      <w:lang w:val="el-GR"/>
                    </w:rPr>
                  </w:pPr>
                  <w:r>
                    <w:rPr>
                      <w:rFonts w:ascii="Arial Narrow" w:hAnsi="Arial Narrow"/>
                      <w:sz w:val="14"/>
                      <w:lang w:val="el-GR"/>
                    </w:rPr>
                    <w:t xml:space="preserve">      </w:t>
                  </w:r>
                  <w:r w:rsidR="0072523C">
                    <w:rPr>
                      <w:rFonts w:ascii="Arial Narrow" w:hAnsi="Arial Narrow"/>
                      <w:noProof/>
                      <w:sz w:val="14"/>
                      <w:lang w:val="el-GR" w:eastAsia="el-GR"/>
                    </w:rPr>
                    <w:drawing>
                      <wp:inline distT="0" distB="0" distL="0" distR="0">
                        <wp:extent cx="1589405" cy="608330"/>
                        <wp:effectExtent l="0" t="0" r="0" b="127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9405" cy="6083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sz w:val="14"/>
                      <w:lang w:val="el-GR"/>
                    </w:rPr>
                    <w:t xml:space="preserve">        </w:t>
                  </w:r>
                  <w:r w:rsidR="007F513D">
                    <w:rPr>
                      <w:rFonts w:ascii="Arial Narrow" w:hAnsi="Arial Narrow"/>
                      <w:sz w:val="14"/>
                      <w:lang w:val="en-US"/>
                    </w:rPr>
                    <w:t xml:space="preserve">                                  </w:t>
                  </w:r>
                  <w:r w:rsidR="0072523C" w:rsidRPr="003B258F">
                    <w:rPr>
                      <w:rFonts w:ascii="Arial Narrow" w:hAnsi="Arial Narrow"/>
                      <w:noProof/>
                      <w:sz w:val="14"/>
                      <w:lang w:val="el-GR" w:eastAsia="el-GR"/>
                    </w:rPr>
                    <w:drawing>
                      <wp:inline distT="0" distB="0" distL="0" distR="0">
                        <wp:extent cx="1371600" cy="809625"/>
                        <wp:effectExtent l="0" t="0" r="0" b="952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F513D">
                    <w:rPr>
                      <w:rFonts w:ascii="Arial Narrow" w:hAnsi="Arial Narrow"/>
                      <w:sz w:val="14"/>
                      <w:lang w:val="en-US"/>
                    </w:rPr>
                    <w:t xml:space="preserve">                                           </w:t>
                  </w:r>
                  <w:r>
                    <w:rPr>
                      <w:rFonts w:ascii="Arial Narrow" w:hAnsi="Arial Narrow"/>
                      <w:sz w:val="14"/>
                      <w:lang w:val="el-GR"/>
                    </w:rPr>
                    <w:t xml:space="preserve">                                                      </w:t>
                  </w:r>
                </w:p>
              </w:tc>
            </w:tr>
          </w:tbl>
          <w:p w:rsidR="00251B48" w:rsidRPr="00F25802" w:rsidRDefault="0072523C" w:rsidP="00D20602">
            <w:pPr>
              <w:pStyle w:val="a7"/>
              <w:ind w:right="-113"/>
              <w:jc w:val="center"/>
              <w:rPr>
                <w:spacing w:val="0"/>
              </w:rPr>
            </w:pPr>
            <w:r w:rsidRPr="00F25802">
              <w:rPr>
                <w:b/>
                <w:bCs w:val="0"/>
                <w:noProof/>
                <w:sz w:val="6"/>
                <w:lang w:eastAsia="el-GR"/>
              </w:rPr>
              <w:drawing>
                <wp:inline distT="0" distB="0" distL="0" distR="0">
                  <wp:extent cx="1285875" cy="609600"/>
                  <wp:effectExtent l="0" t="0" r="9525" b="0"/>
                  <wp:docPr id="4" name="Εικόνα 4" descr="si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B48" w:rsidRPr="006770CE" w:rsidRDefault="00251B48" w:rsidP="00D20602">
            <w:pPr>
              <w:ind w:right="-113"/>
              <w:jc w:val="center"/>
              <w:rPr>
                <w:rFonts w:ascii="Arial Narrow" w:hAnsi="Arial Narrow"/>
                <w:sz w:val="18"/>
                <w:szCs w:val="18"/>
                <w:lang w:val="el-GR"/>
              </w:rPr>
            </w:pPr>
            <w:r w:rsidRPr="006770CE">
              <w:rPr>
                <w:rFonts w:ascii="Arial Narrow" w:hAnsi="Arial Narrow"/>
                <w:sz w:val="18"/>
                <w:szCs w:val="18"/>
                <w:lang w:val="el-GR"/>
              </w:rPr>
              <w:t>ΕΞΕΙΔΙΚΕΥΜΕΝΟ ΚΕΝΤΡΟ ΕΠΑΓΓΕΛΜΑΤΙΚΗΣ &amp; ΚΟΙΝΩΝΙΚΗΣ ΕΝΤΑΞΗΣ</w:t>
            </w:r>
          </w:p>
          <w:p w:rsidR="00B4778C" w:rsidRPr="00E82AAF" w:rsidRDefault="00251B48" w:rsidP="00D20602">
            <w:pPr>
              <w:ind w:right="-113"/>
              <w:jc w:val="center"/>
              <w:rPr>
                <w:rFonts w:ascii="Arial" w:hAnsi="Arial"/>
                <w:b/>
                <w:spacing w:val="20"/>
                <w:lang w:val="el-GR"/>
              </w:rPr>
            </w:pPr>
            <w:r w:rsidRPr="006770CE">
              <w:rPr>
                <w:rFonts w:ascii="Arial Narrow" w:hAnsi="Arial Narrow"/>
                <w:sz w:val="18"/>
                <w:szCs w:val="18"/>
                <w:lang w:val="el-GR"/>
              </w:rPr>
              <w:t>Αγίου Όρους 46 Τ.Κ 133 41 Άνω Λιόσια</w:t>
            </w:r>
          </w:p>
        </w:tc>
      </w:tr>
      <w:tr w:rsidR="00475D42" w:rsidRPr="00A36BF6" w:rsidTr="00D2060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464" w:type="dxa"/>
            <w:vAlign w:val="center"/>
          </w:tcPr>
          <w:p w:rsidR="00475D42" w:rsidRPr="00C87DC4" w:rsidRDefault="0029524C" w:rsidP="00D20602">
            <w:pPr>
              <w:pStyle w:val="a3"/>
              <w:ind w:right="170"/>
              <w:jc w:val="center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/>
                <w:b/>
                <w:bCs w:val="0"/>
                <w:sz w:val="18"/>
                <w:szCs w:val="18"/>
              </w:rPr>
              <w:t>ΠΕΡΙΦΕΡ</w:t>
            </w:r>
            <w:r w:rsidR="00C41784">
              <w:rPr>
                <w:rFonts w:ascii="Verdana" w:hAnsi="Verdana"/>
                <w:b/>
                <w:bCs w:val="0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b/>
                <w:bCs w:val="0"/>
                <w:sz w:val="18"/>
                <w:szCs w:val="18"/>
              </w:rPr>
              <w:t>ΙΑΚΟ ΕΠΙΧΕΙΡΗΣΙΑΚΟ ΠΡΟΓΡΑΜΜΑ «ΑΤΤΙΚΗ» 2014 - 2020</w:t>
            </w:r>
          </w:p>
        </w:tc>
      </w:tr>
      <w:tr w:rsidR="00475D42" w:rsidRPr="00A36BF6" w:rsidTr="00D20602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464" w:type="dxa"/>
            <w:vAlign w:val="center"/>
          </w:tcPr>
          <w:p w:rsidR="00AF5397" w:rsidRPr="00AF5397" w:rsidRDefault="00AF5397" w:rsidP="00D20602">
            <w:pPr>
              <w:ind w:left="170" w:right="1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</w:pPr>
            <w:r w:rsidRPr="00AF5397"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>ΑΞΟΝΑΣ ΠΡΟΤΕΡΑΙΟΤΗΤΑΣ (09)</w:t>
            </w:r>
          </w:p>
          <w:p w:rsidR="00475D42" w:rsidRPr="00AF5397" w:rsidRDefault="00AF5397" w:rsidP="00D20602">
            <w:pPr>
              <w:ind w:left="170" w:right="1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</w:pPr>
            <w:r w:rsidRPr="00AF5397"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 xml:space="preserve">ΠΡΟΩΘΗΣΗ ΤΗΣ ΚΟΙΝΩΝΙΚΗΣ ΕΝΤΑΞΗΣ ΚΑΙ ΚΑΤΑΠΟΛΕΜΗΣΗ ΤΗΣ ΦΤΩΧΕΙΑΣ ΚΑΙ ΤΩΝ ΔΙΑΚΡΙΣΕΩΝ – ΔΙΑΣΦΑΛΙΣΗ ΤΗΣ ΚΟΙΝΩΝΙΚΗΣ ΣΥΝΟΧΗΣ </w:t>
            </w:r>
          </w:p>
          <w:p w:rsidR="00AF5397" w:rsidRPr="00AF5397" w:rsidRDefault="00AF5397" w:rsidP="00D20602">
            <w:pPr>
              <w:ind w:left="170" w:right="170"/>
              <w:jc w:val="center"/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</w:pPr>
          </w:p>
        </w:tc>
      </w:tr>
      <w:tr w:rsidR="00475D42" w:rsidRPr="00A36BF6" w:rsidTr="00D2060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464" w:type="dxa"/>
            <w:vAlign w:val="center"/>
          </w:tcPr>
          <w:p w:rsidR="00475D42" w:rsidRPr="00C87DC4" w:rsidRDefault="00475D42" w:rsidP="00D20602">
            <w:pPr>
              <w:pStyle w:val="a3"/>
              <w:ind w:left="170" w:right="170"/>
              <w:jc w:val="center"/>
              <w:rPr>
                <w:rFonts w:ascii="Verdana" w:hAnsi="Verdana"/>
                <w:b/>
                <w:bCs w:val="0"/>
                <w:sz w:val="18"/>
                <w:szCs w:val="18"/>
                <w:u w:val="single"/>
              </w:rPr>
            </w:pPr>
            <w:r w:rsidRPr="00C87DC4">
              <w:rPr>
                <w:rFonts w:ascii="Verdana" w:hAnsi="Verdana"/>
                <w:b/>
                <w:bCs w:val="0"/>
                <w:sz w:val="18"/>
                <w:szCs w:val="18"/>
                <w:u w:val="single"/>
              </w:rPr>
              <w:t>ΠΡΟΣΚΛΗΣΗ ΕΚΔΗΛΩΣΗΣ ΕΝΔΙΑΦΕΡΟΝΤΟΣ ΣΥΜΜΕΤΟΧΗΣ</w:t>
            </w:r>
          </w:p>
        </w:tc>
      </w:tr>
      <w:tr w:rsidR="00475D42" w:rsidRPr="00A36BF6" w:rsidTr="00D20602">
        <w:tblPrEx>
          <w:tblCellMar>
            <w:top w:w="0" w:type="dxa"/>
            <w:bottom w:w="0" w:type="dxa"/>
          </w:tblCellMar>
        </w:tblPrEx>
        <w:trPr>
          <w:cantSplit/>
          <w:trHeight w:val="5790"/>
        </w:trPr>
        <w:tc>
          <w:tcPr>
            <w:tcW w:w="9464" w:type="dxa"/>
            <w:vAlign w:val="center"/>
          </w:tcPr>
          <w:p w:rsidR="00A63328" w:rsidRDefault="00475D42" w:rsidP="00D20602">
            <w:pPr>
              <w:pStyle w:val="2"/>
              <w:ind w:right="1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DC4">
              <w:rPr>
                <w:rFonts w:ascii="Verdana" w:hAnsi="Verdana"/>
                <w:sz w:val="18"/>
                <w:szCs w:val="18"/>
              </w:rPr>
              <w:t>Ο Σύλλογος Γο</w:t>
            </w:r>
            <w:r w:rsidR="00A36BF6" w:rsidRPr="00C87DC4">
              <w:rPr>
                <w:rFonts w:ascii="Verdana" w:hAnsi="Verdana"/>
                <w:sz w:val="18"/>
                <w:szCs w:val="18"/>
              </w:rPr>
              <w:t>νέων</w:t>
            </w:r>
            <w:r w:rsidR="00C40AFB"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="00A36BF6" w:rsidRPr="00C87DC4">
              <w:rPr>
                <w:rFonts w:ascii="Verdana" w:hAnsi="Verdana"/>
                <w:sz w:val="18"/>
                <w:szCs w:val="18"/>
              </w:rPr>
              <w:t xml:space="preserve">Κηδεμόνων ΑμεΑ </w:t>
            </w:r>
            <w:r w:rsidRPr="00C87DC4">
              <w:rPr>
                <w:rFonts w:ascii="Verdana" w:hAnsi="Verdana"/>
                <w:sz w:val="18"/>
                <w:szCs w:val="18"/>
              </w:rPr>
              <w:t xml:space="preserve">«Το Εργαστήρι», ως </w:t>
            </w:r>
            <w:r w:rsidR="00C71E41" w:rsidRPr="00C87DC4">
              <w:rPr>
                <w:rFonts w:ascii="Verdana" w:hAnsi="Verdana"/>
                <w:sz w:val="18"/>
                <w:szCs w:val="18"/>
              </w:rPr>
              <w:t>Κέντρο</w:t>
            </w:r>
            <w:r w:rsidR="0029524C">
              <w:rPr>
                <w:rFonts w:ascii="Verdana" w:hAnsi="Verdana"/>
                <w:sz w:val="18"/>
                <w:szCs w:val="18"/>
              </w:rPr>
              <w:t xml:space="preserve"> Διημέρευσης και Ημερήσιας Φροντίδας</w:t>
            </w:r>
            <w:r w:rsidR="00C71E41" w:rsidRPr="00C87DC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87DC4">
              <w:rPr>
                <w:rFonts w:ascii="Verdana" w:hAnsi="Verdana"/>
                <w:sz w:val="18"/>
                <w:szCs w:val="18"/>
              </w:rPr>
              <w:t>πρόκειται να υλοποιήσει στις ε</w:t>
            </w:r>
            <w:r w:rsidR="00137087" w:rsidRPr="00C87DC4">
              <w:rPr>
                <w:rFonts w:ascii="Verdana" w:hAnsi="Verdana"/>
                <w:sz w:val="18"/>
                <w:szCs w:val="18"/>
              </w:rPr>
              <w:t xml:space="preserve">γκαταστάσεις του στα Άνω Λιόσια </w:t>
            </w:r>
            <w:r w:rsidR="00F23B29" w:rsidRPr="00C87DC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F5397">
              <w:rPr>
                <w:rFonts w:ascii="Verdana" w:hAnsi="Verdana"/>
                <w:sz w:val="18"/>
                <w:szCs w:val="18"/>
              </w:rPr>
              <w:t>π</w:t>
            </w:r>
            <w:r w:rsidR="0029524C">
              <w:rPr>
                <w:rFonts w:ascii="Verdana" w:hAnsi="Verdana"/>
                <w:sz w:val="18"/>
                <w:szCs w:val="18"/>
              </w:rPr>
              <w:t>ρόγραμμα</w:t>
            </w:r>
            <w:r w:rsidRPr="00C87DC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F5397">
              <w:rPr>
                <w:rFonts w:ascii="Verdana" w:hAnsi="Verdana"/>
                <w:sz w:val="18"/>
                <w:szCs w:val="18"/>
              </w:rPr>
              <w:t xml:space="preserve">με τίτλο: </w:t>
            </w:r>
            <w:r w:rsidR="00AF5397" w:rsidRPr="00AF5397">
              <w:rPr>
                <w:rFonts w:ascii="Verdana" w:hAnsi="Verdana"/>
                <w:b/>
                <w:sz w:val="18"/>
                <w:szCs w:val="18"/>
              </w:rPr>
              <w:t>«Εργαστήρι-Υπηρεσίες Ημερήσιας Φροντίδας και Κοινωνικής Ένταξης</w:t>
            </w:r>
            <w:r w:rsidR="00AF5397">
              <w:rPr>
                <w:rFonts w:ascii="Verdana" w:hAnsi="Verdana"/>
                <w:b/>
                <w:sz w:val="18"/>
                <w:szCs w:val="18"/>
              </w:rPr>
              <w:t>»</w:t>
            </w:r>
          </w:p>
          <w:p w:rsidR="00204ED1" w:rsidRDefault="00204ED1" w:rsidP="00D20602">
            <w:pPr>
              <w:pStyle w:val="2"/>
              <w:ind w:right="17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57C27" w:rsidRDefault="00D04EF9" w:rsidP="00D20602">
            <w:pPr>
              <w:pStyle w:val="2"/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Το πρόγραμμα </w:t>
            </w:r>
            <w:r w:rsidR="00C57C27">
              <w:rPr>
                <w:rFonts w:ascii="Verdana" w:hAnsi="Verdana"/>
                <w:sz w:val="18"/>
                <w:szCs w:val="18"/>
              </w:rPr>
              <w:t xml:space="preserve">αφορά 45 άτομα με μέση και ελαφρά νοητική υστέρηση και </w:t>
            </w:r>
            <w:r>
              <w:rPr>
                <w:rFonts w:ascii="Verdana" w:hAnsi="Verdana"/>
                <w:sz w:val="18"/>
                <w:szCs w:val="18"/>
              </w:rPr>
              <w:t xml:space="preserve">θα έχει διάρκεια </w:t>
            </w:r>
            <w:r w:rsidRPr="00D04EF9">
              <w:rPr>
                <w:rFonts w:ascii="Verdana" w:hAnsi="Verdana"/>
                <w:b/>
                <w:sz w:val="18"/>
                <w:szCs w:val="18"/>
              </w:rPr>
              <w:t>τρία χρόνια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C90E22" w:rsidRDefault="00C57C27" w:rsidP="00D20602">
            <w:pPr>
              <w:pStyle w:val="2"/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0E22">
              <w:rPr>
                <w:rFonts w:ascii="Verdana" w:hAnsi="Verdana"/>
                <w:sz w:val="18"/>
                <w:szCs w:val="18"/>
              </w:rPr>
              <w:t>Οι υπηρεσίες που θα προσφέρονται</w:t>
            </w:r>
            <w:r w:rsidR="00D04EF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0E22">
              <w:rPr>
                <w:rFonts w:ascii="Verdana" w:hAnsi="Verdana"/>
                <w:sz w:val="18"/>
                <w:szCs w:val="18"/>
              </w:rPr>
              <w:t>περιλαμβάνουν:</w:t>
            </w:r>
          </w:p>
          <w:p w:rsidR="00032DF5" w:rsidRDefault="00C90E22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την μεταφορά των ωφελούμενων </w:t>
            </w:r>
            <w:r w:rsidR="00032DF5">
              <w:rPr>
                <w:rFonts w:ascii="Verdana" w:hAnsi="Verdana"/>
                <w:sz w:val="18"/>
                <w:szCs w:val="18"/>
              </w:rPr>
              <w:t>και την</w:t>
            </w:r>
            <w:r>
              <w:rPr>
                <w:rFonts w:ascii="Verdana" w:hAnsi="Verdana"/>
                <w:sz w:val="18"/>
                <w:szCs w:val="18"/>
              </w:rPr>
              <w:t xml:space="preserve"> υποδοχή τους,</w:t>
            </w:r>
          </w:p>
          <w:p w:rsidR="00032DF5" w:rsidRDefault="00032DF5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την διαμονή και διατροφή τους (πρόχειρο γεύμα)</w:t>
            </w:r>
          </w:p>
          <w:p w:rsidR="00032DF5" w:rsidRDefault="00C90E22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την απασχόληση και ανάπτυξη δεξιοτήτων και ειδικών επαγγελματικών προσόντων </w:t>
            </w:r>
          </w:p>
          <w:p w:rsidR="00FF3F7B" w:rsidRDefault="00C90E22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την πρακτική άσκηση </w:t>
            </w:r>
            <w:r w:rsidR="00FF3F7B">
              <w:rPr>
                <w:rFonts w:ascii="Verdana" w:hAnsi="Verdana"/>
                <w:sz w:val="18"/>
                <w:szCs w:val="18"/>
              </w:rPr>
              <w:t>και</w:t>
            </w:r>
            <w:r>
              <w:rPr>
                <w:rFonts w:ascii="Verdana" w:hAnsi="Verdana"/>
                <w:sz w:val="18"/>
                <w:szCs w:val="18"/>
              </w:rPr>
              <w:t xml:space="preserve"> δημιουργική απασχόληση,</w:t>
            </w:r>
          </w:p>
          <w:p w:rsidR="00FF3F7B" w:rsidRDefault="00C90E22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δραστηριότητες κοινωνικοποίησης,</w:t>
            </w:r>
          </w:p>
          <w:p w:rsidR="00032DF5" w:rsidRDefault="00C90E22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εκπαίδευση στην αυτοεξυπηρέτηση καθώς και υποστηρικτικές ατομικές ή ομαδικές συνεδρίες</w:t>
            </w:r>
            <w:r w:rsidR="00032DF5">
              <w:rPr>
                <w:rFonts w:ascii="Verdana" w:hAnsi="Verdana"/>
                <w:sz w:val="18"/>
                <w:szCs w:val="18"/>
              </w:rPr>
              <w:t xml:space="preserve"> (εργοθεραπείες λογοθεραπείες</w:t>
            </w:r>
            <w:r w:rsidR="00FF3F7B">
              <w:rPr>
                <w:rFonts w:ascii="Verdana" w:hAnsi="Verdana"/>
                <w:sz w:val="18"/>
                <w:szCs w:val="18"/>
              </w:rPr>
              <w:t>)</w:t>
            </w:r>
          </w:p>
          <w:p w:rsidR="00AF5397" w:rsidRDefault="00032DF5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Την παροχή ατομικής ή/και  ομαδικής</w:t>
            </w:r>
            <w:r w:rsidR="00C90E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ειδικής φυσικής αγωγής,</w:t>
            </w:r>
          </w:p>
          <w:p w:rsidR="00FF3F7B" w:rsidRDefault="00032DF5" w:rsidP="00D20602">
            <w:pPr>
              <w:pStyle w:val="2"/>
              <w:numPr>
                <w:ilvl w:val="0"/>
                <w:numId w:val="8"/>
              </w:numPr>
              <w:ind w:right="17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Την συμμέτοχή σε προγράμματα ψυχαγωγίας, πολιτισμού και άθλησης  </w:t>
            </w:r>
          </w:p>
          <w:p w:rsidR="00032DF5" w:rsidRPr="00FF3F7B" w:rsidRDefault="00FF3F7B" w:rsidP="00D20602">
            <w:pPr>
              <w:pStyle w:val="2"/>
              <w:ind w:left="720" w:right="17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FF3F7B">
              <w:rPr>
                <w:rFonts w:ascii="Verdana" w:hAnsi="Verdana"/>
                <w:b/>
                <w:sz w:val="18"/>
                <w:szCs w:val="18"/>
              </w:rPr>
              <w:t>Οι υπηρεσίες αυτές θα παρέχονται βάσει του εξατομικευμένου προγράμματος  του κάθε ωφελούμενου.</w:t>
            </w:r>
          </w:p>
          <w:p w:rsidR="00AF5397" w:rsidRDefault="00AF5397" w:rsidP="00D20602">
            <w:pPr>
              <w:pStyle w:val="2"/>
              <w:ind w:right="17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92548" w:rsidRDefault="00FF3F7B" w:rsidP="00D20602">
            <w:pPr>
              <w:pStyle w:val="2"/>
              <w:ind w:left="170" w:right="1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Η επιλογή των </w:t>
            </w:r>
            <w:r w:rsidR="00A92548">
              <w:rPr>
                <w:rFonts w:ascii="Verdana" w:hAnsi="Verdana"/>
                <w:sz w:val="18"/>
                <w:szCs w:val="18"/>
              </w:rPr>
              <w:t>ωφελούμενων θα γίνει με την διαδικασία μοριοδότησης από επιτροπή εξέτασης και ελέγχου των αιτήσεων. Τα κριτήρια επιλογής είναι:</w:t>
            </w:r>
          </w:p>
          <w:p w:rsidR="00A92548" w:rsidRDefault="00A92548" w:rsidP="00D20602">
            <w:pPr>
              <w:pStyle w:val="2"/>
              <w:numPr>
                <w:ilvl w:val="0"/>
                <w:numId w:val="9"/>
              </w:numPr>
              <w:ind w:right="1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Τύπος πλαισίου διαμονής του ωφελούμενου (Ίδρυμα κλειστής περίθαλψης, οικογενειακό ή άλλο στεγαστικό πλαίσιο)</w:t>
            </w:r>
          </w:p>
          <w:p w:rsidR="00FF3F7B" w:rsidRDefault="00A92548" w:rsidP="00D20602">
            <w:pPr>
              <w:pStyle w:val="2"/>
              <w:numPr>
                <w:ilvl w:val="0"/>
                <w:numId w:val="9"/>
              </w:numPr>
              <w:ind w:right="1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 ασφαλιστική ικανότητα του ωφελούμενου</w:t>
            </w:r>
          </w:p>
          <w:p w:rsidR="00A92548" w:rsidRDefault="00A92548" w:rsidP="00D20602">
            <w:pPr>
              <w:pStyle w:val="2"/>
              <w:numPr>
                <w:ilvl w:val="0"/>
                <w:numId w:val="9"/>
              </w:numPr>
              <w:ind w:right="1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Ατομικό ή οικογενειακό εισόδημα (στο εισόδημα δεν περιλαμβάνεται οποιοδήποτε επίδομα)</w:t>
            </w:r>
          </w:p>
          <w:p w:rsidR="00204ED1" w:rsidRDefault="00204ED1" w:rsidP="00D20602">
            <w:pPr>
              <w:pStyle w:val="2"/>
              <w:numPr>
                <w:ilvl w:val="0"/>
                <w:numId w:val="9"/>
              </w:numPr>
              <w:ind w:right="1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Οικογενειακή κατάσταση</w:t>
            </w:r>
          </w:p>
          <w:p w:rsidR="00E11CC3" w:rsidRPr="00AB22F2" w:rsidRDefault="00204ED1" w:rsidP="00D20602">
            <w:pPr>
              <w:pStyle w:val="2"/>
              <w:numPr>
                <w:ilvl w:val="0"/>
                <w:numId w:val="9"/>
              </w:numPr>
              <w:ind w:right="1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Εργασιακή κατάσταση του γονέα ή του νόμιμου κηδεμόνα</w:t>
            </w:r>
          </w:p>
          <w:p w:rsidR="00A63328" w:rsidRPr="00C87DC4" w:rsidRDefault="00A63328" w:rsidP="00D20602">
            <w:pPr>
              <w:pStyle w:val="2"/>
              <w:ind w:right="170"/>
              <w:rPr>
                <w:rFonts w:ascii="Verdana" w:hAnsi="Verdana"/>
                <w:sz w:val="18"/>
                <w:szCs w:val="18"/>
              </w:rPr>
            </w:pPr>
          </w:p>
          <w:p w:rsidR="00204ED1" w:rsidRPr="00D65343" w:rsidRDefault="00A63328" w:rsidP="00D20602">
            <w:pPr>
              <w:ind w:right="170"/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204ED1">
              <w:rPr>
                <w:rFonts w:ascii="Verdana" w:hAnsi="Verdana"/>
                <w:b/>
                <w:color w:val="FF0000"/>
                <w:sz w:val="18"/>
                <w:szCs w:val="18"/>
                <w:lang w:val="el-GR"/>
              </w:rPr>
              <w:t xml:space="preserve">    </w:t>
            </w:r>
            <w:r w:rsidR="00475D42" w:rsidRPr="00906BA4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Οι ενδιαφερόμενοι θα πρέπει </w:t>
            </w:r>
            <w:r w:rsidR="00B23F10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να υποβάλλουν την </w:t>
            </w:r>
            <w:r w:rsidR="00475D42" w:rsidRPr="00906BA4">
              <w:rPr>
                <w:rFonts w:ascii="Verdana" w:hAnsi="Verdana"/>
                <w:b/>
                <w:sz w:val="18"/>
                <w:szCs w:val="18"/>
                <w:lang w:val="el-GR"/>
              </w:rPr>
              <w:t>αίτηση</w:t>
            </w:r>
            <w:r w:rsidR="00204ED1" w:rsidRPr="00204ED1">
              <w:rPr>
                <w:rFonts w:ascii="Verdana" w:hAnsi="Verdana"/>
                <w:b/>
                <w:color w:val="FF0000"/>
                <w:sz w:val="18"/>
                <w:szCs w:val="18"/>
                <w:lang w:val="el-GR"/>
              </w:rPr>
              <w:t xml:space="preserve"> </w:t>
            </w:r>
            <w:r w:rsidR="00A56DF8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από 27 Απριλίου </w:t>
            </w:r>
            <w:r w:rsidR="00204ED1" w:rsidRPr="00C40AFB">
              <w:rPr>
                <w:rFonts w:ascii="Verdana" w:hAnsi="Verdana"/>
                <w:b/>
                <w:sz w:val="18"/>
                <w:szCs w:val="18"/>
                <w:lang w:val="el-GR"/>
              </w:rPr>
              <w:t>έως</w:t>
            </w:r>
            <w:r w:rsidR="00E11CC3" w:rsidRPr="00C40AF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  <w:r w:rsidR="00C40AFB">
              <w:rPr>
                <w:rFonts w:ascii="Verdana" w:hAnsi="Verdana"/>
                <w:b/>
                <w:sz w:val="18"/>
                <w:szCs w:val="18"/>
                <w:lang w:val="el-GR"/>
              </w:rPr>
              <w:t>1</w:t>
            </w:r>
            <w:r w:rsidR="003B258F">
              <w:rPr>
                <w:rFonts w:ascii="Verdana" w:hAnsi="Verdana"/>
                <w:b/>
                <w:sz w:val="18"/>
                <w:szCs w:val="18"/>
                <w:lang w:val="el-GR"/>
              </w:rPr>
              <w:t>9</w:t>
            </w:r>
            <w:r w:rsidR="00C40AF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Μαΐου</w:t>
            </w:r>
            <w:r w:rsidR="00204ED1" w:rsidRPr="00C40AF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2017</w:t>
            </w:r>
            <w:r w:rsidR="00204ED1" w:rsidRPr="00204ED1">
              <w:rPr>
                <w:rFonts w:ascii="Verdana" w:hAnsi="Verdana"/>
                <w:b/>
                <w:color w:val="FF0000"/>
                <w:sz w:val="18"/>
                <w:szCs w:val="18"/>
                <w:lang w:val="el-GR"/>
              </w:rPr>
              <w:t xml:space="preserve"> </w:t>
            </w:r>
            <w:r w:rsidR="00D65343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στην έδρα του «Εργαστηρίου» οδός: </w:t>
            </w:r>
            <w:r w:rsidR="00D65343" w:rsidRPr="00D65343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Αγίου Όρους 46, </w:t>
            </w:r>
            <w:r w:rsidR="00D65343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13341 </w:t>
            </w:r>
            <w:r w:rsidR="00D65343" w:rsidRPr="00D65343">
              <w:rPr>
                <w:rFonts w:ascii="Verdana" w:hAnsi="Verdana"/>
                <w:b/>
                <w:sz w:val="18"/>
                <w:szCs w:val="18"/>
                <w:lang w:val="el-GR"/>
              </w:rPr>
              <w:t>Άνω Λιόσια</w:t>
            </w:r>
          </w:p>
          <w:p w:rsidR="00023B49" w:rsidRDefault="00023B49" w:rsidP="00D20602">
            <w:p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Μαζί με την αίτηση</w:t>
            </w:r>
            <w:r w:rsidR="00AB22F2">
              <w:rPr>
                <w:rFonts w:ascii="Verdana" w:hAnsi="Verdana"/>
                <w:sz w:val="18"/>
                <w:szCs w:val="18"/>
                <w:lang w:val="el-GR"/>
              </w:rPr>
              <w:t xml:space="preserve">, οι υποψήφιοι, 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θα πρέπει να υποβάλλουν: </w:t>
            </w:r>
          </w:p>
          <w:p w:rsidR="00023B49" w:rsidRDefault="00023B49" w:rsidP="00D20602">
            <w:pPr>
              <w:numPr>
                <w:ilvl w:val="0"/>
                <w:numId w:val="13"/>
              </w:num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Αντίγραφο αστυνομικής ταυτότητας ή διαβατηρίου</w:t>
            </w:r>
          </w:p>
          <w:p w:rsidR="00023B49" w:rsidRDefault="00023B49" w:rsidP="00D20602">
            <w:pPr>
              <w:numPr>
                <w:ilvl w:val="0"/>
                <w:numId w:val="13"/>
              </w:num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Αντίγραφο ή εκτύπωση ατομικού ή οικογενειακού εκκαθαριστικού φορολογικής δήλωσης του 2015</w:t>
            </w:r>
          </w:p>
          <w:p w:rsidR="00023B49" w:rsidRDefault="00023B49" w:rsidP="00D20602">
            <w:pPr>
              <w:numPr>
                <w:ilvl w:val="0"/>
                <w:numId w:val="13"/>
              </w:num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Αντίγραφο Βεβαίωσης πιστοποίησης αναπηρίας του ωφελούμενου σε ισχύ</w:t>
            </w:r>
          </w:p>
          <w:p w:rsidR="00023B49" w:rsidRDefault="00023B49" w:rsidP="00D20602">
            <w:pPr>
              <w:numPr>
                <w:ilvl w:val="0"/>
                <w:numId w:val="13"/>
              </w:num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Αντίγραφο οικογενειακής κατάστασης</w:t>
            </w:r>
          </w:p>
          <w:p w:rsidR="00023B49" w:rsidRDefault="00023B49" w:rsidP="00D20602">
            <w:pPr>
              <w:numPr>
                <w:ilvl w:val="0"/>
                <w:numId w:val="13"/>
              </w:num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Πιστοποιητικό ασφαλιστικής ικανότητας</w:t>
            </w:r>
            <w:r w:rsidR="00AB22F2">
              <w:rPr>
                <w:rFonts w:ascii="Verdana" w:hAnsi="Verdana"/>
                <w:sz w:val="18"/>
                <w:szCs w:val="18"/>
                <w:lang w:val="el-GR"/>
              </w:rPr>
              <w:t xml:space="preserve"> (βεβαίωση ΑΜΚΑ)</w:t>
            </w:r>
          </w:p>
          <w:p w:rsidR="00AB22F2" w:rsidRPr="00023B49" w:rsidRDefault="00AB22F2" w:rsidP="00D20602">
            <w:pPr>
              <w:numPr>
                <w:ilvl w:val="0"/>
                <w:numId w:val="13"/>
              </w:num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Υπεύθυνη δήλωση</w:t>
            </w:r>
          </w:p>
          <w:p w:rsidR="00023B49" w:rsidRDefault="00023B49" w:rsidP="00D20602">
            <w:pPr>
              <w:ind w:left="720"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473BE0" w:rsidRPr="00C87DC4" w:rsidRDefault="00473BE0" w:rsidP="00D20602">
            <w:pPr>
              <w:ind w:right="17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475D42" w:rsidRPr="00A36BF6" w:rsidTr="00D20602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9464" w:type="dxa"/>
            <w:vAlign w:val="center"/>
          </w:tcPr>
          <w:p w:rsidR="000A47CB" w:rsidRPr="0072523C" w:rsidRDefault="00475D42" w:rsidP="0072523C">
            <w:pPr>
              <w:ind w:right="170"/>
              <w:rPr>
                <w:rFonts w:ascii="Verdana" w:hAnsi="Verdana"/>
                <w:sz w:val="18"/>
                <w:szCs w:val="18"/>
                <w:lang w:val="el-GR"/>
              </w:rPr>
            </w:pPr>
            <w:bookmarkStart w:id="0" w:name="_GoBack"/>
            <w:bookmarkEnd w:id="0"/>
            <w:r w:rsidRPr="00C87DC4">
              <w:rPr>
                <w:rFonts w:ascii="Verdana" w:hAnsi="Verdana"/>
                <w:sz w:val="18"/>
                <w:szCs w:val="18"/>
                <w:lang w:val="el-GR"/>
              </w:rPr>
              <w:lastRenderedPageBreak/>
              <w:t xml:space="preserve">Για περισσότερες πληροφορίες  οι υποψήφιοι θα πρέπει να απευθύνονται από Δευτέρα έως Παρασκευή </w:t>
            </w:r>
            <w:r w:rsidR="00D713CE">
              <w:rPr>
                <w:rFonts w:ascii="Verdana" w:hAnsi="Verdana"/>
                <w:sz w:val="18"/>
                <w:szCs w:val="18"/>
                <w:lang w:val="el-GR"/>
              </w:rPr>
              <w:t xml:space="preserve">08.30 - </w:t>
            </w:r>
            <w:r w:rsidR="00137087" w:rsidRPr="00C87DC4">
              <w:rPr>
                <w:rFonts w:ascii="Verdana" w:hAnsi="Verdana"/>
                <w:sz w:val="18"/>
                <w:szCs w:val="18"/>
                <w:lang w:val="el-GR"/>
              </w:rPr>
              <w:t xml:space="preserve">15.00 στον κ. Χρήστο  </w:t>
            </w:r>
            <w:r w:rsidR="00A63328" w:rsidRPr="00C87DC4">
              <w:rPr>
                <w:rFonts w:ascii="Verdana" w:hAnsi="Verdana"/>
                <w:sz w:val="18"/>
                <w:szCs w:val="18"/>
                <w:lang w:val="el-GR"/>
              </w:rPr>
              <w:t xml:space="preserve">Ασλανίδη </w:t>
            </w:r>
            <w:r w:rsidRPr="00C87DC4">
              <w:rPr>
                <w:rFonts w:ascii="Verdana" w:hAnsi="Verdana"/>
                <w:sz w:val="18"/>
                <w:szCs w:val="18"/>
                <w:lang w:val="el-GR"/>
              </w:rPr>
              <w:t>στα τηλέφωνα</w:t>
            </w:r>
            <w:r w:rsidR="00C40AFB">
              <w:rPr>
                <w:rFonts w:ascii="Verdana" w:hAnsi="Verdana"/>
                <w:sz w:val="18"/>
                <w:szCs w:val="18"/>
                <w:lang w:val="el-GR"/>
              </w:rPr>
              <w:t>:</w:t>
            </w:r>
            <w:r w:rsidRPr="00C87DC4">
              <w:rPr>
                <w:rFonts w:ascii="Verdana" w:hAnsi="Verdana"/>
                <w:sz w:val="18"/>
                <w:szCs w:val="18"/>
                <w:lang w:val="el-GR"/>
              </w:rPr>
              <w:t xml:space="preserve"> 210-2484541-</w:t>
            </w:r>
            <w:r w:rsidR="00A36BF6" w:rsidRPr="00C87DC4">
              <w:rPr>
                <w:rFonts w:ascii="Verdana" w:hAnsi="Verdana"/>
                <w:sz w:val="18"/>
                <w:szCs w:val="18"/>
                <w:lang w:val="el-GR"/>
              </w:rPr>
              <w:t>2</w:t>
            </w:r>
            <w:r w:rsidRPr="00C87DC4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A63328" w:rsidRPr="00C87DC4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C87DC4">
              <w:rPr>
                <w:rFonts w:ascii="Verdana" w:hAnsi="Verdana"/>
                <w:sz w:val="18"/>
                <w:szCs w:val="18"/>
                <w:lang w:val="el-GR"/>
              </w:rPr>
              <w:t>και στο φαξ</w:t>
            </w:r>
            <w:r w:rsidR="00C40AFB">
              <w:rPr>
                <w:rFonts w:ascii="Verdana" w:hAnsi="Verdana"/>
                <w:sz w:val="18"/>
                <w:szCs w:val="18"/>
                <w:lang w:val="el-GR"/>
              </w:rPr>
              <w:t>:</w:t>
            </w:r>
            <w:r w:rsidRPr="00C87DC4">
              <w:rPr>
                <w:rFonts w:ascii="Verdana" w:hAnsi="Verdana"/>
                <w:sz w:val="18"/>
                <w:szCs w:val="18"/>
                <w:lang w:val="el-GR"/>
              </w:rPr>
              <w:t xml:space="preserve"> 210-2484540.</w:t>
            </w:r>
            <w:r w:rsidR="0072523C" w:rsidRPr="0072523C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475D42" w:rsidRPr="00A36BF6" w:rsidRDefault="00E82AAF" w:rsidP="00381267">
      <w:pPr>
        <w:rPr>
          <w:rFonts w:ascii="Verdana" w:hAnsi="Verdana"/>
          <w:b/>
          <w:spacing w:val="20"/>
          <w:sz w:val="20"/>
          <w:szCs w:val="20"/>
          <w:lang w:val="el-GR"/>
        </w:rPr>
      </w:pPr>
      <w:r w:rsidRPr="00A36BF6">
        <w:rPr>
          <w:rFonts w:ascii="Verdana" w:hAnsi="Verdana"/>
          <w:sz w:val="20"/>
          <w:szCs w:val="20"/>
          <w:lang w:val="el-GR"/>
        </w:rPr>
        <w:t xml:space="preserve">  </w:t>
      </w:r>
    </w:p>
    <w:sectPr w:rsidR="00475D42" w:rsidRPr="00A36BF6" w:rsidSect="00A36BF6">
      <w:pgSz w:w="11906" w:h="16838"/>
      <w:pgMar w:top="851" w:right="1077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2D2"/>
    <w:multiLevelType w:val="hybridMultilevel"/>
    <w:tmpl w:val="B44440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499"/>
    <w:multiLevelType w:val="hybridMultilevel"/>
    <w:tmpl w:val="3C3C4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2F4C"/>
    <w:multiLevelType w:val="hybridMultilevel"/>
    <w:tmpl w:val="72906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776D"/>
    <w:multiLevelType w:val="hybridMultilevel"/>
    <w:tmpl w:val="A46E8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55A8"/>
    <w:multiLevelType w:val="hybridMultilevel"/>
    <w:tmpl w:val="B1186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8724F"/>
    <w:multiLevelType w:val="hybridMultilevel"/>
    <w:tmpl w:val="5EB48ECA"/>
    <w:lvl w:ilvl="0" w:tplc="E6CCA654">
      <w:numFmt w:val="bullet"/>
      <w:lvlText w:val=""/>
      <w:lvlJc w:val="left"/>
      <w:pPr>
        <w:tabs>
          <w:tab w:val="num" w:pos="757"/>
        </w:tabs>
        <w:ind w:left="530" w:hanging="133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41D03C0"/>
    <w:multiLevelType w:val="hybridMultilevel"/>
    <w:tmpl w:val="283040DC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81B115B"/>
    <w:multiLevelType w:val="hybridMultilevel"/>
    <w:tmpl w:val="EE549D34"/>
    <w:lvl w:ilvl="0" w:tplc="0409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6868193E"/>
    <w:multiLevelType w:val="hybridMultilevel"/>
    <w:tmpl w:val="47C01722"/>
    <w:lvl w:ilvl="0" w:tplc="0408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69757E70"/>
    <w:multiLevelType w:val="hybridMultilevel"/>
    <w:tmpl w:val="5EB48ECA"/>
    <w:lvl w:ilvl="0" w:tplc="603A152E">
      <w:numFmt w:val="bullet"/>
      <w:lvlText w:val=""/>
      <w:lvlJc w:val="left"/>
      <w:pPr>
        <w:tabs>
          <w:tab w:val="num" w:pos="644"/>
        </w:tabs>
        <w:ind w:left="530" w:hanging="246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70454738"/>
    <w:multiLevelType w:val="hybridMultilevel"/>
    <w:tmpl w:val="D08285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21B04"/>
    <w:multiLevelType w:val="hybridMultilevel"/>
    <w:tmpl w:val="5EB48ECA"/>
    <w:lvl w:ilvl="0" w:tplc="5CFC9C2E">
      <w:start w:val="1"/>
      <w:numFmt w:val="bullet"/>
      <w:lvlText w:val=""/>
      <w:lvlJc w:val="left"/>
      <w:pPr>
        <w:tabs>
          <w:tab w:val="num" w:pos="170"/>
        </w:tabs>
        <w:ind w:left="150" w:hanging="34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7D1F6BC1"/>
    <w:multiLevelType w:val="hybridMultilevel"/>
    <w:tmpl w:val="28DAB256"/>
    <w:lvl w:ilvl="0" w:tplc="06729E56">
      <w:start w:val="1"/>
      <w:numFmt w:val="bullet"/>
      <w:lvlText w:val="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C"/>
    <w:rsid w:val="00023B49"/>
    <w:rsid w:val="00032DF5"/>
    <w:rsid w:val="000A47CB"/>
    <w:rsid w:val="000C3FF3"/>
    <w:rsid w:val="00100185"/>
    <w:rsid w:val="001028FD"/>
    <w:rsid w:val="00137087"/>
    <w:rsid w:val="001560DD"/>
    <w:rsid w:val="001E4181"/>
    <w:rsid w:val="00204ED1"/>
    <w:rsid w:val="00236DCB"/>
    <w:rsid w:val="00251B48"/>
    <w:rsid w:val="0029524C"/>
    <w:rsid w:val="003331D3"/>
    <w:rsid w:val="00350B3A"/>
    <w:rsid w:val="00381267"/>
    <w:rsid w:val="003B258F"/>
    <w:rsid w:val="00473BE0"/>
    <w:rsid w:val="00475D42"/>
    <w:rsid w:val="005751A3"/>
    <w:rsid w:val="0059005D"/>
    <w:rsid w:val="005957ED"/>
    <w:rsid w:val="00650257"/>
    <w:rsid w:val="006770CE"/>
    <w:rsid w:val="0072523C"/>
    <w:rsid w:val="007732C4"/>
    <w:rsid w:val="007F513D"/>
    <w:rsid w:val="008A59B2"/>
    <w:rsid w:val="008C5ACC"/>
    <w:rsid w:val="008E5548"/>
    <w:rsid w:val="008F0314"/>
    <w:rsid w:val="00906BA4"/>
    <w:rsid w:val="009453E6"/>
    <w:rsid w:val="00A25CD2"/>
    <w:rsid w:val="00A30AE8"/>
    <w:rsid w:val="00A36BF6"/>
    <w:rsid w:val="00A56DF8"/>
    <w:rsid w:val="00A63328"/>
    <w:rsid w:val="00A92548"/>
    <w:rsid w:val="00AB22F2"/>
    <w:rsid w:val="00AF5397"/>
    <w:rsid w:val="00B23F10"/>
    <w:rsid w:val="00B4778C"/>
    <w:rsid w:val="00B77757"/>
    <w:rsid w:val="00B97497"/>
    <w:rsid w:val="00C40AFB"/>
    <w:rsid w:val="00C41784"/>
    <w:rsid w:val="00C57C27"/>
    <w:rsid w:val="00C71E41"/>
    <w:rsid w:val="00C87DC4"/>
    <w:rsid w:val="00C90E22"/>
    <w:rsid w:val="00D04EF9"/>
    <w:rsid w:val="00D12F37"/>
    <w:rsid w:val="00D17624"/>
    <w:rsid w:val="00D20602"/>
    <w:rsid w:val="00D65343"/>
    <w:rsid w:val="00D713CE"/>
    <w:rsid w:val="00DA6BEE"/>
    <w:rsid w:val="00DC110D"/>
    <w:rsid w:val="00E11CC3"/>
    <w:rsid w:val="00E829FF"/>
    <w:rsid w:val="00E82AAF"/>
    <w:rsid w:val="00F12B60"/>
    <w:rsid w:val="00F23B29"/>
    <w:rsid w:val="00F25802"/>
    <w:rsid w:val="00FF3F7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90B4-AD5C-45A2-9F50-CB5D24C8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Cs/>
      <w:spacing w:val="20"/>
      <w:sz w:val="22"/>
      <w:lang w:val="el-GR"/>
    </w:rPr>
  </w:style>
  <w:style w:type="paragraph" w:styleId="a4">
    <w:name w:val="Block Text"/>
    <w:basedOn w:val="a"/>
    <w:pPr>
      <w:ind w:left="284" w:right="-113"/>
    </w:pPr>
    <w:rPr>
      <w:sz w:val="22"/>
      <w:lang w:val="el-GR"/>
    </w:rPr>
  </w:style>
  <w:style w:type="paragraph" w:styleId="2">
    <w:name w:val="Body Text 2"/>
    <w:basedOn w:val="a"/>
    <w:pPr>
      <w:jc w:val="both"/>
    </w:pPr>
    <w:rPr>
      <w:lang w:val="el-GR"/>
    </w:rPr>
  </w:style>
  <w:style w:type="table" w:styleId="a5">
    <w:name w:val="Table Grid"/>
    <w:basedOn w:val="a1"/>
    <w:rsid w:val="00E8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81267"/>
    <w:rPr>
      <w:rFonts w:ascii="Tahoma" w:hAnsi="Tahoma" w:cs="Tahoma"/>
      <w:sz w:val="16"/>
      <w:szCs w:val="16"/>
    </w:rPr>
  </w:style>
  <w:style w:type="paragraph" w:customStyle="1" w:styleId="a7">
    <w:basedOn w:val="a"/>
    <w:next w:val="a3"/>
    <w:rsid w:val="001E4181"/>
    <w:rPr>
      <w:bCs/>
      <w:spacing w:val="20"/>
      <w:sz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766A2-79C3-4C5F-9E8D-814259F5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ΕΡΓΑΣΙΑΣ &amp;           ΕΥΡΩΠΑΙΚΗ ΕΝΩΣΗ           ΤΟ ΕΡΓΑΣΤΗΡΙ</vt:lpstr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ΕΡΓΑΣΙΑΣ &amp;           ΕΥΡΩΠΑΙΚΗ ΕΝΩΣΗ           ΤΟ ΕΡΓΑΣΤΗΡΙ</dc:title>
  <dc:subject/>
  <dc:creator>User</dc:creator>
  <cp:keywords/>
  <dc:description/>
  <cp:lastModifiedBy>tkatsani</cp:lastModifiedBy>
  <cp:revision>3</cp:revision>
  <cp:lastPrinted>2017-04-24T10:13:00Z</cp:lastPrinted>
  <dcterms:created xsi:type="dcterms:W3CDTF">2017-04-25T06:44:00Z</dcterms:created>
  <dcterms:modified xsi:type="dcterms:W3CDTF">2017-04-25T06:45:00Z</dcterms:modified>
</cp:coreProperties>
</file>