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E3DC8" w:rsidRPr="00732E4D" w:rsidRDefault="00EC6310" w:rsidP="007E3DC8">
      <w:pPr>
        <w:rPr>
          <w:rFonts w:ascii="Arial Narrow" w:hAnsi="Arial Narrow"/>
          <w:b/>
        </w:rPr>
      </w:pPr>
      <w:r w:rsidRPr="00EC6310">
        <w:rPr>
          <w:rFonts w:ascii="Arial Narrow" w:hAnsi="Arial Narrow"/>
          <w:b/>
        </w:rPr>
        <w:t>Νέο Έκτακτο Ειδικό Τιμολόγιο της ΕΥΔΑΠ</w:t>
      </w:r>
      <w:r w:rsidR="00732E4D">
        <w:rPr>
          <w:rFonts w:ascii="Arial Narrow" w:hAnsi="Arial Narrow"/>
          <w:b/>
        </w:rPr>
        <w:t>, δωρεάν ποσότητα νερού σε ΑμεΑ</w:t>
      </w:r>
    </w:p>
    <w:p w:rsidR="00EC6310" w:rsidRPr="00EC6310" w:rsidRDefault="00EC6310" w:rsidP="00EC6310">
      <w:pPr>
        <w:rPr>
          <w:rFonts w:ascii="Arial Narrow" w:hAnsi="Arial Narrow"/>
        </w:rPr>
      </w:pPr>
      <w:r w:rsidRPr="00EC6310">
        <w:rPr>
          <w:rFonts w:ascii="Arial Narrow" w:hAnsi="Arial Narrow"/>
        </w:rPr>
        <w:t xml:space="preserve">Διπλάσια ποσότητα δωρεάν νερού προσφέρει η ΕΥΔΑΠ με το Νέο  Έκτακτο Ειδικό Τιμολόγιο (ΕΕΤ), το οποίο επεκτείνεται στους δικαιούχους του Κοινωνικού Εισοδήματος Αλληλεγγύης (ΚΕΑ). </w:t>
      </w:r>
    </w:p>
    <w:p w:rsidR="00EC6310" w:rsidRPr="00EC6310" w:rsidRDefault="00EC6310" w:rsidP="00EC6310">
      <w:pPr>
        <w:rPr>
          <w:rFonts w:ascii="Arial Narrow" w:hAnsi="Arial Narrow"/>
        </w:rPr>
      </w:pPr>
      <w:r w:rsidRPr="00EC6310">
        <w:rPr>
          <w:rFonts w:ascii="Arial Narrow" w:hAnsi="Arial Narrow"/>
        </w:rPr>
        <w:t>Πιο συγκεκριμένη, η ΕΥΔΑΠ από την 1 Ιουλίου 2017 προσφέρει σε όσους δικαιούχους έχουν υπαχθεί στο Ν. 4389/2016 (δικαιούχους ΚΕΑ):</w:t>
      </w:r>
    </w:p>
    <w:p w:rsidR="00EC6310" w:rsidRPr="00EC6310" w:rsidRDefault="00EC6310" w:rsidP="00EC6310">
      <w:pPr>
        <w:rPr>
          <w:rFonts w:ascii="Arial Narrow" w:hAnsi="Arial Narrow"/>
        </w:rPr>
      </w:pPr>
      <w:r w:rsidRPr="00EC6310">
        <w:rPr>
          <w:rFonts w:ascii="Arial Narrow" w:hAnsi="Arial Narrow"/>
        </w:rPr>
        <w:t>1. Δωρεάν ποσότητα νερού 2μ3 ανά μήνα ανά μέλος νοικοκυριού.</w:t>
      </w:r>
    </w:p>
    <w:p w:rsidR="00EC6310" w:rsidRPr="00EC6310" w:rsidRDefault="00EC6310" w:rsidP="00EC6310">
      <w:pPr>
        <w:rPr>
          <w:rFonts w:ascii="Arial Narrow" w:hAnsi="Arial Narrow"/>
        </w:rPr>
      </w:pPr>
      <w:r w:rsidRPr="00EC6310">
        <w:rPr>
          <w:rFonts w:ascii="Arial Narrow" w:hAnsi="Arial Narrow"/>
        </w:rPr>
        <w:t>2. Δωρεάν ποσότητα νερού 3μ3 ανά μήνα, για κάθε μέλος με αναπηρία άνω του 67%, η οποία θα προκύπτει από έγκυρο πιστοποιητικό ΚΕΠΑ.</w:t>
      </w:r>
    </w:p>
    <w:p w:rsidR="00EC6310" w:rsidRPr="00EC6310" w:rsidRDefault="00EC6310" w:rsidP="00EC6310">
      <w:pPr>
        <w:rPr>
          <w:rFonts w:ascii="Arial Narrow" w:hAnsi="Arial Narrow"/>
        </w:rPr>
      </w:pPr>
      <w:r w:rsidRPr="00EC6310">
        <w:rPr>
          <w:rFonts w:ascii="Arial Narrow" w:hAnsi="Arial Narrow"/>
        </w:rPr>
        <w:t>3. Την εφαρμογή του ΕΕΤ, στην παροχή νερού της κύριας (ιδιόκτητης ή μισθωμένης) κατοικίας, στην οποία διαμένει ο δικαιούχος.</w:t>
      </w:r>
    </w:p>
    <w:p w:rsidR="00EC6310" w:rsidRPr="00EC6310" w:rsidRDefault="00EC6310" w:rsidP="00EC6310">
      <w:pPr>
        <w:rPr>
          <w:rFonts w:ascii="Arial Narrow" w:hAnsi="Arial Narrow"/>
        </w:rPr>
      </w:pPr>
      <w:r w:rsidRPr="00EC6310">
        <w:rPr>
          <w:rFonts w:ascii="Arial Narrow" w:hAnsi="Arial Narrow"/>
        </w:rPr>
        <w:t>4. Την εφαρμογή του ΕΕΤ και στους δικαιούχους οι οποίοι διαμένουν μόνιμα, σε δωρεάν παραχωρημένη κατοικία ή φιλοξενούνται.</w:t>
      </w:r>
    </w:p>
    <w:p w:rsidR="00EC6310" w:rsidRPr="00EC6310" w:rsidRDefault="00EC6310" w:rsidP="00EC6310">
      <w:pPr>
        <w:rPr>
          <w:rFonts w:ascii="Arial Narrow" w:hAnsi="Arial Narrow"/>
        </w:rPr>
      </w:pPr>
      <w:r w:rsidRPr="00EC6310">
        <w:rPr>
          <w:rFonts w:ascii="Arial Narrow" w:hAnsi="Arial Narrow"/>
        </w:rPr>
        <w:t>5. Την εφαρμογή του ΕΕΤ και στους εκτός δικτύου ύδρευσης πελάτες, που τιμολογούνται από την ΕΥΔΑΠ, με δικαιώματα χρήσης αποχέτευσης.</w:t>
      </w:r>
    </w:p>
    <w:p w:rsidR="00EC6310" w:rsidRPr="00EC6310" w:rsidRDefault="00EC6310" w:rsidP="00EC6310">
      <w:pPr>
        <w:rPr>
          <w:rFonts w:ascii="Arial Narrow" w:hAnsi="Arial Narrow"/>
        </w:rPr>
      </w:pPr>
      <w:r w:rsidRPr="00EC6310">
        <w:rPr>
          <w:rFonts w:ascii="Arial Narrow" w:hAnsi="Arial Narrow"/>
        </w:rPr>
        <w:t>6. Την εφαρμογή του ΕΕΤ και για τους πελάτες στους οποίους έως σήμερα χορηγείται το ΕΕΤ, εφόσον πληρούν τα κριτήρια υπαγωγής τους στο Ν. 4389/16 και υποβάλουν νέα αίτηση στην ΕΥΔΑΠ ΑΕ από 1/7/2017 έως 31/7/2017.</w:t>
      </w:r>
    </w:p>
    <w:p w:rsidR="00EC6310" w:rsidRPr="00EC6310" w:rsidRDefault="00EC6310" w:rsidP="00EC6310">
      <w:pPr>
        <w:rPr>
          <w:rFonts w:ascii="Arial Narrow" w:hAnsi="Arial Narrow"/>
        </w:rPr>
      </w:pPr>
      <w:r w:rsidRPr="00EC6310">
        <w:rPr>
          <w:rFonts w:ascii="Arial Narrow" w:hAnsi="Arial Narrow"/>
        </w:rPr>
        <w:t>7. Την εφαρμογή του ΕΕΤ σε λογαριασμούς οι οποίοι θα εκδοθούν από 1/7/2017 και εφεξής και θα αφορούν σε καταναλώσεις που θα πραγματοποιηθούν από 1/5/2017 και μετά και σε κάθε περίπτωση από την έκδοση του επόμενου λογαριασμού από την ημερομηνία υποβολής της αίτησης από τον δικαιούχο.</w:t>
      </w:r>
    </w:p>
    <w:p w:rsidR="00EC6310" w:rsidRPr="00EC6310" w:rsidRDefault="00EC6310" w:rsidP="00EC6310">
      <w:pPr>
        <w:rPr>
          <w:rFonts w:ascii="Arial Narrow" w:hAnsi="Arial Narrow"/>
        </w:rPr>
      </w:pPr>
      <w:r w:rsidRPr="00EC6310">
        <w:rPr>
          <w:rFonts w:ascii="Arial Narrow" w:hAnsi="Arial Narrow"/>
        </w:rPr>
        <w:t>Επιπλέον οι δικαιούχοι που λαμβάνουν ήδη μειωμένο ειδικό τιμολόγιο από την ΕΥΔΑΠ (πολύτεκνοι, υπερήλικες)  έχουν το δικαίωμα να επιλέξουν το τιμολόγιο με τους ευνοϊκότερους όρους. Οι δικαιούχοι του ΕΕΤ θα ελέγχονται ως προς την τήρηση των κριτηρίων υπαγωγής ανά τακτά διαστήματα. Το ΕΕΤ θα βρίσκεται σε ισχύ με την παραπάνω μορφή, μέχρι την υλοποίηση της ΚΥΑ 132275/19.05.2017 (ΦΕΚ 1751Β'/22.05.2017), η οποία αφορά σε κανόνες τιμολόγησης και κοστολόγησης υπηρεσιών παροχής νερού.</w:t>
      </w:r>
    </w:p>
    <w:p w:rsidR="00E028C4" w:rsidRPr="000D1179" w:rsidRDefault="00EC6310" w:rsidP="00E028C4">
      <w:pPr>
        <w:rPr>
          <w:rFonts w:ascii="Arial Narrow" w:hAnsi="Arial Narrow"/>
        </w:rPr>
      </w:pPr>
      <w:r w:rsidRPr="00EC6310">
        <w:rPr>
          <w:rFonts w:ascii="Arial Narrow" w:hAnsi="Arial Narrow"/>
        </w:rPr>
        <w:t>Οι αιτήσεις μπορούν να πραγματοποιηθούν ηλεκτρονικά μέσα από την ισ</w:t>
      </w:r>
      <w:r>
        <w:rPr>
          <w:rFonts w:ascii="Arial Narrow" w:hAnsi="Arial Narrow"/>
        </w:rPr>
        <w:t xml:space="preserve">τοσελίδα της ΕΥΔΑΠ </w:t>
      </w:r>
      <w:hyperlink r:id="rId14" w:tooltip="ιστοσελίδα ΕΥΔΑΠ" w:history="1">
        <w:r w:rsidRPr="001D68EE">
          <w:rPr>
            <w:rStyle w:val="-"/>
            <w:rFonts w:ascii="Arial Narrow" w:hAnsi="Arial Narrow"/>
          </w:rPr>
          <w:t>www.eydap.gr</w:t>
        </w:r>
      </w:hyperlink>
      <w:bookmarkStart w:id="0" w:name="_GoBack"/>
      <w:bookmarkEnd w:id="0"/>
      <w:r>
        <w:rPr>
          <w:rFonts w:ascii="Arial Narrow" w:hAnsi="Arial Narrow"/>
        </w:rPr>
        <w:t xml:space="preserve"> </w:t>
      </w:r>
      <w:r w:rsidRPr="00EC6310">
        <w:rPr>
          <w:rFonts w:ascii="Arial Narrow" w:hAnsi="Arial Narrow"/>
        </w:rPr>
        <w:t xml:space="preserve"> σε εμφανή ενότητα </w:t>
      </w:r>
      <w:r w:rsidR="000D5261">
        <w:rPr>
          <w:rFonts w:ascii="Arial Narrow" w:hAnsi="Arial Narrow"/>
        </w:rPr>
        <w:t>στην κεντρική σελίδα από την 1</w:t>
      </w:r>
      <w:r w:rsidR="000D5261" w:rsidRPr="000D5261">
        <w:rPr>
          <w:rFonts w:ascii="Arial Narrow" w:hAnsi="Arial Narrow"/>
          <w:vertAlign w:val="superscript"/>
        </w:rPr>
        <w:t>η</w:t>
      </w:r>
      <w:r w:rsidR="000D5261">
        <w:rPr>
          <w:rFonts w:ascii="Arial Narrow" w:hAnsi="Arial Narrow"/>
        </w:rPr>
        <w:t xml:space="preserve"> </w:t>
      </w:r>
      <w:r w:rsidRPr="00EC6310">
        <w:rPr>
          <w:rFonts w:ascii="Arial Narrow" w:hAnsi="Arial Narrow"/>
        </w:rPr>
        <w:t>Ιουλίου 2017, όπου και θα υπάρχουν αναλυτικές πληροφορίες.</w:t>
      </w: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13E" w:rsidRDefault="00DF313E" w:rsidP="00A5663B">
      <w:pPr>
        <w:spacing w:after="0" w:line="240" w:lineRule="auto"/>
      </w:pPr>
      <w:r>
        <w:separator/>
      </w:r>
    </w:p>
  </w:endnote>
  <w:endnote w:type="continuationSeparator" w:id="0">
    <w:p w:rsidR="00DF313E" w:rsidRDefault="00DF313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13E" w:rsidRDefault="00DF313E" w:rsidP="00A5663B">
      <w:pPr>
        <w:spacing w:after="0" w:line="240" w:lineRule="auto"/>
      </w:pPr>
      <w:r>
        <w:separator/>
      </w:r>
    </w:p>
  </w:footnote>
  <w:footnote w:type="continuationSeparator" w:id="0">
    <w:p w:rsidR="00DF313E" w:rsidRDefault="00DF313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0D5261"/>
    <w:rsid w:val="00115989"/>
    <w:rsid w:val="001B3428"/>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732E4D"/>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DF313E"/>
    <w:rsid w:val="00E028C4"/>
    <w:rsid w:val="00E21804"/>
    <w:rsid w:val="00E70687"/>
    <w:rsid w:val="00EC6310"/>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ydap.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D8DEC7-182F-4BC8-92E6-1B9CDC14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1865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2014-07-02T11:58:00Z</cp:lastPrinted>
  <dcterms:created xsi:type="dcterms:W3CDTF">2017-06-30T06:36:00Z</dcterms:created>
  <dcterms:modified xsi:type="dcterms:W3CDTF">2017-06-30T06:38:00Z</dcterms:modified>
</cp:coreProperties>
</file>