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0D1179" w:rsidRDefault="00A5663B" w:rsidP="00E028C4">
      <w:pPr>
        <w:spacing w:before="480"/>
        <w:jc w:val="right"/>
        <w:rPr>
          <w:rFonts w:ascii="Arial Narrow" w:hAnsi="Arial Narrow"/>
          <w:b/>
        </w:rPr>
      </w:pPr>
      <w:r w:rsidRPr="000D1179">
        <w:rPr>
          <w:rFonts w:ascii="Arial Narrow" w:hAnsi="Arial Narrow"/>
          <w:b/>
        </w:rPr>
        <w:br w:type="column"/>
      </w:r>
    </w:p>
    <w:p w:rsidR="00A5663B" w:rsidRPr="000D1179" w:rsidRDefault="00A5663B">
      <w:pPr>
        <w:rPr>
          <w:rFonts w:ascii="Arial Narrow" w:hAnsi="Arial Narrow"/>
          <w:b/>
        </w:rPr>
        <w:sectPr w:rsidR="00A5663B" w:rsidRPr="000D1179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0D1179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0D1179">
        <w:rPr>
          <w:rFonts w:ascii="Arial Narrow" w:hAnsi="Arial Narrow"/>
          <w:b/>
          <w:sz w:val="28"/>
          <w:szCs w:val="28"/>
        </w:rPr>
        <w:t>ΑΝΑΚΟΙΝΩΣΗ</w:t>
      </w:r>
    </w:p>
    <w:p w:rsidR="007E3DC8" w:rsidRDefault="000E6261" w:rsidP="007E3DC8">
      <w:pPr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b/>
        </w:rPr>
        <w:t>Εκδόθηκε η π</w:t>
      </w:r>
      <w:r w:rsidRPr="000E6261">
        <w:rPr>
          <w:rFonts w:ascii="Arial Narrow" w:hAnsi="Arial Narrow"/>
          <w:b/>
        </w:rPr>
        <w:t xml:space="preserve">ροκήρυξη ΑΣΕΠ </w:t>
      </w:r>
      <w:r w:rsidR="006E2AEF" w:rsidRPr="006E2AEF">
        <w:rPr>
          <w:rFonts w:ascii="Arial Narrow" w:hAnsi="Arial Narrow"/>
          <w:b/>
        </w:rPr>
        <w:t xml:space="preserve">8Κ </w:t>
      </w:r>
      <w:r w:rsidRPr="000E6261">
        <w:rPr>
          <w:rFonts w:ascii="Arial Narrow" w:hAnsi="Arial Narrow"/>
          <w:b/>
        </w:rPr>
        <w:t>με 27 θέσεις για ΑμεΑ και συγγενείς ΑμεΑ</w:t>
      </w:r>
      <w:r>
        <w:rPr>
          <w:rFonts w:ascii="Arial Narrow" w:hAnsi="Arial Narrow"/>
          <w:b/>
        </w:rPr>
        <w:t xml:space="preserve"> από το υπ. Δικαιοσύνης</w:t>
      </w:r>
    </w:p>
    <w:p w:rsidR="000E6261" w:rsidRDefault="000E6261" w:rsidP="007E3DC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Δημοσιεύθηκε η </w:t>
      </w:r>
      <w:r w:rsidR="006E2AEF">
        <w:rPr>
          <w:rFonts w:ascii="Arial Narrow" w:hAnsi="Arial Narrow"/>
        </w:rPr>
        <w:t>π</w:t>
      </w:r>
      <w:r w:rsidRPr="000E6261">
        <w:rPr>
          <w:rFonts w:ascii="Arial Narrow" w:hAnsi="Arial Narrow"/>
        </w:rPr>
        <w:t>ροκήρυξη πλήρωσης</w:t>
      </w:r>
      <w:r>
        <w:rPr>
          <w:rFonts w:ascii="Arial Narrow" w:hAnsi="Arial Narrow"/>
        </w:rPr>
        <w:t xml:space="preserve"> με σειρά προτεραιότητας εκατό </w:t>
      </w:r>
      <w:r w:rsidRPr="000E6261">
        <w:rPr>
          <w:rFonts w:ascii="Arial Narrow" w:hAnsi="Arial Narrow"/>
        </w:rPr>
        <w:t>ογδόντα έξι (186) θέσεων τακτικού προσωπικού Τεχνολογικής, Δευτεροβάθμιας και Υποχρεωτικής Εκπαίδευσης στο Υπουργείο Δικαιοσύνης, Διαφάνειας και Ανθρωπίνων Δικαιωμάτων (Δικαστήρια και Δικαστικές Υπηρεσίες της χώρας).</w:t>
      </w:r>
    </w:p>
    <w:p w:rsidR="000E6261" w:rsidRPr="00221A8F" w:rsidRDefault="000E6261" w:rsidP="000E6261">
      <w:pPr>
        <w:rPr>
          <w:rFonts w:ascii="Arial Narrow" w:hAnsi="Arial Narrow"/>
          <w:b/>
          <w:u w:val="single"/>
        </w:rPr>
      </w:pPr>
      <w:r w:rsidRPr="00221A8F">
        <w:rPr>
          <w:rFonts w:ascii="Arial Narrow" w:hAnsi="Arial Narrow"/>
          <w:b/>
          <w:u w:val="single"/>
        </w:rPr>
        <w:t>27 θέσεις απευθύνονται σε άτομα με αναπηρία 50% και άτομα που έχουν τέκνο, αδερφό ή σύζυγο ή είναι τέκνα ΑμεΑ με ποσοστό αναπηρίας 67% και άνω .</w:t>
      </w:r>
    </w:p>
    <w:p w:rsidR="000E6261" w:rsidRPr="000E6261" w:rsidRDefault="000E6261" w:rsidP="007E3DC8">
      <w:pPr>
        <w:rPr>
          <w:rFonts w:ascii="Arial Narrow" w:hAnsi="Arial Narrow"/>
        </w:rPr>
      </w:pPr>
      <w:r w:rsidRPr="000E6261">
        <w:rPr>
          <w:rFonts w:ascii="Arial Narrow" w:hAnsi="Arial Narrow"/>
        </w:rPr>
        <w:t xml:space="preserve">Η προθεσμία υποβολής των ηλεκτρονικών αιτήσεων συμμετοχής αρχίζει στις </w:t>
      </w:r>
      <w:r w:rsidRPr="00586546">
        <w:rPr>
          <w:rFonts w:ascii="Arial Narrow" w:hAnsi="Arial Narrow"/>
          <w:b/>
        </w:rPr>
        <w:t>20 Ιουλίου 2017</w:t>
      </w:r>
      <w:r w:rsidRPr="000E6261">
        <w:rPr>
          <w:rFonts w:ascii="Arial Narrow" w:hAnsi="Arial Narrow"/>
        </w:rPr>
        <w:t xml:space="preserve"> ημέρα Πέμπτη και λήγει στις </w:t>
      </w:r>
      <w:r w:rsidRPr="00586546">
        <w:rPr>
          <w:rFonts w:ascii="Arial Narrow" w:hAnsi="Arial Narrow"/>
          <w:b/>
        </w:rPr>
        <w:t>4 Αυγούστου 2017</w:t>
      </w:r>
      <w:r w:rsidRPr="000E6261">
        <w:rPr>
          <w:rFonts w:ascii="Arial Narrow" w:hAnsi="Arial Narrow"/>
        </w:rPr>
        <w:t>, ημέρα Παρασκευή και ώρα 14:00. Το εμπρόθεσμο της αίτησης κρίνεται με βάση την ημερομηνία της ηλεκτρονικής υποβολής της στο Α.Σ.Ε.Π.</w:t>
      </w:r>
    </w:p>
    <w:p w:rsidR="007F2CFC" w:rsidRPr="00221A8F" w:rsidRDefault="000E6261" w:rsidP="007F2CFC">
      <w:pPr>
        <w:rPr>
          <w:rFonts w:ascii="Arial Narrow" w:hAnsi="Arial Narrow"/>
          <w:b/>
        </w:rPr>
      </w:pPr>
      <w:r w:rsidRPr="00221A8F">
        <w:rPr>
          <w:rFonts w:ascii="Arial Narrow" w:hAnsi="Arial Narrow"/>
          <w:b/>
        </w:rPr>
        <w:t xml:space="preserve">Η προκήρυξη με τα δικαιολογητικά και τις θέσεις επισυνάπτεται. Για περισσότερες πληροφορίες ενημερωθείτε στο </w:t>
      </w:r>
      <w:hyperlink r:id="rId14" w:history="1">
        <w:r w:rsidRPr="00221A8F">
          <w:rPr>
            <w:rStyle w:val="-"/>
            <w:rFonts w:ascii="Arial Narrow" w:hAnsi="Arial Narrow"/>
            <w:b/>
            <w:lang w:val="en-US"/>
          </w:rPr>
          <w:t>www</w:t>
        </w:r>
        <w:r w:rsidRPr="00221A8F">
          <w:rPr>
            <w:rStyle w:val="-"/>
            <w:rFonts w:ascii="Arial Narrow" w:hAnsi="Arial Narrow"/>
            <w:b/>
          </w:rPr>
          <w:t>.</w:t>
        </w:r>
        <w:proofErr w:type="spellStart"/>
        <w:r w:rsidRPr="00221A8F">
          <w:rPr>
            <w:rStyle w:val="-"/>
            <w:rFonts w:ascii="Arial Narrow" w:hAnsi="Arial Narrow"/>
            <w:b/>
            <w:lang w:val="en-US"/>
          </w:rPr>
          <w:t>asep</w:t>
        </w:r>
        <w:proofErr w:type="spellEnd"/>
        <w:r w:rsidRPr="00221A8F">
          <w:rPr>
            <w:rStyle w:val="-"/>
            <w:rFonts w:ascii="Arial Narrow" w:hAnsi="Arial Narrow"/>
            <w:b/>
          </w:rPr>
          <w:t>.</w:t>
        </w:r>
        <w:r w:rsidRPr="00221A8F">
          <w:rPr>
            <w:rStyle w:val="-"/>
            <w:rFonts w:ascii="Arial Narrow" w:hAnsi="Arial Narrow"/>
            <w:b/>
            <w:lang w:val="en-US"/>
          </w:rPr>
          <w:t>gr</w:t>
        </w:r>
      </w:hyperlink>
      <w:r w:rsidRPr="00221A8F">
        <w:rPr>
          <w:rFonts w:ascii="Arial Narrow" w:hAnsi="Arial Narrow"/>
          <w:b/>
        </w:rPr>
        <w:t xml:space="preserve"> </w:t>
      </w:r>
    </w:p>
    <w:p w:rsidR="007F2CFC" w:rsidRDefault="007F2CFC" w:rsidP="007F2CFC">
      <w:pPr>
        <w:rPr>
          <w:rFonts w:ascii="Arial Narrow" w:hAnsi="Arial Narrow"/>
        </w:rPr>
      </w:pPr>
    </w:p>
    <w:p w:rsidR="00E028C4" w:rsidRPr="000D1179" w:rsidRDefault="00E028C4" w:rsidP="00E028C4">
      <w:pPr>
        <w:rPr>
          <w:rFonts w:ascii="Arial Narrow" w:hAnsi="Arial Narrow"/>
        </w:rPr>
      </w:pPr>
    </w:p>
    <w:sectPr w:rsidR="00E028C4" w:rsidRPr="000D1179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B26" w:rsidRDefault="002D6B26" w:rsidP="00A5663B">
      <w:pPr>
        <w:spacing w:after="0" w:line="240" w:lineRule="auto"/>
      </w:pPr>
      <w:r>
        <w:separator/>
      </w:r>
    </w:p>
  </w:endnote>
  <w:endnote w:type="continuationSeparator" w:id="0">
    <w:p w:rsidR="002D6B26" w:rsidRDefault="002D6B26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B26" w:rsidRDefault="002D6B26" w:rsidP="00A5663B">
      <w:pPr>
        <w:spacing w:after="0" w:line="240" w:lineRule="auto"/>
      </w:pPr>
      <w:r>
        <w:separator/>
      </w:r>
    </w:p>
  </w:footnote>
  <w:footnote w:type="continuationSeparator" w:id="0">
    <w:p w:rsidR="002D6B26" w:rsidRDefault="002D6B26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10AE"/>
    <w:multiLevelType w:val="hybridMultilevel"/>
    <w:tmpl w:val="15D638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95847"/>
    <w:multiLevelType w:val="hybridMultilevel"/>
    <w:tmpl w:val="B1C089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562BF"/>
    <w:multiLevelType w:val="hybridMultilevel"/>
    <w:tmpl w:val="0840CAF6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D12D8"/>
    <w:multiLevelType w:val="hybridMultilevel"/>
    <w:tmpl w:val="14F086D4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9257D"/>
    <w:multiLevelType w:val="hybridMultilevel"/>
    <w:tmpl w:val="BB2880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5103F"/>
    <w:multiLevelType w:val="hybridMultilevel"/>
    <w:tmpl w:val="F9F60CE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B6089"/>
    <w:multiLevelType w:val="hybridMultilevel"/>
    <w:tmpl w:val="E8885166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D40E7B"/>
    <w:multiLevelType w:val="hybridMultilevel"/>
    <w:tmpl w:val="59C43E9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543924"/>
    <w:multiLevelType w:val="hybridMultilevel"/>
    <w:tmpl w:val="9224EE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AC5A1A"/>
    <w:multiLevelType w:val="hybridMultilevel"/>
    <w:tmpl w:val="D9BC83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1814B3"/>
    <w:multiLevelType w:val="hybridMultilevel"/>
    <w:tmpl w:val="A5148F3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E8542C"/>
    <w:multiLevelType w:val="hybridMultilevel"/>
    <w:tmpl w:val="AD6C9E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CD5945"/>
    <w:multiLevelType w:val="hybridMultilevel"/>
    <w:tmpl w:val="D736C6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7C747C"/>
    <w:multiLevelType w:val="hybridMultilevel"/>
    <w:tmpl w:val="F2404038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C5E7A"/>
    <w:multiLevelType w:val="hybridMultilevel"/>
    <w:tmpl w:val="50BE0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0A52C0"/>
    <w:multiLevelType w:val="hybridMultilevel"/>
    <w:tmpl w:val="E5521B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A2E6F2">
      <w:numFmt w:val="bullet"/>
      <w:lvlText w:val="-"/>
      <w:lvlJc w:val="left"/>
      <w:pPr>
        <w:ind w:left="1800" w:hanging="720"/>
      </w:pPr>
      <w:rPr>
        <w:rFonts w:ascii="Cambria" w:eastAsia="Times New Roman" w:hAnsi="Cambri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579AD"/>
    <w:multiLevelType w:val="hybridMultilevel"/>
    <w:tmpl w:val="427AA498"/>
    <w:lvl w:ilvl="0" w:tplc="9C62C26C">
      <w:numFmt w:val="bullet"/>
      <w:lvlText w:val="-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25668"/>
    <w:multiLevelType w:val="hybridMultilevel"/>
    <w:tmpl w:val="549C6C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0"/>
  </w:num>
  <w:num w:numId="7">
    <w:abstractNumId w:val="20"/>
  </w:num>
  <w:num w:numId="8">
    <w:abstractNumId w:val="20"/>
  </w:num>
  <w:num w:numId="9">
    <w:abstractNumId w:val="20"/>
  </w:num>
  <w:num w:numId="10">
    <w:abstractNumId w:val="18"/>
  </w:num>
  <w:num w:numId="11">
    <w:abstractNumId w:val="17"/>
  </w:num>
  <w:num w:numId="12">
    <w:abstractNumId w:val="7"/>
  </w:num>
  <w:num w:numId="13">
    <w:abstractNumId w:val="5"/>
  </w:num>
  <w:num w:numId="14">
    <w:abstractNumId w:val="10"/>
  </w:num>
  <w:num w:numId="15">
    <w:abstractNumId w:val="14"/>
  </w:num>
  <w:num w:numId="16">
    <w:abstractNumId w:val="12"/>
  </w:num>
  <w:num w:numId="17">
    <w:abstractNumId w:val="19"/>
  </w:num>
  <w:num w:numId="18">
    <w:abstractNumId w:val="6"/>
  </w:num>
  <w:num w:numId="19">
    <w:abstractNumId w:val="3"/>
  </w:num>
  <w:num w:numId="20">
    <w:abstractNumId w:val="13"/>
  </w:num>
  <w:num w:numId="21">
    <w:abstractNumId w:val="4"/>
  </w:num>
  <w:num w:numId="22">
    <w:abstractNumId w:val="16"/>
  </w:num>
  <w:num w:numId="23">
    <w:abstractNumId w:val="2"/>
  </w:num>
  <w:num w:numId="24">
    <w:abstractNumId w:val="15"/>
  </w:num>
  <w:num w:numId="25">
    <w:abstractNumId w:val="8"/>
  </w:num>
  <w:num w:numId="26">
    <w:abstractNumId w:val="0"/>
  </w:num>
  <w:num w:numId="27">
    <w:abstractNumId w:val="1"/>
  </w:num>
  <w:num w:numId="28">
    <w:abstractNumId w:val="1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80F61"/>
    <w:rsid w:val="0008301E"/>
    <w:rsid w:val="000973E2"/>
    <w:rsid w:val="000C2A86"/>
    <w:rsid w:val="000C602B"/>
    <w:rsid w:val="000D1179"/>
    <w:rsid w:val="000E6261"/>
    <w:rsid w:val="00115989"/>
    <w:rsid w:val="001B3428"/>
    <w:rsid w:val="00221A8F"/>
    <w:rsid w:val="00243E35"/>
    <w:rsid w:val="002D1046"/>
    <w:rsid w:val="002D6B26"/>
    <w:rsid w:val="002E7444"/>
    <w:rsid w:val="002F02BD"/>
    <w:rsid w:val="00350C16"/>
    <w:rsid w:val="00392D8F"/>
    <w:rsid w:val="0046467D"/>
    <w:rsid w:val="004726F8"/>
    <w:rsid w:val="00474031"/>
    <w:rsid w:val="004A100E"/>
    <w:rsid w:val="004E562E"/>
    <w:rsid w:val="005012EF"/>
    <w:rsid w:val="005540F2"/>
    <w:rsid w:val="00586546"/>
    <w:rsid w:val="005A1C6C"/>
    <w:rsid w:val="005E4D9A"/>
    <w:rsid w:val="00604829"/>
    <w:rsid w:val="006400CD"/>
    <w:rsid w:val="00651CD5"/>
    <w:rsid w:val="006E2AEF"/>
    <w:rsid w:val="00751900"/>
    <w:rsid w:val="0077016C"/>
    <w:rsid w:val="00780A3F"/>
    <w:rsid w:val="007B4946"/>
    <w:rsid w:val="007E3DC8"/>
    <w:rsid w:val="007F2CFC"/>
    <w:rsid w:val="007F7653"/>
    <w:rsid w:val="00811A9B"/>
    <w:rsid w:val="008465CD"/>
    <w:rsid w:val="008F4A49"/>
    <w:rsid w:val="00945329"/>
    <w:rsid w:val="009A5282"/>
    <w:rsid w:val="009B3183"/>
    <w:rsid w:val="009D517E"/>
    <w:rsid w:val="00A3465C"/>
    <w:rsid w:val="00A5663B"/>
    <w:rsid w:val="00A74B0D"/>
    <w:rsid w:val="00B01AB1"/>
    <w:rsid w:val="00BB3998"/>
    <w:rsid w:val="00C446E5"/>
    <w:rsid w:val="00C7575A"/>
    <w:rsid w:val="00C813EE"/>
    <w:rsid w:val="00CA6B87"/>
    <w:rsid w:val="00CB06F0"/>
    <w:rsid w:val="00CB3BAD"/>
    <w:rsid w:val="00D47E60"/>
    <w:rsid w:val="00D958F5"/>
    <w:rsid w:val="00DA255C"/>
    <w:rsid w:val="00E028C4"/>
    <w:rsid w:val="00E21804"/>
    <w:rsid w:val="00E70687"/>
    <w:rsid w:val="00EE6171"/>
    <w:rsid w:val="00F779FF"/>
    <w:rsid w:val="00FC42EC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asep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EE27410-8F35-4AD9-B5A3-224A7B485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821</Characters>
  <Application>Microsoft Office Word</Application>
  <DocSecurity>0</DocSecurity>
  <Lines>17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6</cp:revision>
  <cp:lastPrinted>2014-07-02T11:58:00Z</cp:lastPrinted>
  <dcterms:created xsi:type="dcterms:W3CDTF">2017-07-04T09:40:00Z</dcterms:created>
  <dcterms:modified xsi:type="dcterms:W3CDTF">2017-07-04T09:49:00Z</dcterms:modified>
</cp:coreProperties>
</file>