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D1179" w:rsidRDefault="00875A9E" w:rsidP="007E3DC8">
      <w:pPr>
        <w:rPr>
          <w:rFonts w:ascii="Arial Narrow" w:hAnsi="Arial Narrow"/>
          <w:b/>
        </w:rPr>
      </w:pPr>
      <w:r>
        <w:rPr>
          <w:rFonts w:ascii="Arial Narrow" w:hAnsi="Arial Narrow"/>
          <w:b/>
        </w:rPr>
        <w:t>Ξεκίνησε η υποβολή αιτήσεων για την Προκήρυξη ΑΣΕΠ 11Κ με 4 θέσεις για ΑμεΑ</w:t>
      </w:r>
    </w:p>
    <w:p w:rsidR="00875A9E" w:rsidRDefault="00875A9E" w:rsidP="00875A9E">
      <w:pPr>
        <w:rPr>
          <w:rFonts w:ascii="Arial Narrow" w:hAnsi="Arial Narrow"/>
        </w:rPr>
      </w:pPr>
      <w:r w:rsidRPr="00875A9E">
        <w:rPr>
          <w:rFonts w:ascii="Arial Narrow" w:hAnsi="Arial Narrow"/>
        </w:rPr>
        <w:t>Γνωστοποιείται ότι εκκίνησε η διαδικασία υποβολής των αιτήσεων των υποψηφίων στην Προκήρυξη 11Κ/2017 του ΑΣΕΠ (ΦΕΚ 26/4-8-2017 Τεύχος Προκηρύξεων ΑΣΕΠ) που αφορά στην πλήρωση, με σειρά προτεραιότητας, τριάντα (30) θέσεων τακτικού προσωπικού Τεχνολογικής και Δευτεροβάθμιας Εκπαίδευσης της Τράπεζας της Ελλάδος.</w:t>
      </w:r>
    </w:p>
    <w:p w:rsidR="00875A9E" w:rsidRPr="00875A9E" w:rsidRDefault="00875A9E" w:rsidP="00875A9E">
      <w:pPr>
        <w:jc w:val="center"/>
        <w:rPr>
          <w:rFonts w:ascii="Arial Narrow" w:hAnsi="Arial Narrow"/>
          <w:b/>
        </w:rPr>
      </w:pPr>
      <w:r w:rsidRPr="00875A9E">
        <w:rPr>
          <w:rFonts w:ascii="Arial Narrow" w:hAnsi="Arial Narrow"/>
          <w:b/>
        </w:rPr>
        <w:t>Στην 11Κ 4 θέσεις απευθύνονται σε άτομα με αναπηρία 50% και άτομα με αδερφό, σύζυγο, τέκνο και τέκνα ΑμεΑ 67% και άνω.</w:t>
      </w:r>
    </w:p>
    <w:p w:rsidR="00875A9E" w:rsidRPr="00875A9E" w:rsidRDefault="00875A9E" w:rsidP="00875A9E">
      <w:pPr>
        <w:rPr>
          <w:rFonts w:ascii="Arial Narrow" w:hAnsi="Arial Narrow"/>
        </w:rPr>
      </w:pPr>
      <w:r w:rsidRPr="00875A9E">
        <w:rPr>
          <w:rFonts w:ascii="Arial Narrow" w:hAnsi="Arial Narrow"/>
        </w:rPr>
        <w:t>Οι υποψήφιοι πρέπει να συμπληρώσουν και να υποβάλουν ηλεκτρονική αίτηση συμμετοχής στο Α.Σ.Ε.Π., (Πολίτες → Ηλεκτρονικές Υπηρεσίες) ακολουθώντας τις οδηγίες που παρέχονται στην Προκήρυξη (Παράρτημα ΣΤ΄).</w:t>
      </w:r>
      <w:bookmarkStart w:id="0" w:name="_GoBack"/>
      <w:bookmarkEnd w:id="0"/>
    </w:p>
    <w:p w:rsidR="00875A9E" w:rsidRPr="00875A9E" w:rsidRDefault="00875A9E" w:rsidP="00875A9E">
      <w:pPr>
        <w:rPr>
          <w:rFonts w:ascii="Arial Narrow" w:hAnsi="Arial Narrow"/>
        </w:rPr>
      </w:pPr>
      <w:r w:rsidRPr="00875A9E">
        <w:rPr>
          <w:rFonts w:ascii="Arial Narrow" w:hAnsi="Arial Narrow"/>
        </w:rPr>
        <w:t>Σχετικά επισημαίνονται και τα ακόλουθα :</w:t>
      </w:r>
    </w:p>
    <w:p w:rsidR="00875A9E" w:rsidRPr="00875A9E" w:rsidRDefault="00875A9E" w:rsidP="00875A9E">
      <w:pPr>
        <w:rPr>
          <w:rFonts w:ascii="Arial Narrow" w:hAnsi="Arial Narrow"/>
        </w:rPr>
      </w:pPr>
      <w:r w:rsidRPr="00875A9E">
        <w:rPr>
          <w:rFonts w:ascii="Arial Narrow" w:hAnsi="Arial Narrow"/>
        </w:rPr>
        <w:t>Η προθεσμία υποβολής των ηλεκτρονικών αιτήσεων συμμετοχής στη διαδικασία λήγει στις 15 Σεπτεμβρίου 2017, ημέρα Παρασκευή και ώρα 14:00.</w:t>
      </w:r>
    </w:p>
    <w:p w:rsidR="00875A9E" w:rsidRPr="00875A9E" w:rsidRDefault="00875A9E" w:rsidP="00875A9E">
      <w:pPr>
        <w:rPr>
          <w:rFonts w:ascii="Arial Narrow" w:hAnsi="Arial Narrow"/>
        </w:rPr>
      </w:pPr>
      <w:r w:rsidRPr="00875A9E">
        <w:rPr>
          <w:rFonts w:ascii="Arial Narrow" w:hAnsi="Arial Narrow"/>
        </w:rPr>
        <w:t>Η συμμετοχή στην εν λόγω διαδικασία ολοκληρώνεται με την αποστολή της υπογεγραμμένης εκτυπωμένης μορφής της ηλεκτρονικής αίτησης των υποψηφίων, με τα απαιτούμενα, κατά περίπτωση, δικαιολογητικά, στο ΑΣΕΠ, μέχρι και τη 19η Σεπτεμβρίου 2017, ημέρα Τρίτη, ταχυδρομικά με συστημένη επιστολή στη διεύθυνση:</w:t>
      </w:r>
    </w:p>
    <w:p w:rsidR="00875A9E" w:rsidRPr="00875A9E" w:rsidRDefault="00875A9E" w:rsidP="00875A9E">
      <w:pPr>
        <w:rPr>
          <w:rFonts w:ascii="Arial Narrow" w:hAnsi="Arial Narrow"/>
        </w:rPr>
      </w:pPr>
      <w:r w:rsidRPr="00875A9E">
        <w:rPr>
          <w:rFonts w:ascii="Arial Narrow" w:hAnsi="Arial Narrow"/>
        </w:rPr>
        <w:t>Α.Σ.Ε.Π.</w:t>
      </w:r>
    </w:p>
    <w:p w:rsidR="00875A9E" w:rsidRPr="00875A9E" w:rsidRDefault="00875A9E" w:rsidP="00875A9E">
      <w:pPr>
        <w:rPr>
          <w:rFonts w:ascii="Arial Narrow" w:hAnsi="Arial Narrow"/>
        </w:rPr>
      </w:pPr>
      <w:r w:rsidRPr="00875A9E">
        <w:rPr>
          <w:rFonts w:ascii="Arial Narrow" w:hAnsi="Arial Narrow"/>
        </w:rPr>
        <w:t>Αίτηση για την Προκήρυξη 11Κ/2017</w:t>
      </w:r>
    </w:p>
    <w:p w:rsidR="00875A9E" w:rsidRPr="00875A9E" w:rsidRDefault="00875A9E" w:rsidP="00875A9E">
      <w:pPr>
        <w:rPr>
          <w:rFonts w:ascii="Arial Narrow" w:hAnsi="Arial Narrow"/>
        </w:rPr>
      </w:pPr>
      <w:r w:rsidRPr="00875A9E">
        <w:rPr>
          <w:rFonts w:ascii="Arial Narrow" w:hAnsi="Arial Narrow"/>
        </w:rPr>
        <w:t>Τ.Θ. 14308</w:t>
      </w:r>
    </w:p>
    <w:p w:rsidR="00875A9E" w:rsidRPr="00875A9E" w:rsidRDefault="00875A9E" w:rsidP="00875A9E">
      <w:pPr>
        <w:rPr>
          <w:rFonts w:ascii="Arial Narrow" w:hAnsi="Arial Narrow"/>
        </w:rPr>
      </w:pPr>
      <w:r w:rsidRPr="00875A9E">
        <w:rPr>
          <w:rFonts w:ascii="Arial Narrow" w:hAnsi="Arial Narrow"/>
        </w:rPr>
        <w:t>Αθήνα Τ.Κ. 11510</w:t>
      </w:r>
    </w:p>
    <w:p w:rsidR="00875A9E" w:rsidRPr="00875A9E" w:rsidRDefault="00875A9E" w:rsidP="00875A9E">
      <w:pPr>
        <w:rPr>
          <w:rFonts w:ascii="Arial Narrow" w:hAnsi="Arial Narrow"/>
        </w:rPr>
      </w:pPr>
      <w:r w:rsidRPr="00875A9E">
        <w:rPr>
          <w:rFonts w:ascii="Arial Narrow" w:hAnsi="Arial Narrow"/>
        </w:rPr>
        <w:t>αναγράφοντας στο φάκελο την αντίστοιχη κατηγορία εκπαίδευσης (ΤΕ ή ΔΕ) της οποίας θέσεις διεκδικούν.</w:t>
      </w:r>
    </w:p>
    <w:p w:rsidR="00875A9E" w:rsidRPr="00875A9E" w:rsidRDefault="00875A9E" w:rsidP="00875A9E">
      <w:pPr>
        <w:rPr>
          <w:rFonts w:ascii="Arial Narrow" w:hAnsi="Arial Narrow"/>
        </w:rPr>
      </w:pPr>
      <w:r w:rsidRPr="00875A9E">
        <w:rPr>
          <w:rFonts w:ascii="Arial Narrow" w:hAnsi="Arial Narrow"/>
        </w:rPr>
        <w:t>Για την ομαλή λειτουργία του συστήματος υποβολής των ηλεκτρονικών αιτήσεων, συνιστάται στους υποψήφιους να μην περιμένουν την τελευταία ημέρα για να υποβάλλουν την ηλεκτρονική τους αίτηση καθώς τυχόν υπερφόρτωση του διαδικτύου ή σφάλμα στη σύνδεση με αυτό θα μπορούσε να οδηγήσει σε δυσκολία ή αδυναμία υποβολής αυτής.</w:t>
      </w:r>
    </w:p>
    <w:p w:rsidR="00875A9E" w:rsidRPr="00875A9E" w:rsidRDefault="00875A9E" w:rsidP="00875A9E">
      <w:pPr>
        <w:rPr>
          <w:rFonts w:ascii="Arial Narrow" w:hAnsi="Arial Narrow"/>
        </w:rPr>
      </w:pPr>
      <w:r w:rsidRPr="00875A9E">
        <w:rPr>
          <w:rFonts w:ascii="Arial Narrow" w:hAnsi="Arial Narrow"/>
        </w:rPr>
        <w:lastRenderedPageBreak/>
        <w:t>Το ΑΣΕΠ δεν φέρει ευθύνη για τυχόν αδυναμία υποβολής ηλεκτρονικής αίτησης που οφείλεται στους προαναφερόμενους παράγοντες.</w:t>
      </w:r>
    </w:p>
    <w:p w:rsidR="00875A9E" w:rsidRPr="00875A9E" w:rsidRDefault="00875A9E" w:rsidP="00875A9E">
      <w:pPr>
        <w:rPr>
          <w:rFonts w:ascii="Arial Narrow" w:hAnsi="Arial Narrow"/>
        </w:rPr>
      </w:pPr>
      <w:r w:rsidRPr="00875A9E">
        <w:rPr>
          <w:rFonts w:ascii="Arial Narrow" w:hAnsi="Arial Narrow"/>
        </w:rPr>
        <w:t xml:space="preserve">Για γενικές διευκρινίσεις σχετικά με την Προκήρυξη και τη συμμετοχή σε αυτή (δικαιολογητικά, τίτλοι σπουδών κτλ.) οι υποψήφιοι μπορούν να απευθύνονται στο Γραφείο Εξυπηρέτησης Πολιτών του ΑΣΕΠ τηλεφωνικά (2131319100, εργάσιμες ημέρες και ώρες 08:00 μέχρι 14:00) ή  μέσω email στο </w:t>
      </w:r>
      <w:hyperlink r:id="rId14" w:history="1">
        <w:r w:rsidRPr="00C13E0D">
          <w:rPr>
            <w:rStyle w:val="-"/>
            <w:rFonts w:ascii="Arial Narrow" w:hAnsi="Arial Narrow"/>
          </w:rPr>
          <w:t>enimerosi@asep.gr</w:t>
        </w:r>
      </w:hyperlink>
      <w:r>
        <w:rPr>
          <w:rFonts w:ascii="Arial Narrow" w:hAnsi="Arial Narrow"/>
        </w:rPr>
        <w:t xml:space="preserve"> </w:t>
      </w:r>
    </w:p>
    <w:p w:rsidR="00875A9E" w:rsidRPr="00875A9E" w:rsidRDefault="00875A9E" w:rsidP="00875A9E">
      <w:pPr>
        <w:rPr>
          <w:rFonts w:ascii="Arial Narrow" w:hAnsi="Arial Narrow"/>
        </w:rPr>
      </w:pPr>
      <w:r w:rsidRPr="00875A9E">
        <w:rPr>
          <w:rFonts w:ascii="Arial Narrow" w:hAnsi="Arial Narrow"/>
        </w:rPr>
        <w:t>Για τυχόν τεχνικές διευκρινίσεις και μόνο σχετικά με τη διαδικασία συμπλήρωσης και υποβολής των ηλεκτρονικών αιτήσεων, οι υποψήφιοι μπορούν να απευθύνονται στη Διεύθυνση Ηλεκτρονικής Διοίκησης του ΑΣΕΠ τηλεφωνικά (2131319100):</w:t>
      </w:r>
    </w:p>
    <w:p w:rsidR="00875A9E" w:rsidRPr="00875A9E" w:rsidRDefault="00875A9E" w:rsidP="00875A9E">
      <w:pPr>
        <w:rPr>
          <w:rFonts w:ascii="Arial Narrow" w:hAnsi="Arial Narrow"/>
        </w:rPr>
      </w:pPr>
      <w:r w:rsidRPr="00875A9E">
        <w:rPr>
          <w:rFonts w:ascii="Arial Narrow" w:hAnsi="Arial Narrow"/>
        </w:rPr>
        <w:t>Τις εργάσιμες ημέρες</w:t>
      </w:r>
    </w:p>
    <w:p w:rsidR="00875A9E" w:rsidRPr="00875A9E" w:rsidRDefault="00875A9E" w:rsidP="00875A9E">
      <w:pPr>
        <w:rPr>
          <w:rFonts w:ascii="Arial Narrow" w:hAnsi="Arial Narrow"/>
        </w:rPr>
      </w:pPr>
      <w:r w:rsidRPr="00875A9E">
        <w:rPr>
          <w:rFonts w:ascii="Arial Narrow" w:hAnsi="Arial Narrow"/>
        </w:rPr>
        <w:t>• Κατά τις ώρες 08:00 μέχρι 20:00</w:t>
      </w:r>
    </w:p>
    <w:p w:rsidR="00875A9E" w:rsidRPr="00875A9E" w:rsidRDefault="00875A9E" w:rsidP="00875A9E">
      <w:pPr>
        <w:rPr>
          <w:rFonts w:ascii="Arial Narrow" w:hAnsi="Arial Narrow"/>
        </w:rPr>
      </w:pPr>
      <w:r w:rsidRPr="00875A9E">
        <w:rPr>
          <w:rFonts w:ascii="Arial Narrow" w:hAnsi="Arial Narrow"/>
        </w:rPr>
        <w:t>Τις αργίες</w:t>
      </w:r>
    </w:p>
    <w:p w:rsidR="00875A9E" w:rsidRPr="00875A9E" w:rsidRDefault="00875A9E" w:rsidP="00875A9E">
      <w:pPr>
        <w:rPr>
          <w:rFonts w:ascii="Arial Narrow" w:hAnsi="Arial Narrow"/>
        </w:rPr>
      </w:pPr>
      <w:r w:rsidRPr="00875A9E">
        <w:rPr>
          <w:rFonts w:ascii="Arial Narrow" w:hAnsi="Arial Narrow"/>
        </w:rPr>
        <w:t>• Κατά τις ώρες 10:00 μέχρι 16:00</w:t>
      </w:r>
    </w:p>
    <w:p w:rsidR="00875A9E" w:rsidRPr="00875A9E" w:rsidRDefault="00875A9E" w:rsidP="00875A9E">
      <w:pPr>
        <w:rPr>
          <w:rFonts w:ascii="Arial Narrow" w:hAnsi="Arial Narrow"/>
        </w:rPr>
      </w:pPr>
      <w:r w:rsidRPr="00875A9E">
        <w:rPr>
          <w:rFonts w:ascii="Arial Narrow" w:hAnsi="Arial Narrow"/>
        </w:rPr>
        <w:t xml:space="preserve">ή μέσω email στο </w:t>
      </w:r>
      <w:hyperlink r:id="rId15" w:history="1">
        <w:r w:rsidRPr="00C13E0D">
          <w:rPr>
            <w:rStyle w:val="-"/>
            <w:rFonts w:ascii="Arial Narrow" w:hAnsi="Arial Narrow"/>
          </w:rPr>
          <w:t>helpdesk@asep.gr</w:t>
        </w:r>
      </w:hyperlink>
      <w:r>
        <w:rPr>
          <w:rFonts w:ascii="Arial Narrow" w:hAnsi="Arial Narrow"/>
        </w:rPr>
        <w:t xml:space="preserve"> </w:t>
      </w:r>
    </w:p>
    <w:p w:rsidR="007F2CFC" w:rsidRDefault="00875A9E" w:rsidP="00875A9E">
      <w:pPr>
        <w:rPr>
          <w:rFonts w:ascii="Arial Narrow" w:hAnsi="Arial Narrow"/>
        </w:rPr>
      </w:pPr>
      <w:r w:rsidRPr="00875A9E">
        <w:rPr>
          <w:rFonts w:ascii="Arial Narrow" w:hAnsi="Arial Narrow"/>
        </w:rPr>
        <w:t>Σε κάθε περίπτωση, κρίνεται απαραίτητο οι υποψήφιοι να συμβουλεύονται τις Συχνές Ερωτήσεις, τα Εγχειρίδια Χρήσης και τον Ηλεκτρονικό Οδηγό της Προκήρυξης (Βοήθεια → Συχνές Ερωτήσεις ή e-Οδηγός 11Κ/2017 ή Εγχειρίδια Χρήσης) πριν την επικοινωνία τους με το ΑΣΕΠ.</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C1" w:rsidRDefault="001241C1" w:rsidP="00A5663B">
      <w:pPr>
        <w:spacing w:after="0" w:line="240" w:lineRule="auto"/>
      </w:pPr>
      <w:r>
        <w:separator/>
      </w:r>
    </w:p>
  </w:endnote>
  <w:endnote w:type="continuationSeparator" w:id="0">
    <w:p w:rsidR="001241C1" w:rsidRDefault="001241C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C1" w:rsidRDefault="001241C1" w:rsidP="00A5663B">
      <w:pPr>
        <w:spacing w:after="0" w:line="240" w:lineRule="auto"/>
      </w:pPr>
      <w:r>
        <w:separator/>
      </w:r>
    </w:p>
  </w:footnote>
  <w:footnote w:type="continuationSeparator" w:id="0">
    <w:p w:rsidR="001241C1" w:rsidRDefault="001241C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241C1"/>
    <w:rsid w:val="001B3428"/>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75A9E"/>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lpdesk@asep.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nimerosi@asep.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4CCA81-47C9-4A2F-A146-E47ED2D3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2381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2017-09-01T05:44:00Z</dcterms:created>
  <dcterms:modified xsi:type="dcterms:W3CDTF">2017-09-01T05:44:00Z</dcterms:modified>
</cp:coreProperties>
</file>