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F86D79" w:rsidP="007E3DC8">
      <w:pPr>
        <w:rPr>
          <w:rFonts w:ascii="Arial Narrow" w:hAnsi="Arial Narrow"/>
          <w:b/>
        </w:rPr>
      </w:pPr>
      <w:r>
        <w:rPr>
          <w:rFonts w:ascii="Arial Narrow" w:hAnsi="Arial Narrow"/>
          <w:b/>
        </w:rPr>
        <w:t xml:space="preserve">Ανακοίνωση αποτελεσμάτων της </w:t>
      </w:r>
      <w:r w:rsidRPr="00F86D79">
        <w:rPr>
          <w:rFonts w:ascii="Arial Narrow" w:hAnsi="Arial Narrow"/>
          <w:b/>
        </w:rPr>
        <w:t xml:space="preserve">Προκήρυξης </w:t>
      </w:r>
      <w:r>
        <w:rPr>
          <w:rFonts w:ascii="Arial Narrow" w:hAnsi="Arial Narrow"/>
          <w:b/>
        </w:rPr>
        <w:t xml:space="preserve">ΑΣΕΠ </w:t>
      </w:r>
      <w:r w:rsidRPr="00F86D79">
        <w:rPr>
          <w:rFonts w:ascii="Arial Narrow" w:hAnsi="Arial Narrow"/>
          <w:b/>
        </w:rPr>
        <w:t>4Κ/2017</w:t>
      </w:r>
    </w:p>
    <w:p w:rsidR="00F86D79" w:rsidRDefault="00F86D79" w:rsidP="00F86D79">
      <w:pPr>
        <w:rPr>
          <w:rFonts w:ascii="Arial Narrow" w:hAnsi="Arial Narrow"/>
        </w:rPr>
      </w:pPr>
      <w:r>
        <w:rPr>
          <w:rFonts w:ascii="Arial Narrow" w:hAnsi="Arial Narrow"/>
        </w:rPr>
        <w:t xml:space="preserve">Ανακοινώθηκαν από το ΑΣΕΠ την Πέμπτη 28 Σεπτεμβρίου </w:t>
      </w:r>
      <w:r w:rsidRPr="00F86D79">
        <w:rPr>
          <w:rFonts w:ascii="Arial Narrow" w:hAnsi="Arial Narrow"/>
        </w:rPr>
        <w:t>τα οριστικά αποτελέσματα της Προκήρυξης 4Κ/2017 (ΦΕΚ 13/31-3-2017 τ. Προκηρύξεων ΑΣΕΠ) για την πλήρωση με σειρά προτεραιότητας εβδομήντα (70) θέσεων προσωπικού με σχέση εργασίας Ιδιωτικού Δικαίου Αορίστου Χρόνου Δευτεροβάθμιας Εκπαίδευσης στην Εταιρεία Ύδρευσης και Αποχέτευσης Θεσσαλονίκης Α.Ε. (Ε.Υ.Α.Θ. Α.Ε.).</w:t>
      </w:r>
      <w:r>
        <w:rPr>
          <w:rFonts w:ascii="Arial Narrow" w:hAnsi="Arial Narrow"/>
        </w:rPr>
        <w:t xml:space="preserve"> </w:t>
      </w:r>
    </w:p>
    <w:p w:rsidR="00F86D79" w:rsidRPr="00F86D79" w:rsidRDefault="00F86D79" w:rsidP="00F86D79">
      <w:pPr>
        <w:rPr>
          <w:rFonts w:ascii="Arial Narrow" w:hAnsi="Arial Narrow"/>
          <w:b/>
        </w:rPr>
      </w:pPr>
      <w:r w:rsidRPr="00F86D79">
        <w:rPr>
          <w:rFonts w:ascii="Arial Narrow" w:hAnsi="Arial Narrow"/>
          <w:b/>
        </w:rPr>
        <w:t>Στην προκήρυξη συμπεριλαμβάνονται 7 θέσεις για άτομα με αναπηρία και 3 θέσεις για άτομα με τέκνο, αδελφό ή σύζυγο αμεα</w:t>
      </w:r>
      <w:bookmarkStart w:id="0" w:name="_GoBack"/>
      <w:bookmarkEnd w:id="0"/>
      <w:r w:rsidRPr="00F86D79">
        <w:rPr>
          <w:rFonts w:ascii="Arial Narrow" w:hAnsi="Arial Narrow"/>
          <w:b/>
        </w:rPr>
        <w:t xml:space="preserve"> ή τέκνο ατόμου αμεα, όπως ορίζεται στον 4440/2016.</w:t>
      </w:r>
    </w:p>
    <w:p w:rsidR="00F86D79" w:rsidRPr="00F86D79" w:rsidRDefault="00F86D79" w:rsidP="00F86D79">
      <w:pPr>
        <w:rPr>
          <w:rFonts w:ascii="Arial Narrow" w:hAnsi="Arial Narrow"/>
        </w:rPr>
      </w:pPr>
      <w:hyperlink r:id="rId14" w:history="1">
        <w:r w:rsidRPr="00C75C17">
          <w:rPr>
            <w:rStyle w:val="-"/>
            <w:rFonts w:ascii="Arial Narrow" w:hAnsi="Arial Narrow"/>
          </w:rPr>
          <w:t>http://www.asep.gr/webcenter/portal/asep/%CE%91%CE%BD%CE%B1%CE%BA%CE%BF%CE%AF%CE%BD%CF%89%CF%83%CE%B7?var=ucmserver%23dDocName%3AVDCCMS01.ASEP.019367&amp;_afrLoop=381646879972985&amp;_adf.ctrl-state=ph87py631_108#!%40%40%3Fvar%3Ducmserver%2523dDocName%253AVDCCMS01.ASEP.019367%26_afrLoop%3D381646879972985%26_adf.ctrl-state%3Dph87py631_112</w:t>
        </w:r>
      </w:hyperlink>
      <w:r>
        <w:rPr>
          <w:rFonts w:ascii="Arial Narrow" w:hAnsi="Arial Narrow"/>
        </w:rPr>
        <w:t xml:space="preserve"> </w:t>
      </w:r>
    </w:p>
    <w:p w:rsidR="00F86D79" w:rsidRPr="00F86D79" w:rsidRDefault="00F86D79" w:rsidP="00F86D79">
      <w:pPr>
        <w:rPr>
          <w:rFonts w:ascii="Arial Narrow" w:hAnsi="Arial Narrow"/>
        </w:rPr>
      </w:pPr>
      <w:r w:rsidRPr="00F86D79">
        <w:rPr>
          <w:rFonts w:ascii="Arial Narrow" w:hAnsi="Arial Narrow"/>
        </w:rPr>
        <w:t>Οι πίνακες διοριστέων απεστάλησαν στο Εθνικό Τυπογραφείο για δημοσίευση και θα αναρτηθούν στο Πρόγραμμα «ΔΙΑΥΓΕΙΑ» μετά την έκδοση του σχετικού ΦΕΚ.</w:t>
      </w:r>
    </w:p>
    <w:p w:rsidR="00F86D79" w:rsidRPr="00F86D79" w:rsidRDefault="00F86D79" w:rsidP="00F86D79">
      <w:pPr>
        <w:rPr>
          <w:rFonts w:ascii="Arial Narrow" w:hAnsi="Arial Narrow"/>
        </w:rPr>
      </w:pPr>
      <w:r w:rsidRPr="00F86D79">
        <w:rPr>
          <w:rFonts w:ascii="Arial Narrow" w:hAnsi="Arial Narrow"/>
        </w:rPr>
        <w:t xml:space="preserve">Επισημαίνεται ότι, σύμφωνα με την υπ’ αριθ. 62/2004 απόφαση της Αρχής Προστασίας Δεδομένων Προσωπικού Χαρακτήρα, οι απορριπτέοι υποψήφιοι εμφανίζονται με το </w:t>
      </w:r>
      <w:proofErr w:type="spellStart"/>
      <w:r w:rsidRPr="00F86D79">
        <w:rPr>
          <w:rFonts w:ascii="Arial Narrow" w:hAnsi="Arial Narrow"/>
        </w:rPr>
        <w:t>δωδεκαψήφιο</w:t>
      </w:r>
      <w:proofErr w:type="spellEnd"/>
      <w:r w:rsidRPr="00F86D79">
        <w:rPr>
          <w:rFonts w:ascii="Arial Narrow" w:hAnsi="Arial Narrow"/>
        </w:rPr>
        <w:t xml:space="preserve"> γραμμωτό κώδικα οπτικής αναγνώσεως (</w:t>
      </w:r>
      <w:proofErr w:type="spellStart"/>
      <w:r w:rsidRPr="00F86D79">
        <w:rPr>
          <w:rFonts w:ascii="Arial Narrow" w:hAnsi="Arial Narrow"/>
        </w:rPr>
        <w:t>barcode</w:t>
      </w:r>
      <w:proofErr w:type="spellEnd"/>
      <w:r w:rsidRPr="00F86D79">
        <w:rPr>
          <w:rFonts w:ascii="Arial Narrow" w:hAnsi="Arial Narrow"/>
        </w:rPr>
        <w:t>) σε συνδυασμό με τον αριθμό ταυτότητας.</w:t>
      </w:r>
    </w:p>
    <w:p w:rsidR="00F86D79" w:rsidRPr="00F86D79" w:rsidRDefault="00F86D79" w:rsidP="00F86D79">
      <w:pPr>
        <w:rPr>
          <w:rFonts w:ascii="Arial Narrow" w:hAnsi="Arial Narrow"/>
        </w:rPr>
      </w:pPr>
    </w:p>
    <w:p w:rsidR="007E3DC8" w:rsidRPr="00F86D79" w:rsidRDefault="007E3DC8" w:rsidP="007E3DC8">
      <w:pPr>
        <w:rPr>
          <w:rFonts w:ascii="Arial Narrow" w:hAnsi="Arial Narrow"/>
        </w:rPr>
      </w:pPr>
    </w:p>
    <w:p w:rsidR="007F2CFC" w:rsidRPr="00F86D79" w:rsidRDefault="007F2CFC" w:rsidP="007F2CFC">
      <w:pPr>
        <w:rPr>
          <w:rFonts w:ascii="Arial Narrow" w:hAnsi="Arial Narrow"/>
        </w:rPr>
      </w:pPr>
    </w:p>
    <w:p w:rsidR="007F2CFC" w:rsidRPr="00F86D79" w:rsidRDefault="007F2CFC" w:rsidP="007F2CFC">
      <w:pPr>
        <w:rPr>
          <w:rFonts w:ascii="Arial Narrow" w:hAnsi="Arial Narrow"/>
        </w:rPr>
      </w:pPr>
    </w:p>
    <w:p w:rsidR="00E028C4" w:rsidRPr="00F86D79" w:rsidRDefault="00E028C4" w:rsidP="00E028C4">
      <w:pPr>
        <w:rPr>
          <w:rFonts w:ascii="Arial Narrow" w:hAnsi="Arial Narrow"/>
        </w:rPr>
      </w:pPr>
    </w:p>
    <w:sectPr w:rsidR="00E028C4" w:rsidRPr="00F86D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EA" w:rsidRDefault="007A06EA" w:rsidP="00A5663B">
      <w:pPr>
        <w:spacing w:after="0" w:line="240" w:lineRule="auto"/>
      </w:pPr>
      <w:r>
        <w:separator/>
      </w:r>
    </w:p>
  </w:endnote>
  <w:endnote w:type="continuationSeparator" w:id="0">
    <w:p w:rsidR="007A06EA" w:rsidRDefault="007A06E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EA" w:rsidRDefault="007A06EA" w:rsidP="00A5663B">
      <w:pPr>
        <w:spacing w:after="0" w:line="240" w:lineRule="auto"/>
      </w:pPr>
      <w:r>
        <w:separator/>
      </w:r>
    </w:p>
  </w:footnote>
  <w:footnote w:type="continuationSeparator" w:id="0">
    <w:p w:rsidR="007A06EA" w:rsidRDefault="007A06E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A06EA"/>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14CA"/>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86D79"/>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ep.gr/webcenter/portal/asep/%CE%91%CE%BD%CE%B1%CE%BA%CE%BF%CE%AF%CE%BD%CF%89%CF%83%CE%B7?var=ucmserver%23dDocName%3AVDCCMS01.ASEP.019367&amp;_afrLoop=381646879972985&amp;_adf.ctrl-state=ph87py631_108#!%40%40%3Fvar%3Ducmserver%2523dDocName%253AVDCCMS01.ASEP.019367%26_afrLoop%3D381646879972985%26_adf.ctrl-state%3Dph87py631_1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E9875F-09A0-4300-868E-6A458B88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1427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2017-09-29T06:06:00Z</dcterms:created>
  <dcterms:modified xsi:type="dcterms:W3CDTF">2017-09-29T06:07:00Z</dcterms:modified>
</cp:coreProperties>
</file>