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D2" w:rsidRPr="00963BA1" w:rsidRDefault="001A73D2" w:rsidP="00301880">
      <w:pPr>
        <w:pStyle w:val="Default"/>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Calibri" w:hAnsi="Calibri"/>
          <w:b/>
        </w:rPr>
      </w:pPr>
      <w:bookmarkStart w:id="0" w:name="_GoBack"/>
      <w:bookmarkEnd w:id="0"/>
      <w:r w:rsidRPr="00963BA1">
        <w:rPr>
          <w:rFonts w:ascii="Calibri" w:hAnsi="Calibri"/>
          <w:b/>
        </w:rPr>
        <w:t>Ημερίδα με τίτλο</w:t>
      </w:r>
    </w:p>
    <w:p w:rsidR="001A73D2" w:rsidRPr="00963BA1" w:rsidRDefault="001A73D2" w:rsidP="00301880">
      <w:pPr>
        <w:pStyle w:val="Default"/>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Calibri" w:hAnsi="Calibri"/>
          <w:b/>
        </w:rPr>
      </w:pPr>
      <w:r w:rsidRPr="00963BA1">
        <w:rPr>
          <w:rFonts w:ascii="Calibri" w:hAnsi="Calibri"/>
          <w:b/>
          <w:bCs/>
        </w:rPr>
        <w:t>«</w:t>
      </w:r>
      <w:r w:rsidRPr="00963BA1">
        <w:rPr>
          <w:rFonts w:ascii="Calibri" w:hAnsi="Calibri"/>
          <w:b/>
          <w:bCs/>
          <w:iCs/>
        </w:rPr>
        <w:t>Σύγχρονες τάσεις στην Υποστηριζόμενη Εργασία: με το βλέμμα στην ΄Ενταξη»</w:t>
      </w:r>
    </w:p>
    <w:p w:rsidR="001A73D2" w:rsidRPr="00963BA1" w:rsidRDefault="001A73D2" w:rsidP="00301880">
      <w:pPr>
        <w:pStyle w:val="Default"/>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Calibri" w:hAnsi="Calibri"/>
          <w:b/>
        </w:rPr>
      </w:pPr>
      <w:r w:rsidRPr="00963BA1">
        <w:rPr>
          <w:rFonts w:ascii="Calibri" w:hAnsi="Calibri"/>
          <w:b/>
          <w:bCs/>
        </w:rPr>
        <w:t xml:space="preserve">Τρίτη 29 Οκτωβρίου 2019 </w:t>
      </w:r>
      <w:r w:rsidRPr="00963BA1">
        <w:rPr>
          <w:rFonts w:ascii="Calibri" w:hAnsi="Calibri"/>
          <w:b/>
        </w:rPr>
        <w:t xml:space="preserve">και ώρα </w:t>
      </w:r>
      <w:r w:rsidRPr="00963BA1">
        <w:rPr>
          <w:rFonts w:ascii="Calibri" w:hAnsi="Calibri"/>
          <w:b/>
          <w:bCs/>
        </w:rPr>
        <w:t>08:30 π.μ - 14:45 μ.μ</w:t>
      </w:r>
      <w:r w:rsidR="000C57C7">
        <w:rPr>
          <w:rFonts w:ascii="Calibri" w:hAnsi="Calibri"/>
          <w:b/>
          <w:bCs/>
        </w:rPr>
        <w:t xml:space="preserve">. </w:t>
      </w:r>
    </w:p>
    <w:p w:rsidR="001A73D2" w:rsidRPr="00963BA1" w:rsidRDefault="001A73D2" w:rsidP="00301880">
      <w:pPr>
        <w:pStyle w:val="Default"/>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Calibri" w:hAnsi="Calibri"/>
          <w:b/>
          <w:bCs/>
        </w:rPr>
      </w:pPr>
      <w:r w:rsidRPr="00963BA1">
        <w:rPr>
          <w:rFonts w:ascii="Calibri" w:hAnsi="Calibri"/>
          <w:b/>
          <w:bCs/>
        </w:rPr>
        <w:t xml:space="preserve">Συνεδριακό Κέντρο του </w:t>
      </w:r>
      <w:r w:rsidR="005B7057" w:rsidRPr="00963BA1">
        <w:rPr>
          <w:rFonts w:ascii="Calibri" w:hAnsi="Calibri"/>
          <w:b/>
          <w:bCs/>
        </w:rPr>
        <w:t xml:space="preserve">Ι.Π.Α.Π.«Η ΘΕΟΤΟΚΟΣ» </w:t>
      </w:r>
    </w:p>
    <w:p w:rsidR="001A73D2" w:rsidRPr="00FA5867" w:rsidRDefault="00F11106" w:rsidP="00F11106">
      <w:pPr>
        <w:spacing w:after="240" w:line="276" w:lineRule="auto"/>
        <w:jc w:val="both"/>
        <w:rPr>
          <w:rFonts w:eastAsia="Times New Roman" w:cs="Arial"/>
          <w:sz w:val="24"/>
          <w:szCs w:val="24"/>
          <w:lang w:eastAsia="el-GR"/>
        </w:rPr>
      </w:pPr>
      <w:r w:rsidRPr="00FA5867">
        <w:rPr>
          <w:rFonts w:eastAsia="Times New Roman" w:cs="Arial"/>
          <w:sz w:val="24"/>
          <w:szCs w:val="24"/>
          <w:lang w:eastAsia="el-GR"/>
        </w:rPr>
        <w:t>Καλημέρα σας και από εμένα. Ονομάζομαι Γιάννης Μοσχολιός και είμαι Μέλος του Γενικού Συμβουλίου της Εθνικής Συνομοσπονδίας Ατόμων με Αναπηρία (Ε.Σ.Α.μεΑ.) και Πρόεδρος της Πανελλήνιας Ομοσπονδίας Σωματείων Γονέων και Κηδεμόνων Ατόμων με Αναπηρία (ΠΟ</w:t>
      </w:r>
      <w:r w:rsidR="00301880">
        <w:rPr>
          <w:rFonts w:eastAsia="Times New Roman" w:cs="Arial"/>
          <w:sz w:val="24"/>
          <w:szCs w:val="24"/>
          <w:lang w:eastAsia="el-GR"/>
        </w:rPr>
        <w:t>Σ</w:t>
      </w:r>
      <w:r w:rsidRPr="00FA5867">
        <w:rPr>
          <w:rFonts w:eastAsia="Times New Roman" w:cs="Arial"/>
          <w:sz w:val="24"/>
          <w:szCs w:val="24"/>
          <w:lang w:eastAsia="el-GR"/>
        </w:rPr>
        <w:t xml:space="preserve">ΓΚΑμεΑ). Όπως γνωρίζετε, η Εθνική Συνομοσπονδία Ατόμων με Αναπηρία αποτελεί τον τριτοβάθμιο κοινωνικό και συνδικαλιστικό φορέα των ατόμων με αναπηρία, χρόνιες παθήσεις και των οικογενειών τους στη χώρα, κοινωνικό εταίρο της ελληνικής Πολιτείας σε ζητήματα αναπηρίας και ιδρυτικό μέλος του Ευρωπαϊκού Φόρουμ Ατόμων με Αναπηρία, του μεγαλύτερου φορέα εκπροσώπησης των ατόμων με αναπηρία και των οικογενειών τους σε ευρωπαϊκό επίπεδο. </w:t>
      </w:r>
    </w:p>
    <w:p w:rsidR="008351D0" w:rsidRDefault="00F11106" w:rsidP="00F11106">
      <w:pPr>
        <w:spacing w:after="240" w:line="276" w:lineRule="auto"/>
        <w:jc w:val="both"/>
        <w:rPr>
          <w:rFonts w:eastAsia="Times New Roman" w:cs="Arial"/>
          <w:sz w:val="24"/>
          <w:szCs w:val="24"/>
          <w:lang w:eastAsia="el-GR"/>
        </w:rPr>
      </w:pPr>
      <w:r w:rsidRPr="00FA5867">
        <w:rPr>
          <w:rFonts w:eastAsia="Times New Roman" w:cs="Arial"/>
          <w:sz w:val="24"/>
          <w:szCs w:val="24"/>
          <w:lang w:eastAsia="el-GR"/>
        </w:rPr>
        <w:t>Καταρχάς</w:t>
      </w:r>
      <w:r w:rsidR="00812F33">
        <w:rPr>
          <w:rFonts w:eastAsia="Times New Roman" w:cs="Arial"/>
          <w:sz w:val="24"/>
          <w:szCs w:val="24"/>
          <w:lang w:eastAsia="el-GR"/>
        </w:rPr>
        <w:t>,</w:t>
      </w:r>
      <w:r w:rsidRPr="00FA5867">
        <w:rPr>
          <w:rFonts w:eastAsia="Times New Roman" w:cs="Arial"/>
          <w:sz w:val="24"/>
          <w:szCs w:val="24"/>
          <w:lang w:eastAsia="el-GR"/>
        </w:rPr>
        <w:t xml:space="preserve"> θα ήθελα να σας μεταφέρω τους χαιρετισμούς του Προέδρου της Ε.Σ.Α.μεΑ. και Προέδρου του Ευρωπαϊκού Φόρουμ Ατόμων με Αναπηρία Γιάννη Βαρδακαστάνη</w:t>
      </w:r>
      <w:r w:rsidR="001A73D2" w:rsidRPr="00FA5867">
        <w:rPr>
          <w:rFonts w:eastAsia="Times New Roman" w:cs="Arial"/>
          <w:sz w:val="24"/>
          <w:szCs w:val="24"/>
          <w:lang w:eastAsia="el-GR"/>
        </w:rPr>
        <w:t xml:space="preserve"> και τη </w:t>
      </w:r>
      <w:r w:rsidR="009B0CE6">
        <w:rPr>
          <w:rFonts w:eastAsia="Times New Roman" w:cs="Arial"/>
          <w:sz w:val="24"/>
          <w:szCs w:val="24"/>
          <w:lang w:eastAsia="el-GR"/>
        </w:rPr>
        <w:t xml:space="preserve">αμέριστη </w:t>
      </w:r>
      <w:r w:rsidR="001A73D2" w:rsidRPr="00FA5867">
        <w:rPr>
          <w:rFonts w:eastAsia="Times New Roman" w:cs="Arial"/>
          <w:sz w:val="24"/>
          <w:szCs w:val="24"/>
          <w:lang w:eastAsia="el-GR"/>
        </w:rPr>
        <w:t xml:space="preserve">στήριξή του στο </w:t>
      </w:r>
      <w:r w:rsidR="009B0CE6">
        <w:rPr>
          <w:rFonts w:eastAsia="Times New Roman" w:cs="Arial"/>
          <w:sz w:val="24"/>
          <w:szCs w:val="24"/>
          <w:lang w:eastAsia="el-GR"/>
        </w:rPr>
        <w:t xml:space="preserve">σπουδαίο </w:t>
      </w:r>
      <w:r w:rsidR="001A73D2" w:rsidRPr="00FA5867">
        <w:rPr>
          <w:rFonts w:eastAsia="Times New Roman" w:cs="Arial"/>
          <w:sz w:val="24"/>
          <w:szCs w:val="24"/>
          <w:lang w:eastAsia="el-GR"/>
        </w:rPr>
        <w:t>έργο</w:t>
      </w:r>
      <w:r w:rsidR="009B0CE6">
        <w:rPr>
          <w:rFonts w:eastAsia="Times New Roman" w:cs="Arial"/>
          <w:sz w:val="24"/>
          <w:szCs w:val="24"/>
          <w:lang w:eastAsia="el-GR"/>
        </w:rPr>
        <w:t xml:space="preserve"> της Ελληνικής Εταιρίας Υποστηριζόμενης Εργασίας</w:t>
      </w:r>
      <w:r w:rsidR="001A73D2" w:rsidRPr="00FA5867">
        <w:rPr>
          <w:rFonts w:eastAsia="Times New Roman" w:cs="Arial"/>
          <w:sz w:val="24"/>
          <w:szCs w:val="24"/>
          <w:lang w:eastAsia="el-GR"/>
        </w:rPr>
        <w:t xml:space="preserve">, ο οποίος </w:t>
      </w:r>
      <w:r w:rsidR="009B0CE6">
        <w:rPr>
          <w:rFonts w:eastAsia="Times New Roman" w:cs="Arial"/>
          <w:sz w:val="24"/>
          <w:szCs w:val="24"/>
          <w:lang w:eastAsia="el-GR"/>
        </w:rPr>
        <w:t xml:space="preserve">αν και </w:t>
      </w:r>
      <w:r w:rsidR="001A73D2" w:rsidRPr="00FA5867">
        <w:rPr>
          <w:rFonts w:eastAsia="Times New Roman" w:cs="Arial"/>
          <w:sz w:val="24"/>
          <w:szCs w:val="24"/>
          <w:lang w:eastAsia="el-GR"/>
        </w:rPr>
        <w:t>επιθυμούσε να βρίσκεται σήμερα εδώ μαζί μας</w:t>
      </w:r>
      <w:r w:rsidR="009B0CE6">
        <w:rPr>
          <w:rFonts w:eastAsia="Times New Roman" w:cs="Arial"/>
          <w:sz w:val="24"/>
          <w:szCs w:val="24"/>
          <w:lang w:eastAsia="el-GR"/>
        </w:rPr>
        <w:t>,</w:t>
      </w:r>
      <w:r w:rsidR="001A73D2" w:rsidRPr="00FA5867">
        <w:rPr>
          <w:rFonts w:eastAsia="Times New Roman" w:cs="Arial"/>
          <w:sz w:val="24"/>
          <w:szCs w:val="24"/>
          <w:lang w:eastAsia="el-GR"/>
        </w:rPr>
        <w:t xml:space="preserve"> δυστυχώς δεν </w:t>
      </w:r>
      <w:r w:rsidR="00FA5867" w:rsidRPr="00FA5867">
        <w:rPr>
          <w:rFonts w:eastAsia="Times New Roman" w:cs="Arial"/>
          <w:sz w:val="24"/>
          <w:szCs w:val="24"/>
          <w:lang w:eastAsia="el-GR"/>
        </w:rPr>
        <w:t xml:space="preserve">τα </w:t>
      </w:r>
      <w:r w:rsidR="001A73D2" w:rsidRPr="00FA5867">
        <w:rPr>
          <w:rFonts w:eastAsia="Times New Roman" w:cs="Arial"/>
          <w:sz w:val="24"/>
          <w:szCs w:val="24"/>
          <w:lang w:eastAsia="el-GR"/>
        </w:rPr>
        <w:t xml:space="preserve">κατάφερε </w:t>
      </w:r>
      <w:r w:rsidR="00761CDB">
        <w:rPr>
          <w:rFonts w:eastAsia="Times New Roman" w:cs="Arial"/>
          <w:sz w:val="24"/>
          <w:szCs w:val="24"/>
          <w:lang w:eastAsia="el-GR"/>
        </w:rPr>
        <w:t xml:space="preserve">επειδή έπρεπε να μεταβεί στις </w:t>
      </w:r>
      <w:r w:rsidR="00FA5867" w:rsidRPr="00FA5867">
        <w:rPr>
          <w:rFonts w:eastAsia="Times New Roman" w:cs="Arial"/>
          <w:sz w:val="24"/>
          <w:szCs w:val="24"/>
          <w:lang w:eastAsia="el-GR"/>
        </w:rPr>
        <w:t xml:space="preserve">Βρυξέλλες </w:t>
      </w:r>
      <w:r w:rsidR="00761CDB">
        <w:rPr>
          <w:rFonts w:eastAsia="Times New Roman" w:cs="Arial"/>
          <w:sz w:val="24"/>
          <w:szCs w:val="24"/>
          <w:lang w:eastAsia="el-GR"/>
        </w:rPr>
        <w:t xml:space="preserve">για να παραβρεθεί σε συνάντηση με το </w:t>
      </w:r>
      <w:r w:rsidR="001A73D2" w:rsidRPr="00FA5867">
        <w:rPr>
          <w:rFonts w:eastAsia="Times New Roman" w:cs="Arial"/>
          <w:sz w:val="24"/>
          <w:szCs w:val="24"/>
          <w:lang w:eastAsia="el-GR"/>
        </w:rPr>
        <w:t xml:space="preserve">Αντιπρόεδρο της Ευρωπαϊκής Επιτροπής κύριο Μαργαρίτη Σχοινά </w:t>
      </w:r>
      <w:r w:rsidR="00761CDB">
        <w:rPr>
          <w:rFonts w:eastAsia="Times New Roman" w:cs="Arial"/>
          <w:sz w:val="24"/>
          <w:szCs w:val="24"/>
          <w:lang w:eastAsia="el-GR"/>
        </w:rPr>
        <w:t xml:space="preserve">για </w:t>
      </w:r>
      <w:r w:rsidR="001A73D2" w:rsidRPr="00FA5867">
        <w:rPr>
          <w:rFonts w:eastAsia="Times New Roman" w:cs="Arial"/>
          <w:sz w:val="24"/>
          <w:szCs w:val="24"/>
          <w:lang w:eastAsia="el-GR"/>
        </w:rPr>
        <w:t xml:space="preserve">ζητήματα που </w:t>
      </w:r>
      <w:r w:rsidR="00BF736F">
        <w:rPr>
          <w:rFonts w:eastAsia="Times New Roman" w:cs="Arial"/>
          <w:sz w:val="24"/>
          <w:szCs w:val="24"/>
          <w:lang w:eastAsia="el-GR"/>
        </w:rPr>
        <w:t xml:space="preserve">άπτονται της </w:t>
      </w:r>
      <w:r w:rsidR="001A73D2" w:rsidRPr="00FA5867">
        <w:rPr>
          <w:rFonts w:eastAsia="Times New Roman" w:cs="Arial"/>
          <w:sz w:val="24"/>
          <w:szCs w:val="24"/>
          <w:lang w:eastAsia="el-GR"/>
        </w:rPr>
        <w:t>εφαρμογή</w:t>
      </w:r>
      <w:r w:rsidR="00BF736F">
        <w:rPr>
          <w:rFonts w:eastAsia="Times New Roman" w:cs="Arial"/>
          <w:sz w:val="24"/>
          <w:szCs w:val="24"/>
          <w:lang w:eastAsia="el-GR"/>
        </w:rPr>
        <w:t xml:space="preserve">ς </w:t>
      </w:r>
      <w:r w:rsidR="001A73D2" w:rsidRPr="00FA5867">
        <w:rPr>
          <w:rFonts w:eastAsia="Times New Roman" w:cs="Arial"/>
          <w:sz w:val="24"/>
          <w:szCs w:val="24"/>
          <w:lang w:eastAsia="el-GR"/>
        </w:rPr>
        <w:t xml:space="preserve">της Σύμβασης των Ηνωμένων Εθνών για τα Δικαιώματα </w:t>
      </w:r>
      <w:r w:rsidR="008351D0">
        <w:rPr>
          <w:rFonts w:eastAsia="Times New Roman" w:cs="Arial"/>
          <w:sz w:val="24"/>
          <w:szCs w:val="24"/>
          <w:lang w:eastAsia="el-GR"/>
        </w:rPr>
        <w:t>των Ατόμων με Αναπηρίες</w:t>
      </w:r>
      <w:r w:rsidR="00BF736F" w:rsidRPr="00BF736F">
        <w:rPr>
          <w:rFonts w:eastAsia="Times New Roman" w:cs="Arial"/>
          <w:sz w:val="24"/>
          <w:szCs w:val="24"/>
          <w:lang w:eastAsia="el-GR"/>
        </w:rPr>
        <w:t xml:space="preserve"> </w:t>
      </w:r>
      <w:r w:rsidR="00BF736F">
        <w:rPr>
          <w:rFonts w:eastAsia="Times New Roman" w:cs="Arial"/>
          <w:sz w:val="24"/>
          <w:szCs w:val="24"/>
          <w:lang w:eastAsia="el-GR"/>
        </w:rPr>
        <w:t>σε ευρωπαϊκό επίπεδο</w:t>
      </w:r>
      <w:r w:rsidR="001A73D2" w:rsidRPr="00FA5867">
        <w:rPr>
          <w:rFonts w:eastAsia="Times New Roman" w:cs="Arial"/>
          <w:sz w:val="24"/>
          <w:szCs w:val="24"/>
          <w:lang w:eastAsia="el-GR"/>
        </w:rPr>
        <w:t xml:space="preserve">. </w:t>
      </w:r>
    </w:p>
    <w:p w:rsidR="00393B1F" w:rsidRPr="00D20564" w:rsidRDefault="00393B1F" w:rsidP="00657D2D">
      <w:pPr>
        <w:spacing w:before="0" w:beforeAutospacing="0" w:after="0" w:afterAutospacing="0" w:line="276" w:lineRule="auto"/>
        <w:jc w:val="both"/>
        <w:rPr>
          <w:rFonts w:eastAsia="Times New Roman" w:cs="Arial"/>
          <w:b/>
          <w:sz w:val="24"/>
          <w:szCs w:val="24"/>
          <w:lang w:eastAsia="el-GR"/>
        </w:rPr>
      </w:pPr>
      <w:r w:rsidRPr="00D40BE0">
        <w:rPr>
          <w:rFonts w:eastAsia="Times New Roman" w:cs="Arial"/>
          <w:sz w:val="24"/>
          <w:szCs w:val="24"/>
          <w:lang w:eastAsia="el-GR"/>
        </w:rPr>
        <w:t>Με βάση τα ευρήματα μιας πρόσφατης μελέτης που πραγματοποιήθηκε από το Παρατηρητήριο Θεμάτων Αναπηρίας της Ε</w:t>
      </w:r>
      <w:r>
        <w:rPr>
          <w:rFonts w:eastAsia="Times New Roman" w:cs="Arial"/>
          <w:sz w:val="24"/>
          <w:szCs w:val="24"/>
          <w:lang w:eastAsia="el-GR"/>
        </w:rPr>
        <w:t>.</w:t>
      </w:r>
      <w:r w:rsidRPr="00D40BE0">
        <w:rPr>
          <w:rFonts w:eastAsia="Times New Roman" w:cs="Arial"/>
          <w:sz w:val="24"/>
          <w:szCs w:val="24"/>
          <w:lang w:eastAsia="el-GR"/>
        </w:rPr>
        <w:t>Σ</w:t>
      </w:r>
      <w:r>
        <w:rPr>
          <w:rFonts w:eastAsia="Times New Roman" w:cs="Arial"/>
          <w:sz w:val="24"/>
          <w:szCs w:val="24"/>
          <w:lang w:eastAsia="el-GR"/>
        </w:rPr>
        <w:t>.</w:t>
      </w:r>
      <w:r w:rsidRPr="00D40BE0">
        <w:rPr>
          <w:rFonts w:eastAsia="Times New Roman" w:cs="Arial"/>
          <w:sz w:val="24"/>
          <w:szCs w:val="24"/>
          <w:lang w:eastAsia="el-GR"/>
        </w:rPr>
        <w:t>Α</w:t>
      </w:r>
      <w:r>
        <w:rPr>
          <w:rFonts w:eastAsia="Times New Roman" w:cs="Arial"/>
          <w:sz w:val="24"/>
          <w:szCs w:val="24"/>
          <w:lang w:eastAsia="el-GR"/>
        </w:rPr>
        <w:t>.</w:t>
      </w:r>
      <w:r w:rsidRPr="00D40BE0">
        <w:rPr>
          <w:rFonts w:eastAsia="Times New Roman" w:cs="Arial"/>
          <w:sz w:val="24"/>
          <w:szCs w:val="24"/>
          <w:lang w:eastAsia="el-GR"/>
        </w:rPr>
        <w:t>μεΑ</w:t>
      </w:r>
      <w:r>
        <w:rPr>
          <w:rFonts w:eastAsia="Times New Roman" w:cs="Arial"/>
          <w:sz w:val="24"/>
          <w:szCs w:val="24"/>
          <w:lang w:eastAsia="el-GR"/>
        </w:rPr>
        <w:t>.</w:t>
      </w:r>
      <w:r w:rsidR="006A32FF">
        <w:rPr>
          <w:rFonts w:eastAsia="Times New Roman" w:cs="Arial"/>
          <w:sz w:val="24"/>
          <w:szCs w:val="24"/>
          <w:lang w:eastAsia="el-GR"/>
        </w:rPr>
        <w:t xml:space="preserve"> (ιστοσελίδα </w:t>
      </w:r>
      <w:hyperlink r:id="rId8" w:history="1">
        <w:r w:rsidR="009B0CE6" w:rsidRPr="008456D5">
          <w:rPr>
            <w:rStyle w:val="-"/>
            <w:rFonts w:eastAsia="Times New Roman" w:cs="Arial"/>
            <w:b/>
            <w:sz w:val="24"/>
            <w:szCs w:val="24"/>
            <w:lang w:eastAsia="el-GR"/>
          </w:rPr>
          <w:t>www.paratiritirioanapirias.gr</w:t>
        </w:r>
      </w:hyperlink>
      <w:r w:rsidR="009B0CE6">
        <w:rPr>
          <w:rFonts w:eastAsia="Times New Roman" w:cs="Arial"/>
          <w:b/>
          <w:sz w:val="24"/>
          <w:szCs w:val="24"/>
          <w:lang w:eastAsia="el-GR"/>
        </w:rPr>
        <w:t xml:space="preserve"> </w:t>
      </w:r>
      <w:r w:rsidR="006A32FF">
        <w:rPr>
          <w:rFonts w:eastAsia="Times New Roman" w:cs="Arial"/>
          <w:sz w:val="24"/>
          <w:szCs w:val="24"/>
          <w:lang w:eastAsia="el-GR"/>
        </w:rPr>
        <w:t>)</w:t>
      </w:r>
      <w:r w:rsidRPr="00D40BE0">
        <w:rPr>
          <w:rFonts w:eastAsia="Times New Roman" w:cs="Arial"/>
          <w:sz w:val="24"/>
          <w:szCs w:val="24"/>
          <w:lang w:eastAsia="el-GR"/>
        </w:rPr>
        <w:t>, η πρόσβαση των ατόμων με αναπηρία στην υπάρχουσα αγ</w:t>
      </w:r>
      <w:r>
        <w:rPr>
          <w:rFonts w:eastAsia="Times New Roman" w:cs="Arial"/>
          <w:sz w:val="24"/>
          <w:szCs w:val="24"/>
          <w:lang w:eastAsia="el-GR"/>
        </w:rPr>
        <w:t xml:space="preserve">ορά εργασίας είναι </w:t>
      </w:r>
      <w:r w:rsidR="00777120">
        <w:rPr>
          <w:rFonts w:eastAsia="Times New Roman" w:cs="Arial"/>
          <w:sz w:val="24"/>
          <w:szCs w:val="24"/>
          <w:lang w:eastAsia="el-GR"/>
        </w:rPr>
        <w:t xml:space="preserve">αποκαρδιωτικά </w:t>
      </w:r>
      <w:r>
        <w:rPr>
          <w:rFonts w:eastAsia="Times New Roman" w:cs="Arial"/>
          <w:sz w:val="24"/>
          <w:szCs w:val="24"/>
          <w:lang w:eastAsia="el-GR"/>
        </w:rPr>
        <w:t>περιορισμένη, καθώς η μελέτη δείχνει ότι:</w:t>
      </w:r>
      <w:r w:rsidR="00D20564">
        <w:rPr>
          <w:rFonts w:eastAsia="Times New Roman" w:cs="Arial"/>
          <w:b/>
          <w:sz w:val="24"/>
          <w:szCs w:val="24"/>
          <w:lang w:eastAsia="el-GR"/>
        </w:rPr>
        <w:t xml:space="preserve"> </w:t>
      </w:r>
      <w:r w:rsidRPr="00D40BE0">
        <w:rPr>
          <w:rFonts w:eastAsia="Times New Roman" w:cs="Arial"/>
          <w:sz w:val="24"/>
          <w:szCs w:val="24"/>
          <w:lang w:eastAsia="el-GR"/>
        </w:rPr>
        <w:t>i) Το ποσοστό απασχόλησης των «</w:t>
      </w:r>
      <w:r>
        <w:rPr>
          <w:rFonts w:eastAsia="Times New Roman" w:cs="Arial"/>
          <w:sz w:val="24"/>
          <w:szCs w:val="24"/>
          <w:lang w:eastAsia="el-GR"/>
        </w:rPr>
        <w:t xml:space="preserve">ατόμων με σοβαρές αναπηρίες»  </w:t>
      </w:r>
      <w:r w:rsidRPr="00D40BE0">
        <w:rPr>
          <w:rFonts w:eastAsia="Times New Roman" w:cs="Arial"/>
          <w:sz w:val="24"/>
          <w:szCs w:val="24"/>
          <w:lang w:eastAsia="el-GR"/>
        </w:rPr>
        <w:t>στις ηλικίες 20 έως 64 ετών ανέρχεται στο 24,2%, το οποίο είναι χαμηλότερο κατά 33,4 μονάδες από το ποσοστό απασχόλησης των ατόμων χωρίς αναπηρία (57,6%).</w:t>
      </w:r>
      <w:r w:rsidR="00D20564">
        <w:rPr>
          <w:rFonts w:eastAsia="Times New Roman" w:cs="Arial"/>
          <w:b/>
          <w:sz w:val="24"/>
          <w:szCs w:val="24"/>
          <w:lang w:eastAsia="el-GR"/>
        </w:rPr>
        <w:t xml:space="preserve"> </w:t>
      </w:r>
      <w:r w:rsidRPr="00D40BE0">
        <w:rPr>
          <w:rFonts w:eastAsia="Times New Roman" w:cs="Arial"/>
          <w:sz w:val="24"/>
          <w:szCs w:val="24"/>
          <w:lang w:eastAsia="el-GR"/>
        </w:rPr>
        <w:t>ii) Το ποσοστό ανεργίας των «ατόμων με σοβαρές αναπηρίες» ανέρχεται σχεδόν στο 39%. Το υψηλότερο ποσοστό ανεργίας των «ατόμων με σοβαρές αναπηρίες» στις ηλικίες 25-29 ετών ανέρχεται στο 58,2%, ενώ το αντίστοιχο ποσοστό ατόμων χωρίς αναπηρία στις ηλικίες των 25-29 ετών ανέρχεται στο 40,9%.</w:t>
      </w:r>
      <w:r w:rsidR="00D20564">
        <w:rPr>
          <w:rFonts w:eastAsia="Times New Roman" w:cs="Arial"/>
          <w:b/>
          <w:sz w:val="24"/>
          <w:szCs w:val="24"/>
          <w:lang w:eastAsia="el-GR"/>
        </w:rPr>
        <w:t xml:space="preserve"> </w:t>
      </w:r>
      <w:r w:rsidRPr="00D40BE0">
        <w:rPr>
          <w:rFonts w:eastAsia="Times New Roman" w:cs="Arial"/>
          <w:sz w:val="24"/>
          <w:szCs w:val="24"/>
          <w:lang w:eastAsia="el-GR"/>
        </w:rPr>
        <w:t>iii) Το 60,4% των «ατόμων με σοβαρές αναπηρίες» και το 39,2% των ατόμων με μέτριο περιορισμό δραστηριότητας ανήκουν στον μη ενεργό οικονομικά πληθυσμό, ενώ το αντίστοιχο ποσοστό στον πληθυσμό ατόμων χωρίς αναπηρία ανέρχετα</w:t>
      </w:r>
      <w:r w:rsidR="00657D2D">
        <w:rPr>
          <w:rFonts w:eastAsia="Times New Roman" w:cs="Arial"/>
          <w:sz w:val="24"/>
          <w:szCs w:val="24"/>
          <w:lang w:eastAsia="el-GR"/>
        </w:rPr>
        <w:t>ι στο 23,7%</w:t>
      </w:r>
      <w:r>
        <w:rPr>
          <w:rFonts w:eastAsia="Times New Roman" w:cs="Arial"/>
          <w:sz w:val="24"/>
          <w:szCs w:val="24"/>
          <w:lang w:eastAsia="el-GR"/>
        </w:rPr>
        <w:t xml:space="preserve">. </w:t>
      </w:r>
      <w:r w:rsidRPr="00D40BE0">
        <w:rPr>
          <w:rFonts w:eastAsia="Times New Roman" w:cs="Arial"/>
          <w:sz w:val="24"/>
          <w:szCs w:val="24"/>
          <w:lang w:eastAsia="el-GR"/>
        </w:rPr>
        <w:t xml:space="preserve"> Επίσης, η ανάλυση του μη ενεργού οικονομικά </w:t>
      </w:r>
      <w:r w:rsidRPr="00D40BE0">
        <w:rPr>
          <w:rFonts w:eastAsia="Times New Roman" w:cs="Arial"/>
          <w:sz w:val="24"/>
          <w:szCs w:val="24"/>
          <w:lang w:eastAsia="el-GR"/>
        </w:rPr>
        <w:lastRenderedPageBreak/>
        <w:t>πληθυσμού δείχνει ότι σε όλες τις ηλικιακές ομάδες «ατόμων με σοβαρή αναπηρία» το ποσοστό υπερβαίνει το 40%.</w:t>
      </w:r>
    </w:p>
    <w:p w:rsidR="00393B1F" w:rsidRPr="00D40BE0" w:rsidRDefault="00393B1F" w:rsidP="00393B1F">
      <w:pPr>
        <w:spacing w:before="0" w:beforeAutospacing="0" w:after="0" w:afterAutospacing="0" w:line="276" w:lineRule="auto"/>
        <w:jc w:val="both"/>
        <w:rPr>
          <w:rFonts w:eastAsia="Times New Roman" w:cs="Arial"/>
          <w:sz w:val="24"/>
          <w:szCs w:val="24"/>
          <w:lang w:eastAsia="el-GR"/>
        </w:rPr>
      </w:pPr>
      <w:r w:rsidRPr="00D40BE0">
        <w:rPr>
          <w:rFonts w:eastAsia="Times New Roman" w:cs="Arial"/>
          <w:sz w:val="24"/>
          <w:szCs w:val="24"/>
          <w:lang w:eastAsia="el-GR"/>
        </w:rPr>
        <w:t>iv) Στον πληθυσμό των «ατόμων με σοβαρές αναπηρίες», το 83% των νέων ηλικίας 20-24 ετών, το 72% των νέων ηλικίας 25-29 ετών, καθώς και το 55,5% των ατόμων ηλικίας 30-34 ετών δεν έχουν καμία επαγγελματική εμπειρία.</w:t>
      </w:r>
    </w:p>
    <w:p w:rsidR="00393B1F" w:rsidRDefault="00393B1F" w:rsidP="00393B1F">
      <w:pPr>
        <w:spacing w:before="0" w:beforeAutospacing="0" w:after="0" w:afterAutospacing="0" w:line="276" w:lineRule="auto"/>
        <w:jc w:val="both"/>
        <w:rPr>
          <w:rFonts w:eastAsia="Times New Roman" w:cs="Arial"/>
          <w:sz w:val="24"/>
          <w:szCs w:val="24"/>
          <w:lang w:eastAsia="el-GR"/>
        </w:rPr>
      </w:pPr>
      <w:r w:rsidRPr="00D40BE0">
        <w:rPr>
          <w:rFonts w:eastAsia="Times New Roman" w:cs="Arial"/>
          <w:sz w:val="24"/>
          <w:szCs w:val="24"/>
          <w:lang w:eastAsia="el-GR"/>
        </w:rPr>
        <w:t>v) Το 84% των εργαζομένων με αναπηρία δηλώνει ότι οι εργοδότες δεν τους έχουν παράσχει εύλογες προσαρμογές.</w:t>
      </w:r>
    </w:p>
    <w:p w:rsidR="00A77799" w:rsidRDefault="00A77799" w:rsidP="00D40BE0">
      <w:pPr>
        <w:spacing w:before="0" w:beforeAutospacing="0" w:after="0" w:afterAutospacing="0" w:line="276" w:lineRule="auto"/>
        <w:jc w:val="both"/>
        <w:rPr>
          <w:rFonts w:eastAsia="Times New Roman" w:cs="Arial"/>
          <w:sz w:val="24"/>
          <w:szCs w:val="24"/>
          <w:lang w:eastAsia="el-GR"/>
        </w:rPr>
      </w:pPr>
    </w:p>
    <w:p w:rsidR="00A77799" w:rsidRPr="00605F85" w:rsidRDefault="00A77799" w:rsidP="00D40BE0">
      <w:pPr>
        <w:spacing w:before="0" w:beforeAutospacing="0" w:after="0" w:afterAutospacing="0" w:line="276" w:lineRule="auto"/>
        <w:jc w:val="both"/>
        <w:rPr>
          <w:rFonts w:eastAsia="Times New Roman" w:cs="Arial"/>
          <w:b/>
          <w:sz w:val="24"/>
          <w:szCs w:val="24"/>
          <w:lang w:eastAsia="el-GR"/>
        </w:rPr>
      </w:pPr>
      <w:r w:rsidRPr="00605F85">
        <w:rPr>
          <w:rFonts w:eastAsia="Times New Roman" w:cs="Arial"/>
          <w:b/>
          <w:sz w:val="24"/>
          <w:szCs w:val="24"/>
          <w:lang w:eastAsia="el-GR"/>
        </w:rPr>
        <w:t>Παρόλο που σύμφωνα με τα προαναφερθέντα στοιχεία οι Έλληνες και Ελληνίδες με αναπηρία βιώνουν έναν πρωτοφανή αποκλεισμό στον τομέα της εργα</w:t>
      </w:r>
      <w:r w:rsidR="00605F85">
        <w:rPr>
          <w:rFonts w:eastAsia="Times New Roman" w:cs="Arial"/>
          <w:b/>
          <w:sz w:val="24"/>
          <w:szCs w:val="24"/>
          <w:lang w:eastAsia="el-GR"/>
        </w:rPr>
        <w:t xml:space="preserve">σίας, </w:t>
      </w:r>
      <w:r w:rsidRPr="00605F85">
        <w:rPr>
          <w:rFonts w:eastAsia="Times New Roman" w:cs="Arial"/>
          <w:b/>
          <w:sz w:val="24"/>
          <w:szCs w:val="24"/>
          <w:lang w:eastAsia="el-GR"/>
        </w:rPr>
        <w:t xml:space="preserve">και παρά </w:t>
      </w:r>
      <w:r w:rsidR="00605F85" w:rsidRPr="00605F85">
        <w:rPr>
          <w:rFonts w:eastAsia="Times New Roman" w:cs="Arial"/>
          <w:b/>
          <w:sz w:val="24"/>
          <w:szCs w:val="24"/>
          <w:lang w:eastAsia="el-GR"/>
        </w:rPr>
        <w:t xml:space="preserve">το γεγονός ότι </w:t>
      </w:r>
      <w:r w:rsidR="00777120">
        <w:rPr>
          <w:rFonts w:eastAsia="Times New Roman" w:cs="Arial"/>
          <w:b/>
          <w:sz w:val="24"/>
          <w:szCs w:val="24"/>
          <w:lang w:eastAsia="el-GR"/>
        </w:rPr>
        <w:t xml:space="preserve">η </w:t>
      </w:r>
      <w:r w:rsidR="00605F85" w:rsidRPr="00605F85">
        <w:rPr>
          <w:rFonts w:eastAsia="Times New Roman" w:cs="Arial"/>
          <w:b/>
          <w:sz w:val="24"/>
          <w:szCs w:val="24"/>
          <w:lang w:eastAsia="el-GR"/>
        </w:rPr>
        <w:t xml:space="preserve">Ελλάδα έχει κυρώσει </w:t>
      </w:r>
      <w:r w:rsidR="00D20564">
        <w:rPr>
          <w:rFonts w:eastAsia="Times New Roman" w:cs="Arial"/>
          <w:b/>
          <w:sz w:val="24"/>
          <w:szCs w:val="24"/>
          <w:lang w:eastAsia="el-GR"/>
        </w:rPr>
        <w:t xml:space="preserve">με τον νόμο </w:t>
      </w:r>
      <w:r w:rsidR="00605F85" w:rsidRPr="00605F85">
        <w:rPr>
          <w:rFonts w:eastAsia="Times New Roman" w:cs="Arial"/>
          <w:b/>
          <w:sz w:val="24"/>
          <w:szCs w:val="24"/>
          <w:lang w:eastAsia="el-GR"/>
        </w:rPr>
        <w:t>4074 τη</w:t>
      </w:r>
      <w:r w:rsidRPr="00605F85">
        <w:rPr>
          <w:rFonts w:eastAsia="Times New Roman" w:cs="Arial"/>
          <w:b/>
          <w:sz w:val="24"/>
          <w:szCs w:val="24"/>
          <w:lang w:eastAsia="el-GR"/>
        </w:rPr>
        <w:t xml:space="preserve"> </w:t>
      </w:r>
      <w:r w:rsidR="00605F85" w:rsidRPr="00605F85">
        <w:rPr>
          <w:rFonts w:eastAsia="Times New Roman" w:cs="Arial"/>
          <w:b/>
          <w:sz w:val="24"/>
          <w:szCs w:val="24"/>
          <w:lang w:eastAsia="el-GR"/>
        </w:rPr>
        <w:t>Σύμβαση</w:t>
      </w:r>
      <w:r w:rsidRPr="00605F85">
        <w:rPr>
          <w:rFonts w:eastAsia="Times New Roman" w:cs="Arial"/>
          <w:b/>
          <w:sz w:val="24"/>
          <w:szCs w:val="24"/>
          <w:lang w:eastAsia="el-GR"/>
        </w:rPr>
        <w:t xml:space="preserve"> των Ηνωμένων Εθνών </w:t>
      </w:r>
      <w:r w:rsidR="00393B1F" w:rsidRPr="00605F85">
        <w:rPr>
          <w:rFonts w:eastAsia="Times New Roman" w:cs="Arial"/>
          <w:b/>
          <w:sz w:val="24"/>
          <w:szCs w:val="24"/>
          <w:lang w:eastAsia="el-GR"/>
        </w:rPr>
        <w:t>για τα Δικαιώματα των Ατόμων με Αναπηρίες</w:t>
      </w:r>
      <w:r w:rsidR="00294C03" w:rsidRPr="00294C03">
        <w:rPr>
          <w:rFonts w:eastAsia="Times New Roman" w:cs="Arial"/>
          <w:b/>
          <w:sz w:val="24"/>
          <w:szCs w:val="24"/>
          <w:lang w:eastAsia="el-GR"/>
        </w:rPr>
        <w:t xml:space="preserve"> </w:t>
      </w:r>
      <w:r w:rsidR="00294C03" w:rsidRPr="00605F85">
        <w:rPr>
          <w:rFonts w:eastAsia="Times New Roman" w:cs="Arial"/>
          <w:b/>
          <w:sz w:val="24"/>
          <w:szCs w:val="24"/>
          <w:lang w:eastAsia="el-GR"/>
        </w:rPr>
        <w:t>από το 2012</w:t>
      </w:r>
      <w:r w:rsidRPr="00605F85">
        <w:rPr>
          <w:rFonts w:eastAsia="Times New Roman" w:cs="Arial"/>
          <w:b/>
          <w:sz w:val="24"/>
          <w:szCs w:val="24"/>
          <w:lang w:eastAsia="el-GR"/>
        </w:rPr>
        <w:t xml:space="preserve">, </w:t>
      </w:r>
      <w:r w:rsidR="00605F85" w:rsidRPr="00605F85">
        <w:rPr>
          <w:rFonts w:eastAsia="Times New Roman" w:cs="Arial"/>
          <w:b/>
          <w:sz w:val="24"/>
          <w:szCs w:val="24"/>
          <w:lang w:eastAsia="el-GR"/>
        </w:rPr>
        <w:t xml:space="preserve">η χώρα εξακολουθεί να μην διαθέτει </w:t>
      </w:r>
      <w:r w:rsidRPr="00605F85">
        <w:rPr>
          <w:rFonts w:eastAsia="Times New Roman" w:cs="Arial"/>
          <w:b/>
          <w:sz w:val="24"/>
          <w:szCs w:val="24"/>
          <w:lang w:eastAsia="el-GR"/>
        </w:rPr>
        <w:t xml:space="preserve">θεσμικό πλαίσιο για την υποστηριζόμενη </w:t>
      </w:r>
      <w:r w:rsidR="00393B1F" w:rsidRPr="00605F85">
        <w:rPr>
          <w:rFonts w:eastAsia="Times New Roman" w:cs="Arial"/>
          <w:b/>
          <w:sz w:val="24"/>
          <w:szCs w:val="24"/>
          <w:lang w:eastAsia="el-GR"/>
        </w:rPr>
        <w:t xml:space="preserve">εργασία </w:t>
      </w:r>
      <w:r w:rsidR="00605F85" w:rsidRPr="00605F85">
        <w:rPr>
          <w:rFonts w:eastAsia="Times New Roman" w:cs="Arial"/>
          <w:b/>
          <w:sz w:val="24"/>
          <w:szCs w:val="24"/>
          <w:lang w:eastAsia="el-GR"/>
        </w:rPr>
        <w:t xml:space="preserve">καθώς και </w:t>
      </w:r>
      <w:r w:rsidRPr="00605F85">
        <w:rPr>
          <w:rFonts w:eastAsia="Times New Roman" w:cs="Arial"/>
          <w:b/>
          <w:sz w:val="24"/>
          <w:szCs w:val="24"/>
          <w:lang w:eastAsia="el-GR"/>
        </w:rPr>
        <w:t xml:space="preserve">πόρους </w:t>
      </w:r>
      <w:r w:rsidR="006A32FF" w:rsidRPr="006A32FF">
        <w:rPr>
          <w:rFonts w:eastAsia="Times New Roman" w:cs="Arial"/>
          <w:b/>
          <w:sz w:val="24"/>
          <w:szCs w:val="24"/>
          <w:lang w:eastAsia="el-GR"/>
        </w:rPr>
        <w:t>απ</w:t>
      </w:r>
      <w:r w:rsidR="006A32FF">
        <w:rPr>
          <w:rFonts w:eastAsia="Times New Roman" w:cs="Arial"/>
          <w:b/>
          <w:sz w:val="24"/>
          <w:szCs w:val="24"/>
          <w:lang w:eastAsia="el-GR"/>
        </w:rPr>
        <w:t xml:space="preserve">ό τον κρατικό προϋπολογισμό </w:t>
      </w:r>
      <w:r w:rsidRPr="00605F85">
        <w:rPr>
          <w:rFonts w:eastAsia="Times New Roman" w:cs="Arial"/>
          <w:b/>
          <w:sz w:val="24"/>
          <w:szCs w:val="24"/>
          <w:lang w:eastAsia="el-GR"/>
        </w:rPr>
        <w:t xml:space="preserve">για την εφαρμογή τέτοιου είδους προγραμμάτων. </w:t>
      </w:r>
      <w:r w:rsidR="00777120">
        <w:rPr>
          <w:rFonts w:eastAsia="Times New Roman" w:cs="Arial"/>
          <w:b/>
          <w:sz w:val="24"/>
          <w:szCs w:val="24"/>
          <w:lang w:eastAsia="el-GR"/>
        </w:rPr>
        <w:t xml:space="preserve">Μάλιστα σύμφωνα με το άρθρο 27 </w:t>
      </w:r>
      <w:r w:rsidR="00E464E6">
        <w:rPr>
          <w:rFonts w:eastAsia="Times New Roman" w:cs="Arial"/>
          <w:b/>
          <w:sz w:val="24"/>
          <w:szCs w:val="24"/>
          <w:lang w:eastAsia="el-GR"/>
        </w:rPr>
        <w:t xml:space="preserve">«Εργασία και Απασχόληση» </w:t>
      </w:r>
      <w:r w:rsidR="00777120">
        <w:rPr>
          <w:rFonts w:eastAsia="Times New Roman" w:cs="Arial"/>
          <w:b/>
          <w:sz w:val="24"/>
          <w:szCs w:val="24"/>
          <w:lang w:eastAsia="el-GR"/>
        </w:rPr>
        <w:t>της Σύμβασης, κ</w:t>
      </w:r>
      <w:r w:rsidR="00777120" w:rsidRPr="00777120">
        <w:rPr>
          <w:rFonts w:eastAsia="Times New Roman" w:cs="Arial"/>
          <w:b/>
          <w:sz w:val="24"/>
          <w:szCs w:val="24"/>
          <w:lang w:eastAsia="el-GR"/>
        </w:rPr>
        <w:t xml:space="preserve">ύριος σκοπός των </w:t>
      </w:r>
      <w:r w:rsidR="00294C03">
        <w:rPr>
          <w:rFonts w:eastAsia="Times New Roman" w:cs="Arial"/>
          <w:b/>
          <w:sz w:val="24"/>
          <w:szCs w:val="24"/>
          <w:lang w:eastAsia="el-GR"/>
        </w:rPr>
        <w:t xml:space="preserve">κρατών που την έχουν κυρώσει </w:t>
      </w:r>
      <w:r w:rsidR="00777120" w:rsidRPr="00777120">
        <w:rPr>
          <w:rFonts w:eastAsia="Times New Roman" w:cs="Arial"/>
          <w:b/>
          <w:sz w:val="24"/>
          <w:szCs w:val="24"/>
          <w:lang w:eastAsia="el-GR"/>
        </w:rPr>
        <w:t>πρέπει να είναι η ένταξη των ατόμων με αναπη</w:t>
      </w:r>
      <w:r w:rsidR="00777120">
        <w:rPr>
          <w:rFonts w:eastAsia="Times New Roman" w:cs="Arial"/>
          <w:b/>
          <w:sz w:val="24"/>
          <w:szCs w:val="24"/>
          <w:lang w:eastAsia="el-GR"/>
        </w:rPr>
        <w:t xml:space="preserve">ρία στην ανοιχτή αγορά εργασίας, </w:t>
      </w:r>
      <w:r w:rsidR="00777120" w:rsidRPr="00777120">
        <w:rPr>
          <w:rFonts w:eastAsia="Times New Roman" w:cs="Arial"/>
          <w:b/>
          <w:sz w:val="24"/>
          <w:szCs w:val="24"/>
          <w:lang w:eastAsia="el-GR"/>
        </w:rPr>
        <w:t>και όχι σε «ειδικά» και «προστατευμένα» περιβάλλοντα.</w:t>
      </w:r>
      <w:r w:rsidR="00777120">
        <w:rPr>
          <w:rFonts w:eastAsia="Times New Roman" w:cs="Arial"/>
          <w:b/>
          <w:sz w:val="24"/>
          <w:szCs w:val="24"/>
          <w:lang w:eastAsia="el-GR"/>
        </w:rPr>
        <w:t xml:space="preserve"> </w:t>
      </w:r>
      <w:r w:rsidR="00294C03">
        <w:rPr>
          <w:rFonts w:eastAsia="Times New Roman" w:cs="Arial"/>
          <w:b/>
          <w:sz w:val="24"/>
          <w:szCs w:val="24"/>
          <w:lang w:eastAsia="el-GR"/>
        </w:rPr>
        <w:t xml:space="preserve">Ως εκ τούτου, </w:t>
      </w:r>
      <w:r w:rsidR="00777120">
        <w:rPr>
          <w:rFonts w:eastAsia="Times New Roman" w:cs="Arial"/>
          <w:b/>
          <w:sz w:val="24"/>
          <w:szCs w:val="24"/>
          <w:lang w:eastAsia="el-GR"/>
        </w:rPr>
        <w:t xml:space="preserve">η </w:t>
      </w:r>
      <w:r w:rsidR="00294C03">
        <w:rPr>
          <w:rFonts w:eastAsia="Times New Roman" w:cs="Arial"/>
          <w:b/>
          <w:sz w:val="24"/>
          <w:szCs w:val="24"/>
          <w:lang w:eastAsia="el-GR"/>
        </w:rPr>
        <w:t>υποστηριζόμενη</w:t>
      </w:r>
      <w:r w:rsidR="00777120">
        <w:rPr>
          <w:rFonts w:eastAsia="Times New Roman" w:cs="Arial"/>
          <w:b/>
          <w:sz w:val="24"/>
          <w:szCs w:val="24"/>
          <w:lang w:eastAsia="el-GR"/>
        </w:rPr>
        <w:t xml:space="preserve"> </w:t>
      </w:r>
      <w:r w:rsidR="00294C03">
        <w:rPr>
          <w:rFonts w:eastAsia="Times New Roman" w:cs="Arial"/>
          <w:b/>
          <w:sz w:val="24"/>
          <w:szCs w:val="24"/>
          <w:lang w:eastAsia="el-GR"/>
        </w:rPr>
        <w:t xml:space="preserve">εργασία </w:t>
      </w:r>
      <w:r w:rsidR="00777120">
        <w:rPr>
          <w:rFonts w:eastAsia="Times New Roman" w:cs="Arial"/>
          <w:b/>
          <w:sz w:val="24"/>
          <w:szCs w:val="24"/>
          <w:lang w:eastAsia="el-GR"/>
        </w:rPr>
        <w:t xml:space="preserve">συνιστά το μοναδικό εργαλείο </w:t>
      </w:r>
      <w:r w:rsidR="006A32FF">
        <w:rPr>
          <w:rFonts w:eastAsia="Times New Roman" w:cs="Arial"/>
          <w:b/>
          <w:sz w:val="24"/>
          <w:szCs w:val="24"/>
          <w:lang w:eastAsia="el-GR"/>
        </w:rPr>
        <w:t xml:space="preserve">που είναι </w:t>
      </w:r>
      <w:r w:rsidR="00E464E6">
        <w:rPr>
          <w:rFonts w:eastAsia="Times New Roman" w:cs="Arial"/>
          <w:b/>
          <w:sz w:val="24"/>
          <w:szCs w:val="24"/>
          <w:lang w:eastAsia="el-GR"/>
        </w:rPr>
        <w:t xml:space="preserve">συμβατό </w:t>
      </w:r>
      <w:r w:rsidR="00294C03">
        <w:rPr>
          <w:rFonts w:eastAsia="Times New Roman" w:cs="Arial"/>
          <w:b/>
          <w:sz w:val="24"/>
          <w:szCs w:val="24"/>
          <w:lang w:eastAsia="el-GR"/>
        </w:rPr>
        <w:t>με τις απαιτήσεις της Σύμβασης</w:t>
      </w:r>
      <w:r w:rsidR="006A32FF">
        <w:rPr>
          <w:rFonts w:eastAsia="Times New Roman" w:cs="Arial"/>
          <w:b/>
          <w:sz w:val="24"/>
          <w:szCs w:val="24"/>
          <w:lang w:eastAsia="el-GR"/>
        </w:rPr>
        <w:t xml:space="preserve"> και το οποίο δύναται να πετύχει τη </w:t>
      </w:r>
      <w:r w:rsidR="00AC742D">
        <w:rPr>
          <w:rFonts w:eastAsia="Times New Roman" w:cs="Arial"/>
          <w:b/>
          <w:sz w:val="24"/>
          <w:szCs w:val="24"/>
          <w:lang w:eastAsia="el-GR"/>
        </w:rPr>
        <w:t xml:space="preserve">σύνδεση </w:t>
      </w:r>
      <w:r w:rsidR="006A32FF">
        <w:rPr>
          <w:rFonts w:eastAsia="Times New Roman" w:cs="Arial"/>
          <w:b/>
          <w:sz w:val="24"/>
          <w:szCs w:val="24"/>
          <w:lang w:eastAsia="el-GR"/>
        </w:rPr>
        <w:t xml:space="preserve">των ατόμων με αναπηρία με την </w:t>
      </w:r>
      <w:r w:rsidR="00294C03">
        <w:rPr>
          <w:rFonts w:eastAsia="Times New Roman" w:cs="Arial"/>
          <w:b/>
          <w:sz w:val="24"/>
          <w:szCs w:val="24"/>
          <w:lang w:eastAsia="el-GR"/>
        </w:rPr>
        <w:t xml:space="preserve">ανοιχτή </w:t>
      </w:r>
      <w:r w:rsidR="00777120">
        <w:rPr>
          <w:rFonts w:eastAsia="Times New Roman" w:cs="Arial"/>
          <w:b/>
          <w:sz w:val="24"/>
          <w:szCs w:val="24"/>
          <w:lang w:eastAsia="el-GR"/>
        </w:rPr>
        <w:t xml:space="preserve">αγορά εργασίες.  </w:t>
      </w:r>
    </w:p>
    <w:p w:rsidR="00605F85" w:rsidRDefault="00BF736F" w:rsidP="00605F85">
      <w:pPr>
        <w:spacing w:after="240" w:line="276" w:lineRule="auto"/>
        <w:jc w:val="both"/>
        <w:rPr>
          <w:rFonts w:eastAsia="Times New Roman" w:cs="Arial"/>
          <w:sz w:val="24"/>
          <w:szCs w:val="24"/>
          <w:lang w:eastAsia="el-GR"/>
        </w:rPr>
      </w:pPr>
      <w:r w:rsidRPr="00BF736F">
        <w:rPr>
          <w:rFonts w:eastAsia="Times New Roman" w:cs="Arial"/>
          <w:sz w:val="24"/>
          <w:szCs w:val="24"/>
          <w:lang w:eastAsia="el-GR"/>
        </w:rPr>
        <w:t xml:space="preserve">Η Επιτροπή των Ηνωμένων Εθνών για τα Δικαιώματα των Ατόμων με Αναπηρίες ανησυχώντας για: α) τα υψηλά επίπεδα ανεργίας των ατόμων με αναπηρία </w:t>
      </w:r>
      <w:r w:rsidR="00A77799">
        <w:rPr>
          <w:rFonts w:eastAsia="Times New Roman" w:cs="Arial"/>
          <w:sz w:val="24"/>
          <w:szCs w:val="24"/>
          <w:lang w:eastAsia="el-GR"/>
        </w:rPr>
        <w:t xml:space="preserve">στη χώρα μας </w:t>
      </w:r>
      <w:r w:rsidRPr="00BF736F">
        <w:rPr>
          <w:rFonts w:eastAsia="Times New Roman" w:cs="Arial"/>
          <w:sz w:val="24"/>
          <w:szCs w:val="24"/>
          <w:lang w:eastAsia="el-GR"/>
        </w:rPr>
        <w:t>και τις ανεπαρκείς προσπάθειες για τη διασφάλιση της ένταξής τους, με έμφαση στις γυναίκες με αναπηρία, στην ανοιχτή αγορά εργασίας και β) την έλλειψη επαρκών μέτρων</w:t>
      </w:r>
      <w:r w:rsidR="00A77799">
        <w:rPr>
          <w:rFonts w:eastAsia="Times New Roman" w:cs="Arial"/>
          <w:sz w:val="24"/>
          <w:szCs w:val="24"/>
          <w:lang w:eastAsia="el-GR"/>
        </w:rPr>
        <w:t xml:space="preserve"> από το ελληνικό κράτος </w:t>
      </w:r>
      <w:r w:rsidRPr="00BF736F">
        <w:rPr>
          <w:rFonts w:eastAsia="Times New Roman" w:cs="Arial"/>
          <w:sz w:val="24"/>
          <w:szCs w:val="24"/>
          <w:lang w:eastAsia="el-GR"/>
        </w:rPr>
        <w:t>που να βελτιώνουν και να διευκολύνουν την παροχή ειδικών μέτρων και εξατομικευμένης υποστήριξης στους εργασιακούς χώρους, στις Τελικές Παρατηρήσεις και Συστάσεις</w:t>
      </w:r>
      <w:r w:rsidR="00A77799">
        <w:rPr>
          <w:rFonts w:eastAsia="Times New Roman" w:cs="Arial"/>
          <w:sz w:val="24"/>
          <w:szCs w:val="24"/>
          <w:lang w:eastAsia="el-GR"/>
        </w:rPr>
        <w:t xml:space="preserve"> της (Concluding Observations)  προς τη χώρα μας για το άρθρο 27, οι οποίες </w:t>
      </w:r>
      <w:r w:rsidRPr="00BF736F">
        <w:rPr>
          <w:rFonts w:eastAsia="Times New Roman" w:cs="Arial"/>
          <w:sz w:val="24"/>
          <w:szCs w:val="24"/>
          <w:lang w:eastAsia="el-GR"/>
        </w:rPr>
        <w:t>δημοσιοποιήθηκαν στις 24.09.2019,  προτείνει</w:t>
      </w:r>
      <w:r w:rsidR="00605F85">
        <w:rPr>
          <w:rFonts w:eastAsia="Times New Roman" w:cs="Arial"/>
          <w:sz w:val="24"/>
          <w:szCs w:val="24"/>
          <w:lang w:eastAsia="el-GR"/>
        </w:rPr>
        <w:t>,</w:t>
      </w:r>
      <w:r w:rsidRPr="00BF736F">
        <w:rPr>
          <w:rFonts w:eastAsia="Times New Roman" w:cs="Arial"/>
          <w:sz w:val="24"/>
          <w:szCs w:val="24"/>
          <w:lang w:eastAsia="el-GR"/>
        </w:rPr>
        <w:t xml:space="preserve"> </w:t>
      </w:r>
      <w:r w:rsidR="00393B1F">
        <w:rPr>
          <w:rFonts w:eastAsia="Times New Roman" w:cs="Arial"/>
          <w:sz w:val="24"/>
          <w:szCs w:val="24"/>
          <w:lang w:eastAsia="el-GR"/>
        </w:rPr>
        <w:t>μεταξύ άλλων</w:t>
      </w:r>
      <w:r w:rsidR="00605F85">
        <w:rPr>
          <w:rFonts w:eastAsia="Times New Roman" w:cs="Arial"/>
          <w:sz w:val="24"/>
          <w:szCs w:val="24"/>
          <w:lang w:eastAsia="el-GR"/>
        </w:rPr>
        <w:t xml:space="preserve">, </w:t>
      </w:r>
      <w:r w:rsidRPr="00605F85">
        <w:rPr>
          <w:rFonts w:eastAsia="Times New Roman" w:cs="Arial"/>
          <w:b/>
          <w:sz w:val="24"/>
          <w:szCs w:val="24"/>
          <w:lang w:eastAsia="el-GR"/>
        </w:rPr>
        <w:t>τη λήψη ειδικών μέτρων και την παροχή εξατομικευμένης υποσ</w:t>
      </w:r>
      <w:r w:rsidR="00605F85" w:rsidRPr="00605F85">
        <w:rPr>
          <w:rFonts w:eastAsia="Times New Roman" w:cs="Arial"/>
          <w:b/>
          <w:sz w:val="24"/>
          <w:szCs w:val="24"/>
          <w:lang w:eastAsia="el-GR"/>
        </w:rPr>
        <w:t>τήριξης στους χώρους εργασίας</w:t>
      </w:r>
      <w:r w:rsidR="00605F85">
        <w:rPr>
          <w:rFonts w:eastAsia="Times New Roman" w:cs="Arial"/>
          <w:sz w:val="24"/>
          <w:szCs w:val="24"/>
          <w:lang w:eastAsia="el-GR"/>
        </w:rPr>
        <w:t xml:space="preserve">. </w:t>
      </w:r>
      <w:r w:rsidR="00605F85" w:rsidRPr="006A32FF">
        <w:rPr>
          <w:rFonts w:eastAsia="Times New Roman" w:cs="Arial"/>
          <w:b/>
          <w:sz w:val="24"/>
          <w:szCs w:val="24"/>
          <w:lang w:eastAsia="el-GR"/>
        </w:rPr>
        <w:t xml:space="preserve">Για την Ε.Σ.Α.μεΑ. αυτό συνιστά μια σημαντική εξέλιξη, η οποία αναμφισβήτητα πρόκειται να οδηγήσει </w:t>
      </w:r>
      <w:r w:rsidR="00980B31" w:rsidRPr="006A32FF">
        <w:rPr>
          <w:rFonts w:eastAsia="Times New Roman" w:cs="Arial"/>
          <w:b/>
          <w:sz w:val="24"/>
          <w:szCs w:val="24"/>
          <w:lang w:eastAsia="el-GR"/>
        </w:rPr>
        <w:t xml:space="preserve">το αμέσως επόμενο διάστημα </w:t>
      </w:r>
      <w:r w:rsidR="00605F85" w:rsidRPr="006A32FF">
        <w:rPr>
          <w:rFonts w:eastAsia="Times New Roman" w:cs="Arial"/>
          <w:b/>
          <w:sz w:val="24"/>
          <w:szCs w:val="24"/>
          <w:lang w:eastAsia="el-GR"/>
        </w:rPr>
        <w:t xml:space="preserve">στη </w:t>
      </w:r>
      <w:r w:rsidR="00777120" w:rsidRPr="006A32FF">
        <w:rPr>
          <w:rFonts w:eastAsia="Times New Roman" w:cs="Arial"/>
          <w:b/>
          <w:sz w:val="24"/>
          <w:szCs w:val="24"/>
          <w:lang w:eastAsia="el-GR"/>
        </w:rPr>
        <w:t xml:space="preserve">έναρξη του διαλόγου </w:t>
      </w:r>
      <w:r w:rsidR="009B0CE6">
        <w:rPr>
          <w:rFonts w:eastAsia="Times New Roman" w:cs="Arial"/>
          <w:b/>
          <w:sz w:val="24"/>
          <w:szCs w:val="24"/>
          <w:lang w:eastAsia="el-GR"/>
        </w:rPr>
        <w:t xml:space="preserve">με την ελληνική Πολιτεία </w:t>
      </w:r>
      <w:r w:rsidR="00777120" w:rsidRPr="006A32FF">
        <w:rPr>
          <w:rFonts w:eastAsia="Times New Roman" w:cs="Arial"/>
          <w:b/>
          <w:sz w:val="24"/>
          <w:szCs w:val="24"/>
          <w:lang w:eastAsia="el-GR"/>
        </w:rPr>
        <w:t xml:space="preserve">για τη </w:t>
      </w:r>
      <w:r w:rsidR="00605F85" w:rsidRPr="006A32FF">
        <w:rPr>
          <w:rFonts w:eastAsia="Times New Roman" w:cs="Arial"/>
          <w:b/>
          <w:sz w:val="24"/>
          <w:szCs w:val="24"/>
          <w:lang w:eastAsia="el-GR"/>
        </w:rPr>
        <w:t xml:space="preserve">θεσμοθέτηση της υποστηριζόμενης εργασίας </w:t>
      </w:r>
      <w:r w:rsidR="00777120" w:rsidRPr="006A32FF">
        <w:rPr>
          <w:rFonts w:eastAsia="Times New Roman" w:cs="Arial"/>
          <w:b/>
          <w:sz w:val="24"/>
          <w:szCs w:val="24"/>
          <w:lang w:eastAsia="el-GR"/>
        </w:rPr>
        <w:t xml:space="preserve">και </w:t>
      </w:r>
      <w:r w:rsidR="00605F85" w:rsidRPr="006A32FF">
        <w:rPr>
          <w:rFonts w:eastAsia="Times New Roman" w:cs="Arial"/>
          <w:b/>
          <w:sz w:val="24"/>
          <w:szCs w:val="24"/>
          <w:lang w:eastAsia="el-GR"/>
        </w:rPr>
        <w:t>την εφαρμογή αντίστοιχων προγραμμάτων.</w:t>
      </w:r>
      <w:r w:rsidR="00605F85">
        <w:rPr>
          <w:rFonts w:eastAsia="Times New Roman" w:cs="Arial"/>
          <w:sz w:val="24"/>
          <w:szCs w:val="24"/>
          <w:lang w:eastAsia="el-GR"/>
        </w:rPr>
        <w:t xml:space="preserve"> </w:t>
      </w:r>
    </w:p>
    <w:p w:rsidR="00DB5384" w:rsidRDefault="00605F85" w:rsidP="00605F85">
      <w:pPr>
        <w:spacing w:after="240" w:line="276" w:lineRule="auto"/>
        <w:jc w:val="both"/>
        <w:rPr>
          <w:rFonts w:eastAsia="Times New Roman" w:cs="Arial"/>
          <w:b/>
          <w:sz w:val="24"/>
          <w:szCs w:val="24"/>
          <w:lang w:eastAsia="el-GR"/>
        </w:rPr>
      </w:pPr>
      <w:r w:rsidRPr="006A32FF">
        <w:rPr>
          <w:rFonts w:eastAsia="Times New Roman" w:cs="Arial"/>
          <w:b/>
          <w:sz w:val="24"/>
          <w:szCs w:val="24"/>
          <w:lang w:eastAsia="el-GR"/>
        </w:rPr>
        <w:t xml:space="preserve">Αξίζει να επισημανθεί ότι τα προαναφερθέντα </w:t>
      </w:r>
      <w:r w:rsidR="009B0CE6">
        <w:rPr>
          <w:rFonts w:eastAsia="Times New Roman" w:cs="Arial"/>
          <w:b/>
          <w:sz w:val="24"/>
          <w:szCs w:val="24"/>
          <w:lang w:eastAsia="el-GR"/>
        </w:rPr>
        <w:t xml:space="preserve">αποτελούν </w:t>
      </w:r>
      <w:r w:rsidRPr="006A32FF">
        <w:rPr>
          <w:rFonts w:eastAsia="Times New Roman" w:cs="Arial"/>
          <w:b/>
          <w:sz w:val="24"/>
          <w:szCs w:val="24"/>
          <w:lang w:eastAsia="el-GR"/>
        </w:rPr>
        <w:t>πάγιο αίτημα του αναπηρικού κινήματος της χώρας</w:t>
      </w:r>
      <w:r w:rsidR="009B0CE6">
        <w:rPr>
          <w:rFonts w:eastAsia="Times New Roman" w:cs="Arial"/>
          <w:b/>
          <w:sz w:val="24"/>
          <w:szCs w:val="24"/>
          <w:lang w:eastAsia="el-GR"/>
        </w:rPr>
        <w:t xml:space="preserve">, τα οποία συμπεριλήφθηκαν </w:t>
      </w:r>
      <w:r w:rsidR="00D459DD">
        <w:rPr>
          <w:rFonts w:eastAsia="Times New Roman" w:cs="Arial"/>
          <w:b/>
          <w:sz w:val="24"/>
          <w:szCs w:val="24"/>
          <w:lang w:eastAsia="el-GR"/>
        </w:rPr>
        <w:t xml:space="preserve">τόσο στην εναλλακτική έκθεση που κατέθεσε η Ε.Σ.Α.μεΑ. στην Επιτροπή των Ηνωμένων Ηνωμένα Εθνών πριν </w:t>
      </w:r>
      <w:r w:rsidR="00D459DD">
        <w:rPr>
          <w:rFonts w:eastAsia="Times New Roman" w:cs="Arial"/>
          <w:b/>
          <w:sz w:val="24"/>
          <w:szCs w:val="24"/>
          <w:lang w:eastAsia="el-GR"/>
        </w:rPr>
        <w:lastRenderedPageBreak/>
        <w:t xml:space="preserve">από τη δημοσιοποίηση των Τελικών Συστάσεων και Παρατηρήσεών της όσο </w:t>
      </w:r>
      <w:r w:rsidR="00777120" w:rsidRPr="006A32FF">
        <w:rPr>
          <w:rFonts w:eastAsia="Times New Roman" w:cs="Arial"/>
          <w:b/>
          <w:sz w:val="24"/>
          <w:szCs w:val="24"/>
          <w:lang w:eastAsia="el-GR"/>
        </w:rPr>
        <w:t>και στο «Εθνικό Πρόγραμμα για την εφαρμογή της Σύμβασης για τα δικαιώματα των ατόμων με αναπηρία»</w:t>
      </w:r>
      <w:r w:rsidR="00DB5384">
        <w:rPr>
          <w:rFonts w:eastAsia="Times New Roman" w:cs="Arial"/>
          <w:b/>
          <w:sz w:val="24"/>
          <w:szCs w:val="24"/>
          <w:lang w:eastAsia="el-GR"/>
        </w:rPr>
        <w:t xml:space="preserve"> </w:t>
      </w:r>
      <w:r w:rsidR="00777120" w:rsidRPr="006A32FF">
        <w:rPr>
          <w:rFonts w:eastAsia="Times New Roman" w:cs="Arial"/>
          <w:b/>
          <w:sz w:val="24"/>
          <w:szCs w:val="24"/>
          <w:lang w:eastAsia="el-GR"/>
        </w:rPr>
        <w:t xml:space="preserve">που η Ε.Σ.Α.μεΑ. </w:t>
      </w:r>
      <w:r w:rsidR="006A32FF" w:rsidRPr="006A32FF">
        <w:rPr>
          <w:rFonts w:eastAsia="Times New Roman" w:cs="Arial"/>
          <w:b/>
          <w:sz w:val="24"/>
          <w:szCs w:val="24"/>
          <w:lang w:eastAsia="el-GR"/>
        </w:rPr>
        <w:t xml:space="preserve">εκπόνησε και </w:t>
      </w:r>
      <w:r w:rsidR="00777120" w:rsidRPr="006A32FF">
        <w:rPr>
          <w:rFonts w:eastAsia="Times New Roman" w:cs="Arial"/>
          <w:b/>
          <w:sz w:val="24"/>
          <w:szCs w:val="24"/>
          <w:lang w:eastAsia="el-GR"/>
        </w:rPr>
        <w:t>υπέβαλε στον Πρωθυπουργό και το Υπουργικό Συμβούλιο στις 16.07.2019</w:t>
      </w:r>
      <w:r w:rsidR="00294C03" w:rsidRPr="006A32FF">
        <w:rPr>
          <w:rFonts w:eastAsia="Times New Roman" w:cs="Arial"/>
          <w:b/>
          <w:sz w:val="24"/>
          <w:szCs w:val="24"/>
          <w:lang w:eastAsia="el-GR"/>
        </w:rPr>
        <w:t xml:space="preserve">. </w:t>
      </w:r>
    </w:p>
    <w:p w:rsidR="006A32FF" w:rsidRDefault="009B0CE6" w:rsidP="00605F85">
      <w:pPr>
        <w:spacing w:after="240" w:line="276" w:lineRule="auto"/>
        <w:jc w:val="both"/>
        <w:rPr>
          <w:rFonts w:eastAsia="Times New Roman" w:cs="Arial"/>
          <w:b/>
          <w:sz w:val="24"/>
          <w:szCs w:val="24"/>
          <w:lang w:eastAsia="el-GR"/>
        </w:rPr>
      </w:pPr>
      <w:r>
        <w:rPr>
          <w:rFonts w:eastAsia="Times New Roman" w:cs="Arial"/>
          <w:b/>
          <w:sz w:val="24"/>
          <w:szCs w:val="24"/>
          <w:lang w:eastAsia="el-GR"/>
        </w:rPr>
        <w:t xml:space="preserve">Κατά τη διάρκεια του διαλόγου με την ελληνική Πολιτεία για τη θέσπιση θεσμικού πλαισίου για την υποστηριζόμενη εργασία που αναμένουμε να λάβει χώρα άμεσα, η </w:t>
      </w:r>
      <w:r w:rsidR="006A32FF">
        <w:rPr>
          <w:rFonts w:eastAsia="Times New Roman" w:cs="Arial"/>
          <w:b/>
          <w:sz w:val="24"/>
          <w:szCs w:val="24"/>
          <w:lang w:eastAsia="el-GR"/>
        </w:rPr>
        <w:t xml:space="preserve">Ε.Σ.Α.μεΑ. θα </w:t>
      </w:r>
      <w:r w:rsidR="00E168FA">
        <w:rPr>
          <w:rFonts w:eastAsia="Times New Roman" w:cs="Arial"/>
          <w:b/>
          <w:sz w:val="24"/>
          <w:szCs w:val="24"/>
          <w:lang w:eastAsia="el-GR"/>
        </w:rPr>
        <w:t xml:space="preserve">συμβουλευτεί </w:t>
      </w:r>
      <w:r>
        <w:rPr>
          <w:rFonts w:eastAsia="Times New Roman" w:cs="Arial"/>
          <w:b/>
          <w:sz w:val="24"/>
          <w:szCs w:val="24"/>
          <w:lang w:eastAsia="el-GR"/>
        </w:rPr>
        <w:t xml:space="preserve">επιστημονικά την </w:t>
      </w:r>
      <w:r w:rsidR="006A32FF" w:rsidRPr="006A32FF">
        <w:rPr>
          <w:rFonts w:eastAsia="Times New Roman" w:cs="Arial"/>
          <w:b/>
          <w:sz w:val="24"/>
          <w:szCs w:val="24"/>
          <w:lang w:eastAsia="el-GR"/>
        </w:rPr>
        <w:t>Ελληνική Ετ</w:t>
      </w:r>
      <w:r w:rsidR="006A32FF">
        <w:rPr>
          <w:rFonts w:eastAsia="Times New Roman" w:cs="Arial"/>
          <w:b/>
          <w:sz w:val="24"/>
          <w:szCs w:val="24"/>
          <w:lang w:eastAsia="el-GR"/>
        </w:rPr>
        <w:t>αιρεία</w:t>
      </w:r>
      <w:r>
        <w:rPr>
          <w:rFonts w:eastAsia="Times New Roman" w:cs="Arial"/>
          <w:b/>
          <w:sz w:val="24"/>
          <w:szCs w:val="24"/>
          <w:lang w:eastAsia="el-GR"/>
        </w:rPr>
        <w:t xml:space="preserve"> Υποστηριζόμενης Εργασίας, της οποίας το έργο είναι άξιο συγχαρητηρίων. </w:t>
      </w:r>
    </w:p>
    <w:p w:rsidR="009B0CE6" w:rsidRDefault="009B0CE6" w:rsidP="00605F85">
      <w:pPr>
        <w:spacing w:after="240" w:line="276" w:lineRule="auto"/>
        <w:jc w:val="both"/>
        <w:rPr>
          <w:rFonts w:eastAsia="Times New Roman" w:cs="Arial"/>
          <w:b/>
          <w:sz w:val="24"/>
          <w:szCs w:val="24"/>
          <w:lang w:eastAsia="el-GR"/>
        </w:rPr>
      </w:pPr>
      <w:r>
        <w:rPr>
          <w:rFonts w:eastAsia="Times New Roman" w:cs="Arial"/>
          <w:b/>
          <w:sz w:val="24"/>
          <w:szCs w:val="24"/>
          <w:lang w:eastAsia="el-GR"/>
        </w:rPr>
        <w:t xml:space="preserve">Εύχομαι καλή επιτυχία στις εργασίες της ημερίδας. </w:t>
      </w:r>
    </w:p>
    <w:p w:rsidR="009B0CE6" w:rsidRPr="006A32FF" w:rsidRDefault="009B0CE6" w:rsidP="00605F85">
      <w:pPr>
        <w:spacing w:after="240" w:line="276" w:lineRule="auto"/>
        <w:jc w:val="both"/>
        <w:rPr>
          <w:rFonts w:eastAsia="Times New Roman" w:cs="Arial"/>
          <w:b/>
          <w:sz w:val="24"/>
          <w:szCs w:val="24"/>
          <w:lang w:eastAsia="el-GR"/>
        </w:rPr>
      </w:pPr>
    </w:p>
    <w:p w:rsidR="006A32FF" w:rsidRDefault="006A32FF" w:rsidP="00605F85">
      <w:pPr>
        <w:spacing w:after="240" w:line="276" w:lineRule="auto"/>
        <w:jc w:val="both"/>
        <w:rPr>
          <w:rFonts w:eastAsia="Times New Roman" w:cs="Arial"/>
          <w:sz w:val="24"/>
          <w:szCs w:val="24"/>
          <w:lang w:eastAsia="el-GR"/>
        </w:rPr>
      </w:pPr>
    </w:p>
    <w:p w:rsidR="006A32FF" w:rsidRDefault="006A32FF" w:rsidP="00605F85">
      <w:pPr>
        <w:spacing w:after="240" w:line="276" w:lineRule="auto"/>
        <w:jc w:val="both"/>
        <w:rPr>
          <w:rFonts w:eastAsia="Times New Roman" w:cs="Arial"/>
          <w:sz w:val="24"/>
          <w:szCs w:val="24"/>
          <w:lang w:eastAsia="el-GR"/>
        </w:rPr>
      </w:pPr>
    </w:p>
    <w:p w:rsidR="00294C03" w:rsidRDefault="00294C03" w:rsidP="00605F85">
      <w:pPr>
        <w:spacing w:after="240" w:line="276" w:lineRule="auto"/>
        <w:jc w:val="both"/>
        <w:rPr>
          <w:rFonts w:eastAsia="Times New Roman" w:cs="Arial"/>
          <w:sz w:val="24"/>
          <w:szCs w:val="24"/>
          <w:lang w:eastAsia="el-GR"/>
        </w:rPr>
      </w:pPr>
    </w:p>
    <w:p w:rsidR="00294C03" w:rsidRDefault="00294C03" w:rsidP="00605F85">
      <w:pPr>
        <w:spacing w:after="240" w:line="276" w:lineRule="auto"/>
        <w:jc w:val="both"/>
        <w:rPr>
          <w:rFonts w:eastAsia="Times New Roman" w:cs="Arial"/>
          <w:sz w:val="24"/>
          <w:szCs w:val="24"/>
          <w:lang w:eastAsia="el-GR"/>
        </w:rPr>
      </w:pPr>
    </w:p>
    <w:sectPr w:rsidR="00294C0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F71" w:rsidRDefault="00820F71" w:rsidP="00767AE0">
      <w:pPr>
        <w:spacing w:before="0" w:after="0"/>
      </w:pPr>
      <w:r>
        <w:separator/>
      </w:r>
    </w:p>
  </w:endnote>
  <w:endnote w:type="continuationSeparator" w:id="0">
    <w:p w:rsidR="00820F71" w:rsidRDefault="00820F71" w:rsidP="00767A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F71" w:rsidRDefault="00820F71" w:rsidP="00767AE0">
      <w:pPr>
        <w:spacing w:before="0" w:after="0"/>
      </w:pPr>
      <w:r>
        <w:separator/>
      </w:r>
    </w:p>
  </w:footnote>
  <w:footnote w:type="continuationSeparator" w:id="0">
    <w:p w:rsidR="00820F71" w:rsidRDefault="00820F71" w:rsidP="00767AE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E1AB4"/>
    <w:multiLevelType w:val="multilevel"/>
    <w:tmpl w:val="561A7DE6"/>
    <w:lvl w:ilvl="0">
      <w:numFmt w:val="bullet"/>
      <w:lvlText w:val=""/>
      <w:lvlJc w:val="left"/>
      <w:pPr>
        <w:ind w:left="1080" w:hanging="360"/>
      </w:pPr>
      <w:rPr>
        <w:rFonts w:ascii="Wingdings" w:hAnsi="Wingdings"/>
        <w:sz w:val="18"/>
      </w:rPr>
    </w:lvl>
    <w:lvl w:ilvl="1">
      <w:numFmt w:val="bullet"/>
      <w:lvlText w:val="-"/>
      <w:lvlJc w:val="left"/>
      <w:pPr>
        <w:ind w:left="1800" w:hanging="360"/>
      </w:pPr>
      <w:rPr>
        <w:rFonts w:ascii="Calibri" w:eastAsia="Times New Roman"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7C"/>
    <w:rsid w:val="000618AF"/>
    <w:rsid w:val="000C57C7"/>
    <w:rsid w:val="001626BE"/>
    <w:rsid w:val="001A73D2"/>
    <w:rsid w:val="001F1970"/>
    <w:rsid w:val="00294C03"/>
    <w:rsid w:val="00301880"/>
    <w:rsid w:val="00335B18"/>
    <w:rsid w:val="00393B1F"/>
    <w:rsid w:val="003A3A00"/>
    <w:rsid w:val="003C0E61"/>
    <w:rsid w:val="00490731"/>
    <w:rsid w:val="00543ABC"/>
    <w:rsid w:val="0059232F"/>
    <w:rsid w:val="005B7057"/>
    <w:rsid w:val="00605F85"/>
    <w:rsid w:val="00657D2D"/>
    <w:rsid w:val="006907C8"/>
    <w:rsid w:val="006A32FF"/>
    <w:rsid w:val="006E5C00"/>
    <w:rsid w:val="007136E6"/>
    <w:rsid w:val="00761CDB"/>
    <w:rsid w:val="00767AE0"/>
    <w:rsid w:val="00777120"/>
    <w:rsid w:val="00812F33"/>
    <w:rsid w:val="00820F71"/>
    <w:rsid w:val="008351D0"/>
    <w:rsid w:val="00963BA1"/>
    <w:rsid w:val="00975833"/>
    <w:rsid w:val="00980B31"/>
    <w:rsid w:val="009B0CE6"/>
    <w:rsid w:val="00A12B3C"/>
    <w:rsid w:val="00A4233F"/>
    <w:rsid w:val="00A77799"/>
    <w:rsid w:val="00A9067C"/>
    <w:rsid w:val="00AC5232"/>
    <w:rsid w:val="00AC742D"/>
    <w:rsid w:val="00BF736F"/>
    <w:rsid w:val="00D20564"/>
    <w:rsid w:val="00D40BE0"/>
    <w:rsid w:val="00D459DD"/>
    <w:rsid w:val="00D62002"/>
    <w:rsid w:val="00DB5384"/>
    <w:rsid w:val="00E168FA"/>
    <w:rsid w:val="00E464E6"/>
    <w:rsid w:val="00EF0051"/>
    <w:rsid w:val="00F11106"/>
    <w:rsid w:val="00F47ED6"/>
    <w:rsid w:val="00FA5867"/>
    <w:rsid w:val="00FA7F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5B558-FADF-4643-8261-08334880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106"/>
    <w:pPr>
      <w:spacing w:before="100" w:beforeAutospacing="1" w:after="100" w:afterAutospacing="1"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uiPriority w:val="99"/>
    <w:rsid w:val="001A73D2"/>
    <w:pPr>
      <w:autoSpaceDE w:val="0"/>
      <w:autoSpaceDN w:val="0"/>
      <w:spacing w:before="0" w:beforeAutospacing="0" w:after="0" w:afterAutospacing="0"/>
    </w:pPr>
    <w:rPr>
      <w:rFonts w:ascii="Arial" w:eastAsiaTheme="minorHAnsi" w:hAnsi="Arial" w:cs="Arial"/>
      <w:color w:val="000000"/>
      <w:sz w:val="24"/>
      <w:szCs w:val="24"/>
      <w:lang w:eastAsia="el-GR"/>
    </w:rPr>
  </w:style>
  <w:style w:type="character" w:styleId="-">
    <w:name w:val="Hyperlink"/>
    <w:basedOn w:val="a0"/>
    <w:uiPriority w:val="99"/>
    <w:unhideWhenUsed/>
    <w:rsid w:val="00767AE0"/>
    <w:rPr>
      <w:color w:val="0563C1" w:themeColor="hyperlink"/>
      <w:u w:val="single"/>
    </w:rPr>
  </w:style>
  <w:style w:type="paragraph" w:styleId="a3">
    <w:name w:val="footnote text"/>
    <w:aliases w:val="Point 3 Char,Footnote text,ESPON Footnote Text,Schriftart: 9 pt,Schriftart: 10 pt,Schriftart: 8 pt,Κείμενο υποσημείωσης-KATERINA, Char Char Char"/>
    <w:basedOn w:val="a"/>
    <w:link w:val="Char"/>
    <w:uiPriority w:val="99"/>
    <w:semiHidden/>
    <w:unhideWhenUsed/>
    <w:rsid w:val="00767AE0"/>
    <w:pPr>
      <w:spacing w:before="0" w:beforeAutospacing="0" w:after="0" w:afterAutospacing="0"/>
      <w:jc w:val="both"/>
    </w:pPr>
    <w:rPr>
      <w:rFonts w:ascii="Cambria" w:eastAsia="Times New Roman" w:hAnsi="Cambria"/>
      <w:color w:val="000000"/>
      <w:sz w:val="20"/>
      <w:szCs w:val="20"/>
    </w:rPr>
  </w:style>
  <w:style w:type="character" w:customStyle="1" w:styleId="Char">
    <w:name w:val="Κείμενο υποσημείωσης Char"/>
    <w:aliases w:val="Point 3 Char Char,Footnote text Char,ESPON Footnote Text Char,Schriftart: 9 pt Char,Schriftart: 10 pt Char,Schriftart: 8 pt Char,Κείμενο υποσημείωσης-KATERINA Char, Char Char Char Char"/>
    <w:basedOn w:val="a0"/>
    <w:link w:val="a3"/>
    <w:uiPriority w:val="99"/>
    <w:semiHidden/>
    <w:rsid w:val="00767AE0"/>
    <w:rPr>
      <w:rFonts w:ascii="Cambria" w:eastAsia="Times New Roman" w:hAnsi="Cambria" w:cs="Times New Roman"/>
      <w:color w:val="000000"/>
      <w:sz w:val="20"/>
      <w:szCs w:val="20"/>
    </w:rPr>
  </w:style>
  <w:style w:type="character" w:styleId="a4">
    <w:name w:val="footnote reference"/>
    <w:aliases w:val="Footnote symbol,Footnote,υποσημείωση1"/>
    <w:basedOn w:val="a0"/>
    <w:uiPriority w:val="99"/>
    <w:semiHidden/>
    <w:unhideWhenUsed/>
    <w:rsid w:val="00767AE0"/>
    <w:rPr>
      <w:vertAlign w:val="superscript"/>
    </w:rPr>
  </w:style>
  <w:style w:type="paragraph" w:customStyle="1" w:styleId="CharCharChar1CharChar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Char Char"/>
    <w:basedOn w:val="a"/>
    <w:rsid w:val="00A77799"/>
    <w:pPr>
      <w:spacing w:before="0" w:beforeAutospacing="0" w:after="160" w:afterAutospacing="0" w:line="240" w:lineRule="exact"/>
    </w:pPr>
    <w:rPr>
      <w:rFonts w:ascii="Tahoma" w:eastAsia="Times New Roman" w:hAnsi="Tahoma"/>
      <w:sz w:val="20"/>
      <w:szCs w:val="20"/>
      <w:lang w:val="en-US"/>
    </w:rPr>
  </w:style>
  <w:style w:type="paragraph" w:styleId="Web">
    <w:name w:val="Normal (Web)"/>
    <w:basedOn w:val="a"/>
    <w:uiPriority w:val="99"/>
    <w:rsid w:val="00393B1F"/>
    <w:pPr>
      <w:autoSpaceDN w:val="0"/>
      <w:spacing w:beforeAutospacing="0" w:afterAutospacing="0"/>
    </w:pPr>
    <w:rPr>
      <w:rFonts w:ascii="Times New Roman" w:eastAsia="Times New Roman" w:hAnsi="Times New Roman"/>
      <w:sz w:val="24"/>
      <w:szCs w:val="24"/>
      <w:lang w:val="en-US"/>
    </w:rPr>
  </w:style>
  <w:style w:type="character" w:styleId="-0">
    <w:name w:val="FollowedHyperlink"/>
    <w:basedOn w:val="a0"/>
    <w:uiPriority w:val="99"/>
    <w:semiHidden/>
    <w:unhideWhenUsed/>
    <w:rsid w:val="00DB5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CE47-1543-4283-B7E6-EA08106F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4906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2</cp:revision>
  <dcterms:created xsi:type="dcterms:W3CDTF">2019-10-29T12:26:00Z</dcterms:created>
  <dcterms:modified xsi:type="dcterms:W3CDTF">2019-10-29T12:26:00Z</dcterms:modified>
</cp:coreProperties>
</file>