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C5C81" w14:textId="09EDB0A8" w:rsidR="00D600B6" w:rsidRDefault="004942EC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Τρίτη</w:t>
      </w:r>
      <w:r w:rsidR="00086816">
        <w:rPr>
          <w:rFonts w:ascii="Arial Narrow" w:hAnsi="Arial Narrow"/>
          <w:b/>
          <w:sz w:val="32"/>
          <w:szCs w:val="28"/>
        </w:rPr>
        <w:t xml:space="preserve"> </w:t>
      </w:r>
      <w:r>
        <w:rPr>
          <w:rFonts w:ascii="Arial Narrow" w:hAnsi="Arial Narrow"/>
          <w:b/>
          <w:sz w:val="32"/>
          <w:szCs w:val="28"/>
        </w:rPr>
        <w:t>21</w:t>
      </w:r>
      <w:r w:rsidR="00322F10">
        <w:rPr>
          <w:rFonts w:ascii="Arial Narrow" w:hAnsi="Arial Narrow"/>
          <w:b/>
          <w:sz w:val="32"/>
          <w:szCs w:val="28"/>
        </w:rPr>
        <w:t xml:space="preserve"> Ιουλ</w:t>
      </w:r>
      <w:r w:rsidR="00F0535E">
        <w:rPr>
          <w:rFonts w:ascii="Arial Narrow" w:hAnsi="Arial Narrow"/>
          <w:b/>
          <w:sz w:val="32"/>
          <w:szCs w:val="28"/>
        </w:rPr>
        <w:t>ίου</w:t>
      </w:r>
      <w:r w:rsidR="00F8629B">
        <w:rPr>
          <w:rFonts w:ascii="Arial Narrow" w:hAnsi="Arial Narrow"/>
          <w:b/>
          <w:sz w:val="32"/>
          <w:szCs w:val="28"/>
        </w:rPr>
        <w:t xml:space="preserve"> 2020</w:t>
      </w:r>
    </w:p>
    <w:p w14:paraId="3F958DAA" w14:textId="77777777" w:rsidR="00D600B6" w:rsidRPr="00D600B6" w:rsidRDefault="00D600B6" w:rsidP="00D600B6"/>
    <w:p w14:paraId="67689390" w14:textId="77777777"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31F1EF3A" w14:textId="77777777"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29735DD6" w14:textId="77777777" w:rsidR="000A40B8" w:rsidRPr="00F0535E" w:rsidRDefault="000A40B8" w:rsidP="0074323F">
      <w:pPr>
        <w:rPr>
          <w:rFonts w:ascii="Arial Narrow" w:hAnsi="Arial Narrow"/>
          <w:sz w:val="20"/>
        </w:rPr>
      </w:pPr>
    </w:p>
    <w:p w14:paraId="49E3A572" w14:textId="77777777" w:rsidR="00063F09" w:rsidRPr="00100E9A" w:rsidRDefault="004942EC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6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14:paraId="3D4EE3ED" w14:textId="77777777"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14:paraId="654BE18D" w14:textId="77777777" w:rsidR="001C35DF" w:rsidRPr="00100E9A" w:rsidRDefault="001C35DF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14:paraId="2097B0E5" w14:textId="77777777" w:rsidR="004942EC" w:rsidRP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r w:rsidRPr="004942EC">
        <w:rPr>
          <w:rFonts w:ascii="Arial Narrow" w:hAnsi="Arial Narrow" w:cs="Times New Roman"/>
          <w:b/>
          <w:sz w:val="25"/>
          <w:szCs w:val="25"/>
        </w:rPr>
        <w:t>20.07.2020</w:t>
      </w:r>
    </w:p>
    <w:p w14:paraId="280DA90A" w14:textId="42BBA93C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hyperlink r:id="rId7" w:history="1">
        <w:r w:rsidRPr="004942EC">
          <w:rPr>
            <w:rStyle w:val="-"/>
            <w:rFonts w:ascii="Arial Narrow" w:hAnsi="Arial Narrow" w:cs="Times New Roman"/>
            <w:b/>
            <w:sz w:val="25"/>
            <w:szCs w:val="25"/>
          </w:rPr>
          <w:t>Να μη ξεχαστούν οι δανειολήπτες άτομα με αναπηρία</w:t>
        </w:r>
      </w:hyperlink>
    </w:p>
    <w:p w14:paraId="34582CD4" w14:textId="35BC862D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</w:p>
    <w:p w14:paraId="44AE5D16" w14:textId="77777777" w:rsidR="004942EC" w:rsidRP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r w:rsidRPr="004942EC">
        <w:rPr>
          <w:rFonts w:ascii="Arial Narrow" w:hAnsi="Arial Narrow" w:cs="Times New Roman"/>
          <w:b/>
          <w:sz w:val="25"/>
          <w:szCs w:val="25"/>
        </w:rPr>
        <w:t>20.07.2020</w:t>
      </w:r>
    </w:p>
    <w:p w14:paraId="1C7438ED" w14:textId="1CC1689F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hyperlink r:id="rId8" w:history="1">
        <w:r w:rsidRPr="004942EC">
          <w:rPr>
            <w:rStyle w:val="-"/>
            <w:rFonts w:ascii="Arial Narrow" w:hAnsi="Arial Narrow" w:cs="Times New Roman"/>
            <w:b/>
            <w:sz w:val="25"/>
            <w:szCs w:val="25"/>
          </w:rPr>
          <w:t>Ενημέρωση για τη συμμετοχή της ΕΣΑμεΑ στην ομάδα Εργασίας για τη λειτουργικότητα</w:t>
        </w:r>
      </w:hyperlink>
    </w:p>
    <w:p w14:paraId="42D75AC7" w14:textId="5AC254EA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</w:p>
    <w:p w14:paraId="4E359278" w14:textId="77777777" w:rsidR="004942EC" w:rsidRP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r w:rsidRPr="004942EC">
        <w:rPr>
          <w:rFonts w:ascii="Arial Narrow" w:hAnsi="Arial Narrow" w:cs="Times New Roman"/>
          <w:b/>
          <w:sz w:val="25"/>
          <w:szCs w:val="25"/>
        </w:rPr>
        <w:t>17.07.2020</w:t>
      </w:r>
    </w:p>
    <w:p w14:paraId="6C407FEE" w14:textId="08651AD3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hyperlink r:id="rId9" w:history="1">
        <w:r w:rsidRPr="004942EC">
          <w:rPr>
            <w:rStyle w:val="-"/>
            <w:rFonts w:ascii="Arial Narrow" w:hAnsi="Arial Narrow" w:cs="Times New Roman"/>
            <w:b/>
            <w:sz w:val="25"/>
            <w:szCs w:val="25"/>
          </w:rPr>
          <w:t>Άμεσες αλλαγές στην Πρόσκληση για τα ΚΔΑΠ-ΜΕΑ!</w:t>
        </w:r>
      </w:hyperlink>
    </w:p>
    <w:p w14:paraId="016CD004" w14:textId="77777777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</w:p>
    <w:p w14:paraId="1BBB8DAD" w14:textId="436128F3" w:rsidR="004942EC" w:rsidRP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r w:rsidRPr="004942EC">
        <w:rPr>
          <w:rFonts w:ascii="Arial Narrow" w:hAnsi="Arial Narrow" w:cs="Times New Roman"/>
          <w:b/>
          <w:sz w:val="25"/>
          <w:szCs w:val="25"/>
        </w:rPr>
        <w:t>16.07.2020</w:t>
      </w:r>
    </w:p>
    <w:p w14:paraId="29C2D237" w14:textId="2E9FEAC6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hyperlink r:id="rId10" w:history="1">
        <w:r w:rsidRPr="004942EC">
          <w:rPr>
            <w:rStyle w:val="-"/>
            <w:rFonts w:ascii="Arial Narrow" w:hAnsi="Arial Narrow" w:cs="Times New Roman"/>
            <w:b/>
            <w:sz w:val="25"/>
            <w:szCs w:val="25"/>
          </w:rPr>
          <w:t>Από αύριο οι αιτήσεις για ΚΔΑΠμεΑ και βρεφονηπιακούς 2020-2021</w:t>
        </w:r>
      </w:hyperlink>
    </w:p>
    <w:p w14:paraId="0DA278BF" w14:textId="77777777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</w:p>
    <w:p w14:paraId="0E0FEB6A" w14:textId="4674E5D8" w:rsidR="004942EC" w:rsidRP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r w:rsidRPr="004942EC">
        <w:rPr>
          <w:rFonts w:ascii="Arial Narrow" w:hAnsi="Arial Narrow" w:cs="Times New Roman"/>
          <w:b/>
          <w:sz w:val="25"/>
          <w:szCs w:val="25"/>
        </w:rPr>
        <w:t>15.07.2020</w:t>
      </w:r>
    </w:p>
    <w:p w14:paraId="5FE1AB3A" w14:textId="1215C6A6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hyperlink r:id="rId11" w:history="1">
        <w:r w:rsidRPr="004942EC">
          <w:rPr>
            <w:rStyle w:val="-"/>
            <w:rFonts w:ascii="Arial Narrow" w:hAnsi="Arial Narrow" w:cs="Times New Roman"/>
            <w:b/>
            <w:sz w:val="25"/>
            <w:szCs w:val="25"/>
          </w:rPr>
          <w:t>Άτομα με Αναπηρία και Επαγγελματική Κατάρτιση</w:t>
        </w:r>
      </w:hyperlink>
    </w:p>
    <w:p w14:paraId="6872818E" w14:textId="0BE107B8" w:rsid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</w:p>
    <w:p w14:paraId="54405DDD" w14:textId="77777777" w:rsidR="004942EC" w:rsidRPr="004942EC" w:rsidRDefault="004942EC" w:rsidP="004942EC">
      <w:pPr>
        <w:rPr>
          <w:rFonts w:ascii="Arial Narrow" w:hAnsi="Arial Narrow" w:cs="Times New Roman"/>
          <w:b/>
          <w:sz w:val="25"/>
          <w:szCs w:val="25"/>
        </w:rPr>
      </w:pPr>
      <w:r w:rsidRPr="004942EC">
        <w:rPr>
          <w:rFonts w:ascii="Arial Narrow" w:hAnsi="Arial Narrow" w:cs="Times New Roman"/>
          <w:b/>
          <w:sz w:val="25"/>
          <w:szCs w:val="25"/>
        </w:rPr>
        <w:t>14.07.2020</w:t>
      </w:r>
    </w:p>
    <w:p w14:paraId="461A52E6" w14:textId="72D80358" w:rsidR="004942EC" w:rsidRPr="004942EC" w:rsidRDefault="004942EC" w:rsidP="00100E9A">
      <w:pPr>
        <w:rPr>
          <w:rFonts w:ascii="Arial Narrow" w:hAnsi="Arial Narrow"/>
          <w:sz w:val="26"/>
          <w:szCs w:val="26"/>
        </w:rPr>
      </w:pPr>
      <w:hyperlink r:id="rId12" w:history="1">
        <w:r w:rsidRPr="004942EC">
          <w:rPr>
            <w:rStyle w:val="-"/>
            <w:rFonts w:ascii="Arial Narrow" w:hAnsi="Arial Narrow" w:cs="Times New Roman"/>
            <w:b/>
            <w:sz w:val="25"/>
            <w:szCs w:val="25"/>
          </w:rPr>
          <w:t>Κοινό Δελτίο Τύπου Ε.Σ.Α.μεΑ. - Αργώ: Μαζί για τα δικαιώματα των ατόμων με ψυχικές αναπηρίες, ενάντια στο στιγματισμό</w:t>
        </w:r>
      </w:hyperlink>
    </w:p>
    <w:p w14:paraId="28B4C14C" w14:textId="39683E93" w:rsidR="004942EC" w:rsidRPr="004942EC" w:rsidRDefault="004942EC" w:rsidP="00100E9A">
      <w:pPr>
        <w:rPr>
          <w:rFonts w:ascii="Arial Narrow" w:hAnsi="Arial Narrow"/>
          <w:sz w:val="26"/>
          <w:szCs w:val="26"/>
        </w:rPr>
      </w:pPr>
    </w:p>
    <w:p w14:paraId="6F356F8E" w14:textId="700598D6" w:rsidR="004942EC" w:rsidRPr="004942EC" w:rsidRDefault="004942EC" w:rsidP="00100E9A">
      <w:pPr>
        <w:rPr>
          <w:rFonts w:ascii="Arial Narrow" w:hAnsi="Arial Narrow"/>
          <w:sz w:val="26"/>
          <w:szCs w:val="26"/>
        </w:rPr>
      </w:pPr>
    </w:p>
    <w:p w14:paraId="21C54C7F" w14:textId="29145644" w:rsidR="004942EC" w:rsidRPr="004942EC" w:rsidRDefault="004942EC" w:rsidP="00100E9A">
      <w:pPr>
        <w:rPr>
          <w:rFonts w:ascii="Arial Narrow" w:hAnsi="Arial Narrow"/>
          <w:sz w:val="26"/>
          <w:szCs w:val="26"/>
        </w:rPr>
      </w:pPr>
    </w:p>
    <w:p w14:paraId="0C3E360A" w14:textId="49ABCE1C" w:rsidR="004942EC" w:rsidRPr="004942EC" w:rsidRDefault="004942EC" w:rsidP="00100E9A">
      <w:pPr>
        <w:rPr>
          <w:rFonts w:ascii="Arial Narrow" w:hAnsi="Arial Narrow"/>
          <w:sz w:val="26"/>
          <w:szCs w:val="26"/>
        </w:rPr>
      </w:pPr>
    </w:p>
    <w:p w14:paraId="5F0EF604" w14:textId="77777777" w:rsidR="004942EC" w:rsidRPr="004942EC" w:rsidRDefault="004942EC" w:rsidP="00100E9A">
      <w:pPr>
        <w:rPr>
          <w:rFonts w:ascii="Arial Narrow" w:hAnsi="Arial Narrow"/>
          <w:sz w:val="26"/>
          <w:szCs w:val="26"/>
        </w:rPr>
      </w:pPr>
    </w:p>
    <w:p w14:paraId="26A60B61" w14:textId="77777777" w:rsidR="00F0535E" w:rsidRPr="004942EC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</w:p>
    <w:p w14:paraId="4B0F49CD" w14:textId="77777777"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248F14D7" w14:textId="77777777" w:rsidR="008428ED" w:rsidRPr="0065592D" w:rsidRDefault="004942EC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3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201F4E01" w14:textId="77777777" w:rsidR="008428ED" w:rsidRPr="0065592D" w:rsidRDefault="004942EC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4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6C00444B" w14:textId="77777777"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48D978" w14:textId="77777777"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5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42CBC3E9" w14:textId="77777777"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1E278A07" wp14:editId="6DE6F3D9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B0A48"/>
    <w:rsid w:val="001B38B7"/>
    <w:rsid w:val="001C35DF"/>
    <w:rsid w:val="001E5C97"/>
    <w:rsid w:val="00222855"/>
    <w:rsid w:val="0022351F"/>
    <w:rsid w:val="00285613"/>
    <w:rsid w:val="002A5662"/>
    <w:rsid w:val="002F4C98"/>
    <w:rsid w:val="003222AA"/>
    <w:rsid w:val="00322F10"/>
    <w:rsid w:val="00353F94"/>
    <w:rsid w:val="00394A7B"/>
    <w:rsid w:val="003B4BF1"/>
    <w:rsid w:val="004076B7"/>
    <w:rsid w:val="00433537"/>
    <w:rsid w:val="0045741F"/>
    <w:rsid w:val="004942EC"/>
    <w:rsid w:val="004A7F8E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7B3F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3572A"/>
    <w:rsid w:val="008379E2"/>
    <w:rsid w:val="008428ED"/>
    <w:rsid w:val="00844171"/>
    <w:rsid w:val="0084797D"/>
    <w:rsid w:val="00896C76"/>
    <w:rsid w:val="008F29A7"/>
    <w:rsid w:val="00955364"/>
    <w:rsid w:val="0098065D"/>
    <w:rsid w:val="00992381"/>
    <w:rsid w:val="009E61CF"/>
    <w:rsid w:val="00A07043"/>
    <w:rsid w:val="00A67BB9"/>
    <w:rsid w:val="00A9217D"/>
    <w:rsid w:val="00A936DF"/>
    <w:rsid w:val="00A97C50"/>
    <w:rsid w:val="00AC29FB"/>
    <w:rsid w:val="00AE60F9"/>
    <w:rsid w:val="00AE6CFA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F0535E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25C7"/>
  <w15:docId w15:val="{DA9892BC-EE48-404C-B126-3EE5983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49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4898-enimerosi-gia-ti-symmetoxi-tis-esamea-stin-omada-ergasias-gia-ti-leitoyrgikotita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press-releases/4900-na-mi-xexastoyn-oi-daneioliptes-atoma-me-anapiria" TargetMode="External"/><Relationship Id="rId12" Type="http://schemas.openxmlformats.org/officeDocument/2006/relationships/hyperlink" Target="https://www.esamea.gr/pressoffice/press-releases/4891-oino-deltio-typoy-e-s-a-mea-argo-mazi-gia-ta-dikaiomata-ton-atomon-me-psyxikes-anapiries-enantia-sto-stigmatism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pressoffice/press-releases/4549-kathe-sabbato-stis-3-30-to-mesimeri-ta-nea-tis-e-s-a-mea-sto-kanali-tis-boylis" TargetMode="External"/><Relationship Id="rId11" Type="http://schemas.openxmlformats.org/officeDocument/2006/relationships/hyperlink" Target="https://www.esamea.gr/pressoffice/press-releases/4894-toma-me-anapiria-kai-epaggelmatiki-katarti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pressoffice/announcements/4895-apo-ayrio-oi-aitiseis-gia-kdapmea-kai-brefonipiakoys-2020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pressoffice/press-releases/4897-meses-allages-stin-prosklisi-gia-ta-kdap-mea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08BE-2D08-4C20-B391-46EC1FCD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2020-07-21T06:25:00Z</dcterms:created>
  <dcterms:modified xsi:type="dcterms:W3CDTF">2020-07-21T06:25:00Z</dcterms:modified>
</cp:coreProperties>
</file>