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07BD661" w:rsidR="00A5663B" w:rsidRPr="00A5663B" w:rsidRDefault="008530D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0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37674">
                    <w:t>21.10.2021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4ABC37E8" w:rsidR="0076008A" w:rsidRPr="0076008A" w:rsidRDefault="008530D3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37674">
                <w:rPr>
                  <w:rStyle w:val="Char2"/>
                  <w:b/>
                </w:rPr>
                <w:t>Εκδόθηκε η ΚΥΑ για τον δακτύλιο: Εξαιρούνται από τις απαγορεύσεις τα αναπηρικά ΙΧ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B506F74" w14:textId="55E158C8" w:rsidR="00737674" w:rsidRDefault="00737674" w:rsidP="00737674">
              <w:r>
                <w:t>Ευοδώθηκαν οι προσπάθειες της ΕΣΑμεΑ αναφορικά</w:t>
              </w:r>
              <w:r w:rsidRPr="00737674">
                <w:t xml:space="preserve"> με το θέμα του «Δακτυλίου» της Αθήνας, μετά από τα δημοσιεύματα και τις δηλώσεις του υπουργού </w:t>
              </w:r>
              <w:r>
                <w:t xml:space="preserve">Μεταφορών </w:t>
              </w:r>
              <w:r w:rsidRPr="00737674">
                <w:t>για το θέμα</w:t>
              </w:r>
              <w:r>
                <w:t xml:space="preserve">, που δεν προέβλεπαν τα αναπηρικά ΙΧ να κινούνται εντός δακτυλίου, προκαλώντας αγανάκτηση στα άτομα με αναπηρία. </w:t>
              </w:r>
              <w:hyperlink r:id="rId10" w:history="1">
                <w:r w:rsidRPr="008C5115">
                  <w:rPr>
                    <w:rStyle w:val="-"/>
                  </w:rPr>
                  <w:t>Η ΚΥΑ η οποία δημοσιεύθηκε στις 20 Οκτωβρίου</w:t>
                </w:r>
              </w:hyperlink>
              <w:r>
                <w:t xml:space="preserve"> αναφέρει ότι εξαιρούνται από τις απαγορεύσεις μετακίνησης στον δακτύλιο: «… </w:t>
              </w:r>
              <w:r>
                <w:t>η. Επιβατηγά αυτοκίνητα, τα οποία είναι ειδικά δια-σκευασμένα ή αυτόματα για τη μεταφορά πολιτικών αναπήρων εφ' όσον οδηγούνται από τους ίδιους τους ανάπηρους ή τους μεταφέρουν, με την προϋπόθεση ότι ο ανάπηρος θα είναι εφοδιασμένος με σχετική βεβαίωση των αρμόδιων Διευθύνσεων των Ο.Τ.Α. της χώρας, στην οποία θα αναφέρεται ο αριθμός κυκλοφορίας του αυτοκινήτου.</w:t>
              </w:r>
              <w:r>
                <w:t xml:space="preserve"> </w:t>
              </w:r>
              <w:r>
                <w:t>θ. Αυτοκίνητα που μεταφέρουν ασθενείς που χρειάζονται συχνή θεραπεία (όπως νεφροπαθείς, καρκινοπαθείς, άτομα με πολιομυελίτιδα ή άτομα με αναπηρία), εφ' όσον μεταφέρουν τα ανωτέρω άτομα, με την προϋπόθεση ότι οι ασθενείς θα έχουν εφοδιαστεί με σχετική βεβαίωση των αρμοδίων Διευθύνσεων των Περιφερειών της χώρας.</w:t>
              </w:r>
            </w:p>
            <w:p w14:paraId="1DF90F70" w14:textId="482A3C74" w:rsidR="00737674" w:rsidRDefault="00737674" w:rsidP="00737674">
              <w:r>
                <w:t>Η βεβαίωση θα χορηγείται στους ενδιαφερόμενους από τις αρμόδιες Διευθύνσεις Κοινωνικής Πρόνοιας των Περιφερειών, κατόπιν ανάλογης βεβαίωσης του Νοσηλευτικού Ιδρύματος στο οποίο υποβάλλεται σε θεραπεία ο ασθενής και όπου θα αναγράφεται η διάρκεια και η συχνότητα της απαιτούμενης θεραπείας, και ο αριθμός κυκλοφορίας του αυτοκινήτου</w:t>
              </w:r>
              <w:r>
                <w:t>»</w:t>
              </w:r>
              <w:r>
                <w:t>.</w:t>
              </w:r>
            </w:p>
            <w:p w14:paraId="74A30CEA" w14:textId="78FEB9B1" w:rsidR="0076008A" w:rsidRDefault="00737674" w:rsidP="009200D0">
              <w:r>
                <w:t xml:space="preserve">Είναι πασίγνωστο ότι τα άτομα </w:t>
              </w:r>
              <w:r w:rsidRPr="00737674">
                <w:t xml:space="preserve">με αναπηρία αναγκάζονται να χρησιμοποιούν στη συντριπτική τους πλειοψηφία ιδιωτικά αυτοκίνητα για τις μετακινήσεις </w:t>
              </w:r>
              <w:r>
                <w:t>τους,</w:t>
              </w:r>
              <w:r w:rsidRPr="00737674">
                <w:t xml:space="preserve"> λόγω της απουσίας προσβάσιμων αστικών μεταφορικών συστημάτων, παρά τις απαιτήσεις των Ευρωπαϊκών Κανονισμών για τα δικαιώματα των επιβατών.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3368" w14:textId="77777777" w:rsidR="008530D3" w:rsidRDefault="008530D3" w:rsidP="00A5663B">
      <w:pPr>
        <w:spacing w:after="0" w:line="240" w:lineRule="auto"/>
      </w:pPr>
      <w:r>
        <w:separator/>
      </w:r>
    </w:p>
    <w:p w14:paraId="7427096D" w14:textId="77777777" w:rsidR="008530D3" w:rsidRDefault="008530D3"/>
  </w:endnote>
  <w:endnote w:type="continuationSeparator" w:id="0">
    <w:p w14:paraId="07302517" w14:textId="77777777" w:rsidR="008530D3" w:rsidRDefault="008530D3" w:rsidP="00A5663B">
      <w:pPr>
        <w:spacing w:after="0" w:line="240" w:lineRule="auto"/>
      </w:pPr>
      <w:r>
        <w:continuationSeparator/>
      </w:r>
    </w:p>
    <w:p w14:paraId="5D0B9B40" w14:textId="77777777" w:rsidR="008530D3" w:rsidRDefault="0085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530D3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FAF1" w14:textId="77777777" w:rsidR="008530D3" w:rsidRDefault="008530D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568C4AC" w14:textId="77777777" w:rsidR="008530D3" w:rsidRDefault="008530D3"/>
  </w:footnote>
  <w:footnote w:type="continuationSeparator" w:id="0">
    <w:p w14:paraId="14117148" w14:textId="77777777" w:rsidR="008530D3" w:rsidRDefault="008530D3" w:rsidP="00A5663B">
      <w:pPr>
        <w:spacing w:after="0" w:line="240" w:lineRule="auto"/>
      </w:pPr>
      <w:r>
        <w:continuationSeparator/>
      </w:r>
    </w:p>
    <w:p w14:paraId="7C338DED" w14:textId="77777777" w:rsidR="008530D3" w:rsidRDefault="00853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530D3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37674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30D3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5115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A59D5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8C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legal-framework/ministerial-decisions/5391-21-10-2021-metra-periorismoy-kykloforias-oximaton-sto-kentro-tis-athinas-periodoy-2021-202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B3087"/>
    <w:rsid w:val="004F0E6E"/>
    <w:rsid w:val="00550D21"/>
    <w:rsid w:val="005E1B4F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16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2021-10-21T05:31:00Z</dcterms:created>
  <dcterms:modified xsi:type="dcterms:W3CDTF">2021-10-21T05:40:00Z</dcterms:modified>
  <cp:contentStatus/>
  <dc:language>Ελληνικά</dc:language>
  <cp:version>am-20180624</cp:version>
</cp:coreProperties>
</file>