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0AE85C94" w:rsidR="00D600B6" w:rsidRPr="00386719" w:rsidRDefault="005F788D" w:rsidP="0074323F">
      <w:pPr>
        <w:pStyle w:val="a3"/>
        <w:jc w:val="center"/>
        <w:rPr>
          <w:rFonts w:ascii="Arial Narrow" w:hAnsi="Arial Narrow"/>
          <w:b/>
          <w:sz w:val="28"/>
          <w:szCs w:val="28"/>
        </w:rPr>
      </w:pPr>
      <w:r>
        <w:rPr>
          <w:rFonts w:ascii="Arial Narrow" w:hAnsi="Arial Narrow"/>
          <w:b/>
          <w:sz w:val="28"/>
          <w:szCs w:val="28"/>
        </w:rPr>
        <w:t>Τρίτη 8 Μαρτίου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B837E55" w14:textId="77777777" w:rsidR="00CC2F99" w:rsidRPr="00386719" w:rsidRDefault="00CC2F99" w:rsidP="00CC2F99">
      <w:pPr>
        <w:rPr>
          <w:rFonts w:ascii="Arial Narrow" w:hAnsi="Arial Narrow"/>
          <w:b/>
          <w:sz w:val="24"/>
          <w:szCs w:val="25"/>
        </w:rPr>
      </w:pPr>
    </w:p>
    <w:p w14:paraId="60029104" w14:textId="77777777" w:rsidR="005F788D" w:rsidRPr="005F788D" w:rsidRDefault="005F788D" w:rsidP="005F788D">
      <w:pPr>
        <w:rPr>
          <w:rFonts w:ascii="Arial Narrow" w:hAnsi="Arial Narrow"/>
          <w:b/>
          <w:sz w:val="24"/>
          <w:szCs w:val="25"/>
        </w:rPr>
      </w:pPr>
      <w:r w:rsidRPr="005F788D">
        <w:rPr>
          <w:rFonts w:ascii="Arial Narrow" w:hAnsi="Arial Narrow"/>
          <w:b/>
          <w:sz w:val="24"/>
          <w:szCs w:val="25"/>
        </w:rPr>
        <w:t>08.03.2022</w:t>
      </w:r>
    </w:p>
    <w:p w14:paraId="1FB46483" w14:textId="0E4E5C71" w:rsidR="00CE3624" w:rsidRDefault="005F788D" w:rsidP="005F788D">
      <w:pPr>
        <w:rPr>
          <w:rFonts w:ascii="Arial Narrow" w:hAnsi="Arial Narrow"/>
          <w:b/>
          <w:sz w:val="24"/>
          <w:szCs w:val="25"/>
        </w:rPr>
      </w:pPr>
      <w:hyperlink r:id="rId6" w:history="1">
        <w:r w:rsidRPr="005F788D">
          <w:rPr>
            <w:rStyle w:val="-"/>
            <w:rFonts w:ascii="Arial Narrow" w:hAnsi="Arial Narrow"/>
            <w:b/>
            <w:sz w:val="24"/>
            <w:szCs w:val="25"/>
          </w:rPr>
          <w:t>Ημέρα της γυναίκας ΑμεΑ, της μητέρας παιδιού ΑμεΑ, της γυναίκας πρόσφυγα ΑμεΑ: Βία και πολλαπλές διακρίσεις στο σπίτι, στον πόλεμο, στην πανδημία, στην οικονομική κρίση #</w:t>
        </w:r>
        <w:r w:rsidRPr="005F788D">
          <w:rPr>
            <w:rStyle w:val="-"/>
            <w:rFonts w:ascii="Arial Narrow" w:hAnsi="Arial Narrow"/>
            <w:b/>
            <w:sz w:val="24"/>
            <w:szCs w:val="25"/>
            <w:lang w:val="en-US"/>
          </w:rPr>
          <w:t>IWD</w:t>
        </w:r>
        <w:r w:rsidRPr="005F788D">
          <w:rPr>
            <w:rStyle w:val="-"/>
            <w:rFonts w:ascii="Arial Narrow" w:hAnsi="Arial Narrow"/>
            <w:b/>
            <w:sz w:val="24"/>
            <w:szCs w:val="25"/>
          </w:rPr>
          <w:t>2022</w:t>
        </w:r>
      </w:hyperlink>
    </w:p>
    <w:p w14:paraId="732A5165" w14:textId="6F3D14D1" w:rsidR="005F788D" w:rsidRDefault="005F788D" w:rsidP="005F788D">
      <w:pPr>
        <w:rPr>
          <w:rFonts w:ascii="Arial Narrow" w:hAnsi="Arial Narrow"/>
          <w:bCs/>
          <w:sz w:val="24"/>
          <w:szCs w:val="25"/>
        </w:rPr>
      </w:pPr>
      <w:r w:rsidRPr="005F788D">
        <w:rPr>
          <w:rFonts w:ascii="Arial Narrow" w:hAnsi="Arial Narrow"/>
          <w:bCs/>
          <w:sz w:val="24"/>
          <w:szCs w:val="25"/>
        </w:rPr>
        <w:t>Η Παγκόσμια Ημέρα της Γυναίκας 2022 βρίσκει την Ελλάδα αλλά και ολόκληρο τον κόσμο σε κρίσιμο στάδιο. Με την πολεμική σύγκρουση στην Ουκρανία, την πανδημία του COVID-19, την ενεργειακή κρίση, τις ανατιμήσεις στα βασικά αγαθά, την ενδοοικογενειακή βία και τις οπισθοδρομήσεις στα δικαιώματα των γυναικών, οι προσπάθειες που είχαν γίνει για την ισότητα των φύλων και τη χειραφέτηση των γυναικών στην κοινωνία έχουν τεθεί σε αμφισβήτηση.</w:t>
      </w:r>
    </w:p>
    <w:p w14:paraId="185E8FB3" w14:textId="77777777" w:rsidR="001D071B" w:rsidRDefault="001D071B" w:rsidP="001D071B">
      <w:pPr>
        <w:rPr>
          <w:rFonts w:ascii="Arial Narrow" w:hAnsi="Arial Narrow"/>
          <w:bCs/>
          <w:sz w:val="24"/>
          <w:szCs w:val="25"/>
        </w:rPr>
      </w:pPr>
    </w:p>
    <w:p w14:paraId="51AF92AF" w14:textId="54D206E0" w:rsidR="001D071B" w:rsidRPr="001D071B" w:rsidRDefault="001D071B" w:rsidP="001D071B">
      <w:pPr>
        <w:rPr>
          <w:rFonts w:ascii="Arial Narrow" w:hAnsi="Arial Narrow"/>
          <w:b/>
          <w:sz w:val="24"/>
          <w:szCs w:val="25"/>
        </w:rPr>
      </w:pPr>
      <w:r w:rsidRPr="001D071B">
        <w:rPr>
          <w:rFonts w:ascii="Arial Narrow" w:hAnsi="Arial Narrow"/>
          <w:b/>
          <w:sz w:val="24"/>
          <w:szCs w:val="25"/>
        </w:rPr>
        <w:t>04.03.2022</w:t>
      </w:r>
    </w:p>
    <w:p w14:paraId="412A22EE" w14:textId="0497F4D2" w:rsidR="001D071B" w:rsidRPr="001D071B" w:rsidRDefault="001D071B" w:rsidP="001D071B">
      <w:pPr>
        <w:rPr>
          <w:rFonts w:ascii="Arial Narrow" w:hAnsi="Arial Narrow"/>
          <w:b/>
          <w:sz w:val="24"/>
          <w:szCs w:val="25"/>
        </w:rPr>
      </w:pPr>
      <w:hyperlink r:id="rId7" w:history="1">
        <w:r w:rsidRPr="001D071B">
          <w:rPr>
            <w:rStyle w:val="-"/>
            <w:rFonts w:ascii="Arial Narrow" w:hAnsi="Arial Narrow"/>
            <w:b/>
            <w:sz w:val="24"/>
            <w:szCs w:val="25"/>
          </w:rPr>
          <w:t>Υπογραφή πρωτοκόλλου συνεργασίας με το υπουργείο Τουρισμού</w:t>
        </w:r>
      </w:hyperlink>
    </w:p>
    <w:p w14:paraId="155497DB" w14:textId="5497CA85" w:rsidR="005F788D" w:rsidRDefault="001D071B" w:rsidP="001D071B">
      <w:pPr>
        <w:rPr>
          <w:rFonts w:ascii="Arial Narrow" w:hAnsi="Arial Narrow"/>
          <w:bCs/>
          <w:sz w:val="24"/>
          <w:szCs w:val="25"/>
        </w:rPr>
      </w:pPr>
      <w:r w:rsidRPr="001D071B">
        <w:rPr>
          <w:rFonts w:ascii="Arial Narrow" w:hAnsi="Arial Narrow"/>
          <w:bCs/>
          <w:sz w:val="24"/>
          <w:szCs w:val="25"/>
        </w:rPr>
        <w:t>Πρωτόκολλο συνεργασίας για τον κοινό σχεδιασμό και την υλοποίηση πολιτικών και δράσεων που προωθούν τον Προσβάσιμο Τουρισμό στη χώρα μας, υπέγραψαν σήμερα στο υπουργείο Τουρισμού ο υπουργός Τουρισμού Βασίλης Κικίλιας με τον πρόεδρο της Εθνικής Συνομοσπονδίας Ατόμων με Αναπηρία Ιωάννη Βαρδακαστάνη.</w:t>
      </w:r>
    </w:p>
    <w:p w14:paraId="5E412CED" w14:textId="05656D6C" w:rsidR="001D071B" w:rsidRDefault="001D071B" w:rsidP="001D071B">
      <w:pPr>
        <w:rPr>
          <w:rFonts w:ascii="Arial Narrow" w:hAnsi="Arial Narrow"/>
          <w:bCs/>
          <w:sz w:val="24"/>
          <w:szCs w:val="25"/>
        </w:rPr>
      </w:pPr>
    </w:p>
    <w:p w14:paraId="5E9F16FF" w14:textId="77777777" w:rsidR="001D071B" w:rsidRPr="001D071B" w:rsidRDefault="001D071B" w:rsidP="001D071B">
      <w:pPr>
        <w:rPr>
          <w:rFonts w:ascii="Arial Narrow" w:hAnsi="Arial Narrow"/>
          <w:b/>
          <w:sz w:val="24"/>
          <w:szCs w:val="25"/>
        </w:rPr>
      </w:pPr>
      <w:r w:rsidRPr="001D071B">
        <w:rPr>
          <w:rFonts w:ascii="Arial Narrow" w:hAnsi="Arial Narrow"/>
          <w:b/>
          <w:sz w:val="24"/>
          <w:szCs w:val="25"/>
        </w:rPr>
        <w:t>03.03.2022</w:t>
      </w:r>
    </w:p>
    <w:p w14:paraId="548B87DA" w14:textId="78A1942C" w:rsidR="001D071B" w:rsidRPr="001D071B" w:rsidRDefault="001D071B" w:rsidP="001D071B">
      <w:pPr>
        <w:rPr>
          <w:rFonts w:ascii="Arial Narrow" w:hAnsi="Arial Narrow"/>
          <w:b/>
          <w:sz w:val="24"/>
          <w:szCs w:val="25"/>
        </w:rPr>
      </w:pPr>
      <w:hyperlink r:id="rId8" w:history="1">
        <w:r w:rsidRPr="001D071B">
          <w:rPr>
            <w:rStyle w:val="-"/>
            <w:rFonts w:ascii="Arial Narrow" w:hAnsi="Arial Narrow"/>
            <w:b/>
            <w:sz w:val="24"/>
            <w:szCs w:val="25"/>
          </w:rPr>
          <w:t>Αγωνιώδεις εκκλήσεις για τους αμάχους με αναπηρία στην Ουκρανία</w:t>
        </w:r>
      </w:hyperlink>
    </w:p>
    <w:p w14:paraId="1F237C3D" w14:textId="69BE640E" w:rsidR="001D071B" w:rsidRDefault="001D071B" w:rsidP="001D071B">
      <w:pPr>
        <w:rPr>
          <w:rFonts w:ascii="Arial Narrow" w:hAnsi="Arial Narrow"/>
          <w:bCs/>
          <w:sz w:val="24"/>
          <w:szCs w:val="25"/>
        </w:rPr>
      </w:pPr>
      <w:r w:rsidRPr="001D071B">
        <w:rPr>
          <w:rFonts w:ascii="Arial Narrow" w:hAnsi="Arial Narrow"/>
          <w:bCs/>
          <w:sz w:val="24"/>
          <w:szCs w:val="25"/>
        </w:rPr>
        <w:t>Με την κλιμάκωση της κατάστασης στην Ουκρανία, η ΕΣΑμεΑ και οι εταίροι της σε Ευρώπη και παγκοσμίως συνεχίζουν τις αγωνιώδεις προσπάθειές τους να αναλάβουν ΕΕ και κράτη μέλη αλλά και όλα τα δημοκρατικά έθνη τις ευθύνες τους να διασφαλίσουν επειγόντως την προστασία και την ασφάλεια όλων των ατόμων με αναπηρία και χρόνιες παθήσεις, Ουκρανών, Ελλήνων ομογενών και όλων των αμάχων.</w:t>
      </w:r>
    </w:p>
    <w:p w14:paraId="666DC6F0" w14:textId="77777777" w:rsidR="001D071B" w:rsidRPr="001D071B" w:rsidRDefault="001D071B" w:rsidP="001D071B">
      <w:pPr>
        <w:rPr>
          <w:rFonts w:ascii="Arial Narrow" w:hAnsi="Arial Narrow"/>
          <w:b/>
          <w:sz w:val="24"/>
          <w:szCs w:val="25"/>
        </w:rPr>
      </w:pPr>
      <w:r w:rsidRPr="001D071B">
        <w:rPr>
          <w:rFonts w:ascii="Arial Narrow" w:hAnsi="Arial Narrow"/>
          <w:b/>
          <w:sz w:val="24"/>
          <w:szCs w:val="25"/>
        </w:rPr>
        <w:lastRenderedPageBreak/>
        <w:t>28.02.2022</w:t>
      </w:r>
    </w:p>
    <w:p w14:paraId="2021B49A" w14:textId="653FE5C4" w:rsidR="001D071B" w:rsidRPr="001D071B" w:rsidRDefault="001D071B" w:rsidP="001D071B">
      <w:pPr>
        <w:rPr>
          <w:rFonts w:ascii="Arial Narrow" w:hAnsi="Arial Narrow"/>
          <w:b/>
          <w:sz w:val="24"/>
          <w:szCs w:val="25"/>
        </w:rPr>
      </w:pPr>
      <w:hyperlink r:id="rId9" w:history="1">
        <w:r w:rsidRPr="001D071B">
          <w:rPr>
            <w:rStyle w:val="-"/>
            <w:rFonts w:ascii="Arial Narrow" w:hAnsi="Arial Narrow"/>
            <w:b/>
            <w:sz w:val="24"/>
            <w:szCs w:val="25"/>
          </w:rPr>
          <w:t>28.2.2022 Παγκόσμια Ημέρα Σπάνιων Παθήσεων</w:t>
        </w:r>
      </w:hyperlink>
    </w:p>
    <w:p w14:paraId="48114D12" w14:textId="5F5E6EB0" w:rsidR="001D071B" w:rsidRDefault="001D071B" w:rsidP="001D071B">
      <w:pPr>
        <w:rPr>
          <w:rFonts w:ascii="Arial Narrow" w:hAnsi="Arial Narrow"/>
          <w:bCs/>
          <w:sz w:val="24"/>
          <w:szCs w:val="25"/>
        </w:rPr>
      </w:pPr>
      <w:r w:rsidRPr="001D071B">
        <w:rPr>
          <w:rFonts w:ascii="Arial Narrow" w:hAnsi="Arial Narrow"/>
          <w:bCs/>
          <w:sz w:val="24"/>
          <w:szCs w:val="25"/>
        </w:rPr>
        <w:t>28 Φεβρουαρίου 2022, είναι η Ημέρα Σπάνιων Παθήσεων, ημέρα αφιερωμένη στα 300 εκατομμύρια άτομα που ζουν με μια σπάνια πάθηση σε όλο τον κόσμο.</w:t>
      </w:r>
      <w:r>
        <w:rPr>
          <w:rFonts w:ascii="Arial Narrow" w:hAnsi="Arial Narrow"/>
          <w:bCs/>
          <w:sz w:val="24"/>
          <w:szCs w:val="25"/>
        </w:rPr>
        <w:t xml:space="preserve"> </w:t>
      </w:r>
      <w:r w:rsidRPr="001D071B">
        <w:rPr>
          <w:rFonts w:ascii="Arial Narrow" w:hAnsi="Arial Narrow"/>
          <w:bCs/>
          <w:sz w:val="24"/>
          <w:szCs w:val="25"/>
        </w:rPr>
        <w:t>Σε όλο τον κόσμο, η κοινότητα των ατόμων με σπάνιες παθήσεις και οι υποστηρικτές της ζητούν μια πιο δίκαιη πρόσβαση σε κοινωνικές ευκαιρίες, ιατροφαρμακευτική περίθαλψη και φροντίδα για τα άτομα που ζουν με μια σπάνια πάθηση και τις οικογένειές τους.</w:t>
      </w:r>
    </w:p>
    <w:p w14:paraId="44C931A6" w14:textId="758293BB" w:rsidR="001D071B" w:rsidRDefault="001D071B" w:rsidP="001D071B">
      <w:pPr>
        <w:rPr>
          <w:rFonts w:ascii="Arial Narrow" w:hAnsi="Arial Narrow"/>
          <w:bCs/>
          <w:sz w:val="24"/>
          <w:szCs w:val="25"/>
        </w:rPr>
      </w:pPr>
    </w:p>
    <w:p w14:paraId="3C7832BB" w14:textId="77777777" w:rsidR="001D071B" w:rsidRPr="001D071B" w:rsidRDefault="001D071B" w:rsidP="001D071B">
      <w:pPr>
        <w:rPr>
          <w:rFonts w:ascii="Arial Narrow" w:hAnsi="Arial Narrow"/>
          <w:b/>
          <w:sz w:val="24"/>
          <w:szCs w:val="25"/>
        </w:rPr>
      </w:pPr>
      <w:r w:rsidRPr="001D071B">
        <w:rPr>
          <w:rFonts w:ascii="Arial Narrow" w:hAnsi="Arial Narrow"/>
          <w:b/>
          <w:sz w:val="24"/>
          <w:szCs w:val="25"/>
        </w:rPr>
        <w:t>25.02.2022</w:t>
      </w:r>
    </w:p>
    <w:p w14:paraId="440AB17B" w14:textId="19A036E7" w:rsidR="001D071B" w:rsidRPr="001D071B" w:rsidRDefault="001D071B" w:rsidP="001D071B">
      <w:pPr>
        <w:rPr>
          <w:rFonts w:ascii="Arial Narrow" w:hAnsi="Arial Narrow"/>
          <w:b/>
          <w:sz w:val="24"/>
          <w:szCs w:val="25"/>
        </w:rPr>
      </w:pPr>
      <w:hyperlink r:id="rId10" w:history="1">
        <w:r w:rsidRPr="001D071B">
          <w:rPr>
            <w:rStyle w:val="-"/>
            <w:rFonts w:ascii="Arial Narrow" w:hAnsi="Arial Narrow"/>
            <w:b/>
            <w:sz w:val="24"/>
            <w:szCs w:val="25"/>
          </w:rPr>
          <w:t>Να προστατέψουμε πάση θυσία τα άτομα με αναπηρία στην Ουκρανία</w:t>
        </w:r>
      </w:hyperlink>
    </w:p>
    <w:p w14:paraId="2D6A5263" w14:textId="6947991E" w:rsidR="001D071B" w:rsidRDefault="001D071B" w:rsidP="001D071B">
      <w:pPr>
        <w:rPr>
          <w:rFonts w:ascii="Arial Narrow" w:hAnsi="Arial Narrow"/>
          <w:bCs/>
          <w:sz w:val="24"/>
          <w:szCs w:val="25"/>
        </w:rPr>
      </w:pPr>
      <w:r w:rsidRPr="001D071B">
        <w:rPr>
          <w:rFonts w:ascii="Arial Narrow" w:hAnsi="Arial Narrow"/>
          <w:bCs/>
          <w:sz w:val="24"/>
          <w:szCs w:val="25"/>
        </w:rPr>
        <w:t>«Σήμερα είμαστε μάρτυρες μιας πολεμικής σύγκρουσης σε ευρωπαϊκό έδαφος. Με την κλιμάκωση της κατάστασης στην Ουκρανία, η ΕΣΑμεΑ και οι εταίροι της σε Ευρώπη και παγκοσμίως τονίζουν στα κράτη τις ευθύνες τους να διασφαλίσουν επειγόντως την προστασία και την ασφάλεια όλων των ατόμων με αναπηρία και χρόνιες παθήσεις, Ουκρανών, Ελλήνων ομογενών και όλων των αμάχων», δηλώνει ο πρόεδρος της ΕΣΑμεΑ Ιωάννης Βαρδακαστάνης, και με τις ιδιότητές του ως πρόεδρος του European Disability Forum και της International Disability Alliance.</w:t>
      </w:r>
    </w:p>
    <w:p w14:paraId="180D0D03" w14:textId="77777777" w:rsidR="005F788D" w:rsidRPr="005F788D" w:rsidRDefault="005F788D" w:rsidP="005F788D">
      <w:pPr>
        <w:rPr>
          <w:rFonts w:ascii="Arial Narrow" w:hAnsi="Arial Narrow"/>
          <w:bCs/>
          <w:sz w:val="24"/>
          <w:szCs w:val="25"/>
        </w:rPr>
      </w:pPr>
    </w:p>
    <w:p w14:paraId="71FA8DCA" w14:textId="341E761F" w:rsidR="005F788D" w:rsidRDefault="005F788D" w:rsidP="005F788D">
      <w:pPr>
        <w:rPr>
          <w:rFonts w:ascii="Arial Narrow" w:hAnsi="Arial Narrow"/>
          <w:b/>
          <w:sz w:val="24"/>
          <w:szCs w:val="25"/>
        </w:rPr>
      </w:pPr>
    </w:p>
    <w:p w14:paraId="0FA640EE" w14:textId="77777777" w:rsidR="005F788D" w:rsidRPr="005F788D" w:rsidRDefault="005F788D" w:rsidP="005F788D">
      <w:pPr>
        <w:rPr>
          <w:rFonts w:ascii="Arial Narrow" w:hAnsi="Arial Narrow"/>
          <w:b/>
          <w:sz w:val="24"/>
          <w:szCs w:val="25"/>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1D071B" w:rsidP="004D7159">
      <w:pPr>
        <w:jc w:val="center"/>
        <w:rPr>
          <w:rFonts w:ascii="Arial Narrow" w:hAnsi="Arial Narrow"/>
          <w:b/>
          <w:color w:val="003300"/>
          <w:sz w:val="26"/>
          <w:szCs w:val="26"/>
        </w:rPr>
      </w:pPr>
      <w:hyperlink r:id="rId11"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1D071B" w:rsidP="004D7159">
      <w:pPr>
        <w:jc w:val="center"/>
        <w:rPr>
          <w:rStyle w:val="-"/>
          <w:rFonts w:ascii="Arial Narrow" w:hAnsi="Arial Narrow"/>
          <w:b/>
          <w:color w:val="003300"/>
          <w:sz w:val="26"/>
          <w:szCs w:val="26"/>
        </w:rPr>
      </w:pPr>
      <w:hyperlink r:id="rId12"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1D071B" w:rsidP="004D7159">
      <w:pPr>
        <w:jc w:val="center"/>
        <w:rPr>
          <w:rFonts w:ascii="Arial Narrow" w:hAnsi="Arial Narrow"/>
          <w:b/>
          <w:color w:val="003300"/>
          <w:sz w:val="26"/>
          <w:szCs w:val="26"/>
        </w:rPr>
      </w:pPr>
      <w:hyperlink r:id="rId13"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D7C88B6" w14:textId="77777777" w:rsidR="00801CED"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4"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FD4B04E"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0CBD35B5">
            <wp:extent cx="2056892" cy="1746472"/>
            <wp:effectExtent l="0" t="0" r="635"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6966" cy="1848425"/>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A4"/>
    <w:multiLevelType w:val="hybridMultilevel"/>
    <w:tmpl w:val="B6C05F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7"/>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D071B"/>
    <w:rsid w:val="001E5C97"/>
    <w:rsid w:val="00222855"/>
    <w:rsid w:val="0022351F"/>
    <w:rsid w:val="00285613"/>
    <w:rsid w:val="002A5662"/>
    <w:rsid w:val="002C0ABD"/>
    <w:rsid w:val="002F4C98"/>
    <w:rsid w:val="0030540F"/>
    <w:rsid w:val="00311ABA"/>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5F788D"/>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01CED"/>
    <w:rsid w:val="008379E2"/>
    <w:rsid w:val="008428ED"/>
    <w:rsid w:val="00844171"/>
    <w:rsid w:val="0084797D"/>
    <w:rsid w:val="00896C76"/>
    <w:rsid w:val="008F29A7"/>
    <w:rsid w:val="0094436A"/>
    <w:rsid w:val="00955364"/>
    <w:rsid w:val="00992381"/>
    <w:rsid w:val="009D1E52"/>
    <w:rsid w:val="009E61CF"/>
    <w:rsid w:val="00A67BB9"/>
    <w:rsid w:val="00A755EB"/>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CE3624"/>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A7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871">
      <w:bodyDiv w:val="1"/>
      <w:marLeft w:val="0"/>
      <w:marRight w:val="0"/>
      <w:marTop w:val="0"/>
      <w:marBottom w:val="0"/>
      <w:divBdr>
        <w:top w:val="none" w:sz="0" w:space="0" w:color="auto"/>
        <w:left w:val="none" w:sz="0" w:space="0" w:color="auto"/>
        <w:bottom w:val="none" w:sz="0" w:space="0" w:color="auto"/>
        <w:right w:val="none" w:sz="0" w:space="0" w:color="auto"/>
      </w:divBdr>
      <w:divsChild>
        <w:div w:id="1117215094">
          <w:marLeft w:val="0"/>
          <w:marRight w:val="0"/>
          <w:marTop w:val="0"/>
          <w:marBottom w:val="0"/>
          <w:divBdr>
            <w:top w:val="none" w:sz="0" w:space="0" w:color="auto"/>
            <w:left w:val="none" w:sz="0" w:space="0" w:color="auto"/>
            <w:bottom w:val="none" w:sz="0" w:space="0" w:color="auto"/>
            <w:right w:val="none" w:sz="0" w:space="0" w:color="auto"/>
          </w:divBdr>
          <w:divsChild>
            <w:div w:id="1491755367">
              <w:marLeft w:val="0"/>
              <w:marRight w:val="0"/>
              <w:marTop w:val="0"/>
              <w:marBottom w:val="0"/>
              <w:divBdr>
                <w:top w:val="none" w:sz="0" w:space="0" w:color="auto"/>
                <w:left w:val="none" w:sz="0" w:space="0" w:color="auto"/>
                <w:bottom w:val="none" w:sz="0" w:space="0" w:color="auto"/>
                <w:right w:val="none" w:sz="0" w:space="0" w:color="auto"/>
              </w:divBdr>
              <w:divsChild>
                <w:div w:id="1998530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21535">
          <w:marLeft w:val="0"/>
          <w:marRight w:val="0"/>
          <w:marTop w:val="0"/>
          <w:marBottom w:val="0"/>
          <w:divBdr>
            <w:top w:val="none" w:sz="0" w:space="0" w:color="auto"/>
            <w:left w:val="none" w:sz="0" w:space="0" w:color="auto"/>
            <w:bottom w:val="none" w:sz="0" w:space="0" w:color="auto"/>
            <w:right w:val="none" w:sz="0" w:space="0" w:color="auto"/>
          </w:divBdr>
          <w:divsChild>
            <w:div w:id="538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595-agoniodeis-ekkliseis-gia-toys-amaxoys-me-anapiria-stin-oykrania" TargetMode="External"/><Relationship Id="rId13" Type="http://schemas.openxmlformats.org/officeDocument/2006/relationships/hyperlink" Target="https://www.instagram.com/ncdpgreece/" TargetMode="External"/><Relationship Id="rId3" Type="http://schemas.openxmlformats.org/officeDocument/2006/relationships/styles" Target="styles.xml"/><Relationship Id="rId7" Type="http://schemas.openxmlformats.org/officeDocument/2006/relationships/hyperlink" Target="https://www.esamea.gr/pressoffice/press-releases/5597-ypografi-protokolloy-synergasias-me-to-ypoyrgeio-toyrismoy" TargetMode="External"/><Relationship Id="rId12" Type="http://schemas.openxmlformats.org/officeDocument/2006/relationships/hyperlink" Target="https://twitter.com/ESAM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pressoffice/press-releases/5598-imera-tis-gynaikas-amea-tis-miteras-paidioy-amea-tis-gynaikas-prosfyga-amea-bia-kai-pollaples-diakriseis-sto-spiti-ston-polemo-stin-pandimia-stin-oikonomiki-krisi-iwd2022" TargetMode="Externa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esamea.gr/pressoffice/press-releases/5588-na-prostatepsoyme-pasi-thysia-ta-atoma-me-anapiria-stin-oykrania" TargetMode="External"/><Relationship Id="rId4" Type="http://schemas.openxmlformats.org/officeDocument/2006/relationships/settings" Target="settings.xml"/><Relationship Id="rId9" Type="http://schemas.openxmlformats.org/officeDocument/2006/relationships/hyperlink" Target="https://www.esamea.gr/pressoffice/press-releases/5593-28-2-2022-pagkosmia-imera-spanion-pathiseon"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3712</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2022-03-08T13:17:00Z</dcterms:created>
  <dcterms:modified xsi:type="dcterms:W3CDTF">2022-03-08T13:17:00Z</dcterms:modified>
</cp:coreProperties>
</file>