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52E8D80"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0-12T00:00:00Z">
                    <w:dateFormat w:val="dd.MM.yyyy"/>
                    <w:lid w:val="el-GR"/>
                    <w:storeMappedDataAs w:val="dateTime"/>
                    <w:calendar w:val="gregorian"/>
                  </w:date>
                </w:sdtPr>
                <w:sdtContent>
                  <w:r w:rsidR="00454366">
                    <w:t>12.10.2022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4A205AF"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454366" w:rsidRPr="00454366">
                <w:t>ΔΗΜΟΣΙΑ ΠΡΟΣΚΛΗΣΗ ΣΕ ΕΓΓΕΓΡΑΜΜΕΝΟΥΣ ΑΝΕΡΓΟΥΣ ΣΤΑ ΜΗΤΡΩΑ ΑΝΕΡΓΩΝ ΤΗΣ Δ.ΥΠ.Α.</w:t>
              </w:r>
              <w:r w:rsidR="00454366">
                <w:t xml:space="preserve"> (τ. ΟΑΕΔ)</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38145BF" w14:textId="301815A5" w:rsidR="00454366" w:rsidRPr="00454366" w:rsidRDefault="00454366" w:rsidP="00454366">
              <w:r w:rsidRPr="00454366">
                <w:t>Εγκρίθηκε από το ΑΣΕΠ και αναρτήθηκε στους διαδικτυακούς τόπους της </w:t>
              </w:r>
              <w:r w:rsidRPr="00454366">
                <w:rPr>
                  <w:b/>
                  <w:bCs/>
                </w:rPr>
                <w:t>Δ.ΥΠ.Α. (πρώην ΟΑΕΔ)</w:t>
              </w:r>
              <w:r w:rsidRPr="00454366">
                <w:t> </w:t>
              </w:r>
              <w:r w:rsidRPr="00454366">
                <w:rPr>
                  <w:b/>
                  <w:bCs/>
                </w:rPr>
                <w:t>(</w:t>
              </w:r>
              <w:hyperlink r:id="rId10" w:tgtFrame="_blank" w:history="1">
                <w:r w:rsidRPr="00454366">
                  <w:rPr>
                    <w:rStyle w:val="-"/>
                    <w:b/>
                    <w:bCs/>
                  </w:rPr>
                  <w:t>www.dypa.gov.gr</w:t>
                </w:r>
              </w:hyperlink>
              <w:r w:rsidRPr="00454366">
                <w:t>,</w:t>
              </w:r>
              <w:r w:rsidRPr="00454366">
                <w:rPr>
                  <w:b/>
                  <w:bCs/>
                </w:rPr>
                <w:t>)</w:t>
              </w:r>
              <w:r w:rsidRPr="00454366">
                <w:t> και του ΑΣΕΠ, η </w:t>
              </w:r>
              <w:r w:rsidRPr="00454366">
                <w:rPr>
                  <w:b/>
                  <w:bCs/>
                </w:rPr>
                <w:t xml:space="preserve">Δημόσια Πρόσκληση  της Δημόσιας Υπηρεσίας Απασχόλησης (Δ.ΥΠ.Α.) </w:t>
              </w:r>
              <w:proofErr w:type="spellStart"/>
              <w:r w:rsidRPr="00454366">
                <w:rPr>
                  <w:b/>
                  <w:bCs/>
                </w:rPr>
                <w:t>Νο</w:t>
              </w:r>
              <w:proofErr w:type="spellEnd"/>
              <w:r w:rsidRPr="00454366">
                <w:rPr>
                  <w:b/>
                  <w:bCs/>
                </w:rPr>
                <w:t xml:space="preserve"> 14/2022</w:t>
              </w:r>
              <w:r w:rsidRPr="00454366">
                <w:t> για την απασχόληση ανέργων, ηλικίας άνω των 18 ετών, σε 2.260 θέσεις διαφόρων ειδικοτήτων Πανεπιστημιακής, Τεχνολογικής, Δευτεροβάθμιας και Υποχρεωτικής Εκπαίδευσης, στο πλαίσιο της δράσης «Προώθηση της απασχόλησης μέσω Προγραμμάτων Κοινωφελούς Χαρακτήρα για 2.260 άτομα σε  Υπηρεσίες του Υπουργείου Περιβάλλοντος και Ενέργειας και του Υπουργείου Μετανάστευσης και Ασύλου (Υπηρεσίες Υποδοχής και Ταυτοποίησης -ΥΠΥΤ)», για χρονικό διάστημα 8 μηνών.</w:t>
              </w:r>
            </w:p>
            <w:p w14:paraId="215D9F35" w14:textId="77777777" w:rsidR="00454366" w:rsidRPr="00454366" w:rsidRDefault="00454366" w:rsidP="00454366">
              <w:r w:rsidRPr="00454366">
                <w:t>Οι άνεργοι που επιθυμούν να συμμετάσχουν στην ανωτέρω διαδικασία πρέπει να υποβάλουν </w:t>
              </w:r>
              <w:r w:rsidRPr="00454366">
                <w:rPr>
                  <w:b/>
                  <w:bCs/>
                </w:rPr>
                <w:t>αποκλειστικά ηλεκτρονικά</w:t>
              </w:r>
              <w:r w:rsidRPr="00454366">
                <w:t xml:space="preserve"> αίτηση συμμετοχής με τους κωδικούς πρόσβασης </w:t>
              </w:r>
              <w:proofErr w:type="spellStart"/>
              <w:r w:rsidRPr="00454366">
                <w:t>TAXISnet</w:t>
              </w:r>
              <w:proofErr w:type="spellEnd"/>
              <w:r w:rsidRPr="00454366">
                <w:t>,  μέσω της Ενιαίας Ψηφιακής Πύλης του Ελληνικού Δημοσίου (</w:t>
              </w:r>
              <w:hyperlink r:id="rId11" w:tgtFrame="_blank" w:history="1">
                <w:r w:rsidRPr="00454366">
                  <w:rPr>
                    <w:rStyle w:val="-"/>
                    <w:b/>
                    <w:bCs/>
                  </w:rPr>
                  <w:t>www.gov.gr</w:t>
                </w:r>
              </w:hyperlink>
              <w:r w:rsidRPr="00454366">
                <w:t>)  επιλέγοντας “Εργασία και Ασφάλιση” -  “Αποζημιώσεις και Παροχές” - “Προγράμματα Κοινωφελούς Χαρακτήρα (</w:t>
              </w:r>
              <w:hyperlink r:id="rId12" w:tgtFrame="_blank" w:history="1">
                <w:r w:rsidRPr="00454366">
                  <w:rPr>
                    <w:rStyle w:val="-"/>
                  </w:rPr>
                  <w:t>https://www.gov.gr/ipiresies/ergasia-kai-asphalise/apozemioseis-kai-parokhes/programmata-koinophelous-kharaktera</w:t>
                </w:r>
              </w:hyperlink>
              <w:r w:rsidRPr="00454366">
                <w:t>) και στον διαδικτυακό τόπο της Δημόσιας Υπηρεσίας Απασχόλησης (Δ.ΥΠ.Α.) </w:t>
              </w:r>
              <w:hyperlink r:id="rId13" w:tgtFrame="_blank" w:history="1">
                <w:r w:rsidRPr="00454366">
                  <w:rPr>
                    <w:rStyle w:val="-"/>
                    <w:b/>
                    <w:bCs/>
                  </w:rPr>
                  <w:t>www.dypa.gov.gr</w:t>
                </w:r>
              </w:hyperlink>
              <w:r w:rsidRPr="00454366">
                <w:t>, χρησιμοποιώντας το σχετικό πεδίο καταχώρισης ηλεκτρονικών αιτήσεων, </w:t>
              </w:r>
              <w:r w:rsidRPr="00454366">
                <w:rPr>
                  <w:b/>
                  <w:bCs/>
                </w:rPr>
                <w:t>από 7/10/2022  και ώρα 11:00 μ.μ. έως και Δευτέρα  31/10/2022 και ώρα 11:00 π.μ.</w:t>
              </w:r>
            </w:p>
            <w:p w14:paraId="1FB18089" w14:textId="77777777" w:rsidR="00454366" w:rsidRPr="00454366" w:rsidRDefault="00454366" w:rsidP="00454366">
              <w:r w:rsidRPr="00454366">
                <w:t>Οι ενδιαφερόμενοι μπορούν να επιλέξουν </w:t>
              </w:r>
              <w:r w:rsidRPr="00454366">
                <w:rPr>
                  <w:b/>
                  <w:bCs/>
                </w:rPr>
                <w:t>μία</w:t>
              </w:r>
              <w:r w:rsidRPr="00454366">
                <w:t>  </w:t>
              </w:r>
              <w:r w:rsidRPr="00454366">
                <w:rPr>
                  <w:b/>
                  <w:bCs/>
                </w:rPr>
                <w:t>μόνο ειδικότητα τοποθέτησης</w:t>
              </w:r>
              <w:r w:rsidRPr="00454366">
                <w:t> από τις αναφερόμενες στη σχετική λίστα του </w:t>
              </w:r>
              <w:r w:rsidRPr="00454366">
                <w:rPr>
                  <w:b/>
                  <w:bCs/>
                </w:rPr>
                <w:t>Παραρτήματος Ι της Δημόσιας Πρόσκλησης,</w:t>
              </w:r>
              <w:r w:rsidRPr="00454366">
                <w:t> </w:t>
              </w:r>
              <w:proofErr w:type="spellStart"/>
              <w:r w:rsidRPr="00454366">
                <w:rPr>
                  <w:b/>
                  <w:bCs/>
                </w:rPr>
                <w:t>Nο</w:t>
              </w:r>
              <w:proofErr w:type="spellEnd"/>
              <w:r w:rsidRPr="00454366">
                <w:rPr>
                  <w:b/>
                  <w:bCs/>
                </w:rPr>
                <w:t xml:space="preserve"> 14/2022</w:t>
              </w:r>
              <w:r w:rsidRPr="00454366">
                <w:t> και </w:t>
              </w:r>
              <w:r w:rsidRPr="00454366">
                <w:rPr>
                  <w:b/>
                  <w:bCs/>
                </w:rPr>
                <w:t>μέχρι τρεις (3) Επιβλέποντες Φορείς ή/και Υπηρεσίες τοποθέτησης.</w:t>
              </w:r>
            </w:p>
            <w:p w14:paraId="24B9C687" w14:textId="77777777" w:rsidR="00454366" w:rsidRDefault="00454366" w:rsidP="00454366">
              <w:r w:rsidRPr="00454366">
                <w:t>Επισημαίνεται ότι τα απαιτούμενα τυπικά προσόντα ανά ειδικότητα καθώς και τα δικαιολογητικά απόδειξης αυτών αναφέρονται στα </w:t>
              </w:r>
              <w:r w:rsidRPr="00454366">
                <w:rPr>
                  <w:b/>
                  <w:bCs/>
                </w:rPr>
                <w:t>ΠΑΡΑΡΤΗΜΑΤΑ ΙΙ και ΙΙΙ</w:t>
              </w:r>
              <w:r w:rsidRPr="00454366">
                <w:t> αντίστοιχα της ΔΗΜΟΣΙΑΣ ΠΡΟΣΚΛΗΣΗΣ στην ιστοσελίδα του Οργανισμού </w:t>
              </w:r>
              <w:r w:rsidRPr="00454366">
                <w:rPr>
                  <w:b/>
                  <w:bCs/>
                </w:rPr>
                <w:t>(</w:t>
              </w:r>
              <w:hyperlink r:id="rId14" w:tgtFrame="_blank" w:history="1">
                <w:r w:rsidRPr="00454366">
                  <w:rPr>
                    <w:rStyle w:val="-"/>
                    <w:b/>
                    <w:bCs/>
                  </w:rPr>
                  <w:t>www.dypa.gov.gr</w:t>
                </w:r>
              </w:hyperlink>
              <w:r w:rsidRPr="00454366">
                <w:rPr>
                  <w:b/>
                  <w:bCs/>
                </w:rPr>
                <w:t>)</w:t>
              </w:r>
              <w:r w:rsidRPr="00454366">
                <w:t>. </w:t>
              </w:r>
            </w:p>
            <w:p w14:paraId="74A30CEA" w14:textId="014EF863" w:rsidR="0076008A" w:rsidRDefault="00454366" w:rsidP="009200D0">
              <w:r w:rsidRPr="00454366">
                <w:t>Περισσότερες πληροφορίες παρέχονται στο πλήρες κείμενο της </w:t>
              </w:r>
              <w:hyperlink r:id="rId15" w:tgtFrame="_blank" w:history="1">
                <w:r w:rsidRPr="00454366">
                  <w:rPr>
                    <w:rStyle w:val="-"/>
                    <w:b/>
                    <w:bCs/>
                  </w:rPr>
                  <w:t>Δημόσιας Πρόσκλησης</w:t>
                </w:r>
              </w:hyperlink>
              <w:r w:rsidRPr="00454366">
                <w:rPr>
                  <w:b/>
                  <w:bCs/>
                </w:rPr>
                <w:t>.</w:t>
              </w:r>
              <w:r>
                <w:rPr>
                  <w:b/>
                  <w:bCs/>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lastRenderedPageBreak/>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D050" w14:textId="77777777" w:rsidR="00E03BB6" w:rsidRDefault="00E03BB6" w:rsidP="00A5663B">
      <w:pPr>
        <w:spacing w:after="0" w:line="240" w:lineRule="auto"/>
      </w:pPr>
      <w:r>
        <w:separator/>
      </w:r>
    </w:p>
    <w:p w14:paraId="76B43DD6" w14:textId="77777777" w:rsidR="00E03BB6" w:rsidRDefault="00E03BB6"/>
  </w:endnote>
  <w:endnote w:type="continuationSeparator" w:id="0">
    <w:p w14:paraId="7410374F" w14:textId="77777777" w:rsidR="00E03BB6" w:rsidRDefault="00E03BB6" w:rsidP="00A5663B">
      <w:pPr>
        <w:spacing w:after="0" w:line="240" w:lineRule="auto"/>
      </w:pPr>
      <w:r>
        <w:continuationSeparator/>
      </w:r>
    </w:p>
    <w:p w14:paraId="2D26C6D0" w14:textId="77777777" w:rsidR="00E03BB6" w:rsidRDefault="00E0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77DE" w14:textId="77777777" w:rsidR="00E03BB6" w:rsidRDefault="00E03BB6" w:rsidP="00A5663B">
      <w:pPr>
        <w:spacing w:after="0" w:line="240" w:lineRule="auto"/>
      </w:pPr>
      <w:bookmarkStart w:id="0" w:name="_Hlk484772647"/>
      <w:bookmarkEnd w:id="0"/>
      <w:r>
        <w:separator/>
      </w:r>
    </w:p>
    <w:p w14:paraId="459A6D0B" w14:textId="77777777" w:rsidR="00E03BB6" w:rsidRDefault="00E03BB6"/>
  </w:footnote>
  <w:footnote w:type="continuationSeparator" w:id="0">
    <w:p w14:paraId="13230E7C" w14:textId="77777777" w:rsidR="00E03BB6" w:rsidRDefault="00E03BB6" w:rsidP="00A5663B">
      <w:pPr>
        <w:spacing w:after="0" w:line="240" w:lineRule="auto"/>
      </w:pPr>
      <w:r>
        <w:continuationSeparator/>
      </w:r>
    </w:p>
    <w:p w14:paraId="42EF67F7" w14:textId="77777777" w:rsidR="00E03BB6" w:rsidRDefault="00E03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4366"/>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03BB6"/>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454366"/>
    <w:rPr>
      <w:rFonts w:ascii="Times New Roman" w:hAnsi="Times New Roman"/>
      <w:sz w:val="24"/>
      <w:szCs w:val="24"/>
    </w:rPr>
  </w:style>
  <w:style w:type="character" w:styleId="af8">
    <w:name w:val="Unresolved Mention"/>
    <w:basedOn w:val="a1"/>
    <w:uiPriority w:val="99"/>
    <w:semiHidden/>
    <w:unhideWhenUsed/>
    <w:rsid w:val="0045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ed.gr/"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gr/ipiresies/ergasia-kai-asphalise/apozemioseis-kai-parokhes/programmata-koinophelous-kharakter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 TargetMode="External"/><Relationship Id="rId5" Type="http://schemas.openxmlformats.org/officeDocument/2006/relationships/webSettings" Target="webSettings.xml"/><Relationship Id="rId15" Type="http://schemas.openxmlformats.org/officeDocument/2006/relationships/hyperlink" Target="https://www.asep.gr/webcenter/content/conn/ucmserver/path/Enterprise%20Libraries/asep/%ce%9d%ce%ad%ce%b1/2022/files/%ce%94%ce%97%ce%9c%ce%9f%ce%a3%ce%99%ce%91%20%ce%a0%ce%a1%ce%9f%ce%a3%ce%9a%ce%9b%ce%97%ce%a3%ce%97%20%ce%bc%ce%b5%20%ce%91%ce%94%ce%91.pdf?lve" TargetMode="External"/><Relationship Id="rId23" Type="http://schemas.openxmlformats.org/officeDocument/2006/relationships/theme" Target="theme/theme1.xml"/><Relationship Id="rId10" Type="http://schemas.openxmlformats.org/officeDocument/2006/relationships/hyperlink" Target="http://www.oaed.gr/"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aed.g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52885"/>
    <w:rsid w:val="009E0370"/>
    <w:rsid w:val="00A54FEC"/>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497</Words>
  <Characters>2685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2022-10-12T06:52:00Z</dcterms:created>
  <dcterms:modified xsi:type="dcterms:W3CDTF">2022-10-12T06:52:00Z</dcterms:modified>
  <cp:contentStatus/>
  <dc:language>Ελληνικά</dc:language>
  <cp:version>am-20180624</cp:version>
</cp:coreProperties>
</file>