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7C" w:rsidRDefault="0087697C">
      <w:bookmarkStart w:id="0" w:name="_GoBack"/>
      <w:bookmarkEnd w:id="0"/>
    </w:p>
    <w:p w:rsidR="00AE7F9C" w:rsidRPr="00C771AE" w:rsidRDefault="00AE7F9C" w:rsidP="00505188">
      <w:pPr>
        <w:ind w:left="5529"/>
        <w:rPr>
          <w:rFonts w:asciiTheme="minorHAnsi" w:hAnsiTheme="minorHAnsi" w:cstheme="minorHAnsi"/>
        </w:rPr>
      </w:pPr>
      <w:r w:rsidRPr="00C771AE">
        <w:rPr>
          <w:rFonts w:asciiTheme="minorHAnsi" w:hAnsiTheme="minorHAnsi" w:cstheme="minorHAnsi"/>
        </w:rPr>
        <w:t xml:space="preserve">Αθήνα / </w:t>
      </w:r>
      <w:r w:rsidRPr="00C771AE">
        <w:rPr>
          <w:rFonts w:asciiTheme="minorHAnsi" w:hAnsiTheme="minorHAnsi" w:cstheme="minorHAnsi"/>
          <w:lang w:val="en-US"/>
        </w:rPr>
        <w:t>Athens</w:t>
      </w:r>
      <w:r w:rsidR="00895EBC" w:rsidRPr="00C771AE">
        <w:rPr>
          <w:rFonts w:asciiTheme="minorHAnsi" w:hAnsiTheme="minorHAnsi" w:cstheme="minorHAnsi"/>
        </w:rPr>
        <w:t xml:space="preserve"> </w:t>
      </w:r>
      <w:r w:rsidR="00505188">
        <w:rPr>
          <w:rFonts w:asciiTheme="minorHAnsi" w:hAnsiTheme="minorHAnsi" w:cstheme="minorHAnsi"/>
          <w:lang w:val="en-US"/>
        </w:rPr>
        <w:t>15</w:t>
      </w:r>
      <w:r w:rsidR="00594EE2" w:rsidRPr="00C771AE">
        <w:rPr>
          <w:rFonts w:asciiTheme="minorHAnsi" w:hAnsiTheme="minorHAnsi" w:cstheme="minorHAnsi"/>
        </w:rPr>
        <w:t>/</w:t>
      </w:r>
      <w:r w:rsidR="00505188">
        <w:rPr>
          <w:rFonts w:asciiTheme="minorHAnsi" w:hAnsiTheme="minorHAnsi" w:cstheme="minorHAnsi"/>
          <w:lang w:val="en-US"/>
        </w:rPr>
        <w:t>12/</w:t>
      </w:r>
      <w:r w:rsidR="00594EE2" w:rsidRPr="00C771AE">
        <w:rPr>
          <w:rFonts w:asciiTheme="minorHAnsi" w:hAnsiTheme="minorHAnsi" w:cstheme="minorHAnsi"/>
        </w:rPr>
        <w:t>201</w:t>
      </w:r>
      <w:r w:rsidR="00006861" w:rsidRPr="00C771AE">
        <w:rPr>
          <w:rFonts w:asciiTheme="minorHAnsi" w:hAnsiTheme="minorHAnsi" w:cstheme="minorHAnsi"/>
        </w:rPr>
        <w:t>7</w:t>
      </w:r>
    </w:p>
    <w:p w:rsidR="00651952" w:rsidRPr="00505188" w:rsidRDefault="00AE7F9C" w:rsidP="00887147">
      <w:pPr>
        <w:ind w:left="5529"/>
        <w:jc w:val="right"/>
        <w:rPr>
          <w:rFonts w:asciiTheme="minorHAnsi" w:hAnsiTheme="minorHAnsi" w:cstheme="minorHAnsi"/>
          <w:lang w:val="en-US"/>
        </w:rPr>
      </w:pPr>
      <w:r w:rsidRPr="00C771AE">
        <w:rPr>
          <w:rFonts w:asciiTheme="minorHAnsi" w:hAnsiTheme="minorHAnsi" w:cstheme="minorHAnsi"/>
        </w:rPr>
        <w:t xml:space="preserve">Αρ. Πρωτ. / </w:t>
      </w:r>
      <w:r w:rsidRPr="00C771AE">
        <w:rPr>
          <w:rFonts w:asciiTheme="minorHAnsi" w:hAnsiTheme="minorHAnsi" w:cstheme="minorHAnsi"/>
          <w:lang w:val="en-US"/>
        </w:rPr>
        <w:t>Ref</w:t>
      </w:r>
      <w:r w:rsidRPr="00C771AE">
        <w:rPr>
          <w:rFonts w:asciiTheme="minorHAnsi" w:hAnsiTheme="minorHAnsi" w:cstheme="minorHAnsi"/>
        </w:rPr>
        <w:t xml:space="preserve">. </w:t>
      </w:r>
      <w:r w:rsidRPr="00C771AE">
        <w:rPr>
          <w:rFonts w:asciiTheme="minorHAnsi" w:hAnsiTheme="minorHAnsi" w:cstheme="minorHAnsi"/>
          <w:lang w:val="en-US"/>
        </w:rPr>
        <w:t>Nr</w:t>
      </w:r>
      <w:r w:rsidR="00DA75A9" w:rsidRPr="00C771AE">
        <w:rPr>
          <w:rFonts w:asciiTheme="minorHAnsi" w:hAnsiTheme="minorHAnsi" w:cstheme="minorHAnsi"/>
        </w:rPr>
        <w:t>:</w:t>
      </w:r>
      <w:r w:rsidR="006F4521" w:rsidRPr="00C771AE">
        <w:rPr>
          <w:rFonts w:asciiTheme="minorHAnsi" w:hAnsiTheme="minorHAnsi" w:cstheme="minorHAnsi"/>
        </w:rPr>
        <w:t xml:space="preserve"> </w:t>
      </w:r>
      <w:r w:rsidR="00505188" w:rsidRPr="00505188">
        <w:rPr>
          <w:rFonts w:asciiTheme="minorHAnsi" w:hAnsiTheme="minorHAnsi" w:cstheme="minorHAnsi"/>
        </w:rPr>
        <w:t>1</w:t>
      </w:r>
      <w:r w:rsidR="00505188">
        <w:rPr>
          <w:rFonts w:asciiTheme="minorHAnsi" w:hAnsiTheme="minorHAnsi" w:cstheme="minorHAnsi"/>
          <w:lang w:val="en-US"/>
        </w:rPr>
        <w:t>792</w:t>
      </w:r>
    </w:p>
    <w:p w:rsidR="00887147" w:rsidRDefault="00887147" w:rsidP="00887147">
      <w:pPr>
        <w:autoSpaceDE w:val="0"/>
        <w:autoSpaceDN w:val="0"/>
        <w:adjustRightInd w:val="0"/>
        <w:rPr>
          <w:rFonts w:asciiTheme="minorHAnsi" w:hAnsiTheme="minorHAnsi" w:cstheme="minorHAnsi"/>
          <w:b/>
          <w:bCs/>
          <w:color w:val="000000"/>
        </w:rPr>
      </w:pPr>
      <w:r>
        <w:rPr>
          <w:noProof/>
        </w:rPr>
        <w:drawing>
          <wp:inline distT="0" distB="0" distL="0" distR="0">
            <wp:extent cx="2525989" cy="732790"/>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887147" w:rsidRDefault="00887147" w:rsidP="00555A8A">
      <w:pPr>
        <w:autoSpaceDE w:val="0"/>
        <w:autoSpaceDN w:val="0"/>
        <w:adjustRightInd w:val="0"/>
        <w:jc w:val="center"/>
        <w:rPr>
          <w:rFonts w:asciiTheme="minorHAnsi" w:hAnsiTheme="minorHAnsi" w:cstheme="minorHAnsi"/>
          <w:b/>
          <w:bCs/>
          <w:color w:val="000000"/>
        </w:rPr>
      </w:pPr>
    </w:p>
    <w:p w:rsidR="00D12ED8" w:rsidRPr="00887147" w:rsidRDefault="006613B0" w:rsidP="00555A8A">
      <w:pPr>
        <w:autoSpaceDE w:val="0"/>
        <w:autoSpaceDN w:val="0"/>
        <w:adjustRightInd w:val="0"/>
        <w:jc w:val="center"/>
        <w:rPr>
          <w:rFonts w:asciiTheme="minorHAnsi" w:hAnsiTheme="minorHAnsi" w:cstheme="minorHAnsi"/>
          <w:b/>
          <w:bCs/>
          <w:color w:val="000000"/>
        </w:rPr>
      </w:pPr>
      <w:r w:rsidRPr="00887147">
        <w:rPr>
          <w:rFonts w:asciiTheme="minorHAnsi" w:hAnsiTheme="minorHAnsi" w:cstheme="minorHAnsi"/>
          <w:b/>
          <w:bCs/>
          <w:color w:val="000000"/>
        </w:rPr>
        <w:t>ΠΡΟΣΚΛΗΣΗ</w:t>
      </w:r>
      <w:r w:rsidR="006E7776" w:rsidRPr="00887147">
        <w:rPr>
          <w:rFonts w:asciiTheme="minorHAnsi" w:hAnsiTheme="minorHAnsi" w:cstheme="minorHAnsi"/>
          <w:b/>
          <w:bCs/>
          <w:color w:val="000000"/>
        </w:rPr>
        <w:t xml:space="preserve"> ΕΚΔΗΛΩΣΗΣ</w:t>
      </w:r>
      <w:r w:rsidR="005561BD" w:rsidRPr="00887147">
        <w:rPr>
          <w:rFonts w:asciiTheme="minorHAnsi" w:hAnsiTheme="minorHAnsi" w:cstheme="minorHAnsi"/>
          <w:b/>
          <w:bCs/>
          <w:color w:val="000000"/>
        </w:rPr>
        <w:t xml:space="preserve"> Ε</w:t>
      </w:r>
      <w:r w:rsidR="006E7776" w:rsidRPr="00887147">
        <w:rPr>
          <w:rFonts w:asciiTheme="minorHAnsi" w:hAnsiTheme="minorHAnsi" w:cstheme="minorHAnsi"/>
          <w:b/>
          <w:bCs/>
          <w:color w:val="000000"/>
        </w:rPr>
        <w:t>ΝΔΙΑΦΕΡΟΝΤΟΣ</w:t>
      </w:r>
      <w:r w:rsidR="005561BD" w:rsidRPr="00887147">
        <w:rPr>
          <w:rFonts w:asciiTheme="minorHAnsi" w:hAnsiTheme="minorHAnsi" w:cstheme="minorHAnsi"/>
          <w:b/>
          <w:bCs/>
          <w:color w:val="000000"/>
        </w:rPr>
        <w:t xml:space="preserve"> </w:t>
      </w:r>
    </w:p>
    <w:p w:rsidR="00E84A3A" w:rsidRPr="00887147" w:rsidRDefault="00F43A1F" w:rsidP="00555A8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 xml:space="preserve">ΕΚΠΑΙΔΕΥΤΗ </w:t>
      </w:r>
      <w:r w:rsidRPr="00F43A1F">
        <w:rPr>
          <w:rFonts w:asciiTheme="minorHAnsi" w:hAnsiTheme="minorHAnsi" w:cstheme="minorHAnsi"/>
          <w:b/>
          <w:bCs/>
          <w:color w:val="000000"/>
        </w:rPr>
        <w:t xml:space="preserve">ΜΕ ΑΝΤΙΚΕΙΜΕΝΟ ΤΗ </w:t>
      </w:r>
      <w:r w:rsidR="005B4E4B">
        <w:rPr>
          <w:rFonts w:asciiTheme="minorHAnsi" w:hAnsiTheme="minorHAnsi" w:cstheme="minorHAnsi"/>
          <w:b/>
          <w:bCs/>
          <w:color w:val="000000"/>
        </w:rPr>
        <w:t>ΓΕΝΙΚΗ ΧΕΙΡΟΤΕΧΝΙΑ ΚΑΙ Τ</w:t>
      </w:r>
      <w:r w:rsidR="00EC37C2">
        <w:rPr>
          <w:rFonts w:asciiTheme="minorHAnsi" w:hAnsiTheme="minorHAnsi" w:cstheme="minorHAnsi"/>
          <w:b/>
          <w:bCs/>
          <w:color w:val="000000"/>
        </w:rPr>
        <w:t>ΙΣ</w:t>
      </w:r>
      <w:r w:rsidR="005B4E4B">
        <w:rPr>
          <w:rFonts w:asciiTheme="minorHAnsi" w:hAnsiTheme="minorHAnsi" w:cstheme="minorHAnsi"/>
          <w:b/>
          <w:bCs/>
          <w:color w:val="000000"/>
        </w:rPr>
        <w:t xml:space="preserve"> ΠΑΡΑΔΟΣΙΑΚ</w:t>
      </w:r>
      <w:r w:rsidR="00EC37C2">
        <w:rPr>
          <w:rFonts w:asciiTheme="minorHAnsi" w:hAnsiTheme="minorHAnsi" w:cstheme="minorHAnsi"/>
          <w:b/>
          <w:bCs/>
          <w:color w:val="000000"/>
        </w:rPr>
        <w:t>ΕΣ</w:t>
      </w:r>
      <w:r w:rsidR="005B4E4B">
        <w:rPr>
          <w:rFonts w:asciiTheme="minorHAnsi" w:hAnsiTheme="minorHAnsi" w:cstheme="minorHAnsi"/>
          <w:b/>
          <w:bCs/>
          <w:color w:val="000000"/>
        </w:rPr>
        <w:t xml:space="preserve"> ΧΕΙΡΟΠΟΙΗΤ</w:t>
      </w:r>
      <w:r w:rsidR="00EC37C2">
        <w:rPr>
          <w:rFonts w:asciiTheme="minorHAnsi" w:hAnsiTheme="minorHAnsi" w:cstheme="minorHAnsi"/>
          <w:b/>
          <w:bCs/>
          <w:color w:val="000000"/>
        </w:rPr>
        <w:t>ΕΣ</w:t>
      </w:r>
      <w:r w:rsidR="005B4E4B">
        <w:rPr>
          <w:rFonts w:asciiTheme="minorHAnsi" w:hAnsiTheme="minorHAnsi" w:cstheme="minorHAnsi"/>
          <w:b/>
          <w:bCs/>
          <w:color w:val="000000"/>
        </w:rPr>
        <w:t xml:space="preserve"> ΚΑΤΑΣΚΕ</w:t>
      </w:r>
      <w:r w:rsidR="00EC37C2">
        <w:rPr>
          <w:rFonts w:asciiTheme="minorHAnsi" w:hAnsiTheme="minorHAnsi" w:cstheme="minorHAnsi"/>
          <w:b/>
          <w:bCs/>
          <w:color w:val="000000"/>
        </w:rPr>
        <w:t>ΥΕΣ</w:t>
      </w:r>
      <w:r w:rsidR="005B4E4B">
        <w:rPr>
          <w:rFonts w:asciiTheme="minorHAnsi" w:hAnsiTheme="minorHAnsi" w:cstheme="minorHAnsi"/>
          <w:b/>
          <w:bCs/>
          <w:color w:val="000000"/>
        </w:rPr>
        <w:t xml:space="preserve"> ΚΑΙ ΤΕΧΝΟΤΡΟΠΙ</w:t>
      </w:r>
      <w:r w:rsidR="00EC37C2">
        <w:rPr>
          <w:rFonts w:asciiTheme="minorHAnsi" w:hAnsiTheme="minorHAnsi" w:cstheme="minorHAnsi"/>
          <w:b/>
          <w:bCs/>
          <w:color w:val="000000"/>
        </w:rPr>
        <w:t>ΕΣ</w:t>
      </w:r>
    </w:p>
    <w:p w:rsidR="00E84A3A" w:rsidRDefault="00E84A3A" w:rsidP="00E84A3A">
      <w:pPr>
        <w:autoSpaceDE w:val="0"/>
        <w:autoSpaceDN w:val="0"/>
        <w:adjustRightInd w:val="0"/>
        <w:rPr>
          <w:rFonts w:asciiTheme="minorHAnsi" w:hAnsiTheme="minorHAnsi" w:cstheme="minorHAnsi"/>
          <w:color w:val="000000"/>
        </w:rPr>
      </w:pPr>
    </w:p>
    <w:p w:rsidR="00D27F04" w:rsidRPr="00884F18" w:rsidRDefault="00D27F04" w:rsidP="00D27F04">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Η Εθνική Συνομοσπονδία Ατόμων με Αναπηρία (ΕΣΑμεΑ), Ν.Π.Ι.Δ., στο πλαίσιο της Πράξης «</w:t>
      </w:r>
      <w:r w:rsidRPr="00056C89">
        <w:rPr>
          <w:rFonts w:asciiTheme="minorHAnsi" w:hAnsiTheme="minorHAnsi" w:cstheme="minorHAnsi"/>
          <w:b/>
          <w:color w:val="000000"/>
        </w:rPr>
        <w:t>Handicrafts and social economy: A driver for socially inclusive growth in the CB region</w:t>
      </w:r>
      <w:r>
        <w:rPr>
          <w:rStyle w:val="a6"/>
          <w:rFonts w:asciiTheme="minorHAnsi" w:hAnsiTheme="minorHAnsi" w:cstheme="minorHAnsi"/>
          <w:color w:val="000000"/>
        </w:rPr>
        <w:footnoteReference w:id="1"/>
      </w:r>
      <w:r w:rsidRPr="00884F18">
        <w:rPr>
          <w:rFonts w:asciiTheme="minorHAnsi" w:hAnsiTheme="minorHAnsi" w:cstheme="minorHAnsi"/>
          <w:color w:val="000000"/>
        </w:rPr>
        <w:t xml:space="preserve">» (Ακρωνύμιο: SocialCrafts, Κωδ. 2091), η οποία υλοποιείται μέσω </w:t>
      </w:r>
      <w:r w:rsidRPr="00210A14">
        <w:rPr>
          <w:rFonts w:asciiTheme="minorHAnsi" w:hAnsiTheme="minorHAnsi" w:cstheme="minorHAnsi"/>
          <w:color w:val="000000"/>
        </w:rPr>
        <w:t xml:space="preserve">του προγράμματος διασυνοριακής συνεργασίας INTERREG V-A GREECE-BULGARIA 2014 – 2020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 τις α) Σύμβαση Επιδότησης της Πράξης υπ’ αρ. Β2.9c.02/31.10.2017, </w:t>
      </w:r>
      <w:r>
        <w:rPr>
          <w:rFonts w:asciiTheme="minorHAnsi" w:hAnsiTheme="minorHAnsi" w:cstheme="minorHAnsi"/>
          <w:color w:val="000000"/>
        </w:rPr>
        <w:t xml:space="preserve">και </w:t>
      </w:r>
      <w:r w:rsidRPr="00210A14">
        <w:rPr>
          <w:rFonts w:asciiTheme="minorHAnsi" w:hAnsiTheme="minorHAnsi" w:cstheme="minorHAnsi"/>
          <w:color w:val="000000"/>
        </w:rPr>
        <w:t xml:space="preserve">(β) τo Σύμφωνο Συνεργασίας που υπογράφθηκε στις </w:t>
      </w:r>
      <w:bookmarkStart w:id="1" w:name="_Hlk501100111"/>
      <w:r w:rsidR="003E21EB" w:rsidRPr="00A45F9F">
        <w:rPr>
          <w:rFonts w:cstheme="minorHAnsi"/>
        </w:rPr>
        <w:t xml:space="preserve">26.10.2017 </w:t>
      </w:r>
      <w:bookmarkEnd w:id="1"/>
      <w:r w:rsidRPr="00210A14">
        <w:rPr>
          <w:rFonts w:asciiTheme="minorHAnsi" w:hAnsiTheme="minorHAnsi" w:cstheme="minorHAnsi"/>
          <w:color w:val="000000"/>
        </w:rPr>
        <w:t xml:space="preserve">μεταξύ των Εταίρων της Πράξης, </w:t>
      </w:r>
      <w:r w:rsidRPr="00884F18">
        <w:rPr>
          <w:rFonts w:asciiTheme="minorHAnsi" w:hAnsiTheme="minorHAnsi" w:cstheme="minorHAnsi"/>
          <w:color w:val="000000"/>
        </w:rPr>
        <w:t xml:space="preserve">σύμφωνα με την </w:t>
      </w:r>
      <w:r>
        <w:rPr>
          <w:rFonts w:asciiTheme="minorHAnsi" w:hAnsiTheme="minorHAnsi" w:cstheme="minorHAnsi"/>
          <w:color w:val="000000"/>
        </w:rPr>
        <w:t xml:space="preserve">αριθμό </w:t>
      </w:r>
      <w:r w:rsidR="00505188" w:rsidRPr="00505188">
        <w:rPr>
          <w:rFonts w:asciiTheme="minorHAnsi" w:hAnsiTheme="minorHAnsi" w:cstheme="minorHAnsi"/>
          <w:color w:val="000000"/>
        </w:rPr>
        <w:t>15/14-12-</w:t>
      </w:r>
      <w:r w:rsidRPr="00884F18">
        <w:rPr>
          <w:rFonts w:asciiTheme="minorHAnsi" w:hAnsiTheme="minorHAnsi" w:cstheme="minorHAnsi"/>
          <w:color w:val="000000"/>
        </w:rPr>
        <w:t>2017 απόφαση της Εκτελεστικής Γραμματείας της,</w:t>
      </w:r>
    </w:p>
    <w:p w:rsidR="00884F18" w:rsidRPr="00884F18" w:rsidRDefault="00884F18" w:rsidP="00884F18">
      <w:pPr>
        <w:autoSpaceDE w:val="0"/>
        <w:autoSpaceDN w:val="0"/>
        <w:adjustRightInd w:val="0"/>
        <w:jc w:val="both"/>
        <w:rPr>
          <w:rFonts w:asciiTheme="minorHAnsi" w:hAnsiTheme="minorHAnsi" w:cstheme="minorHAnsi"/>
          <w:color w:val="000000"/>
        </w:rPr>
      </w:pPr>
    </w:p>
    <w:p w:rsidR="00884F18" w:rsidRPr="00884F18" w:rsidRDefault="00884F18" w:rsidP="003E21EB">
      <w:pPr>
        <w:autoSpaceDE w:val="0"/>
        <w:autoSpaceDN w:val="0"/>
        <w:adjustRightInd w:val="0"/>
        <w:jc w:val="center"/>
        <w:rPr>
          <w:rFonts w:asciiTheme="minorHAnsi" w:hAnsiTheme="minorHAnsi" w:cstheme="minorHAnsi"/>
          <w:b/>
          <w:color w:val="000000"/>
        </w:rPr>
      </w:pPr>
      <w:r w:rsidRPr="00884F18">
        <w:rPr>
          <w:rFonts w:asciiTheme="minorHAnsi" w:hAnsiTheme="minorHAnsi" w:cstheme="minorHAnsi"/>
          <w:b/>
          <w:color w:val="000000"/>
        </w:rPr>
        <w:t>ΚΑΛΕΙ</w:t>
      </w:r>
    </w:p>
    <w:p w:rsidR="00884F18" w:rsidRDefault="00884F18" w:rsidP="00884F18">
      <w:pPr>
        <w:autoSpaceDE w:val="0"/>
        <w:autoSpaceDN w:val="0"/>
        <w:adjustRightInd w:val="0"/>
        <w:jc w:val="both"/>
        <w:rPr>
          <w:rFonts w:asciiTheme="minorHAnsi" w:hAnsiTheme="minorHAnsi" w:cstheme="minorHAnsi"/>
          <w:color w:val="000000"/>
        </w:rPr>
      </w:pPr>
    </w:p>
    <w:p w:rsidR="00884F18" w:rsidRDefault="00884F18" w:rsidP="00884F18">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Τους υποψηφίους να εκδηλώσουν ενδιαφέρον για την κάλυψη μια</w:t>
      </w:r>
      <w:r w:rsidR="00DC363F">
        <w:rPr>
          <w:rFonts w:asciiTheme="minorHAnsi" w:hAnsiTheme="minorHAnsi" w:cstheme="minorHAnsi"/>
          <w:color w:val="000000"/>
        </w:rPr>
        <w:t>ς</w:t>
      </w:r>
      <w:r w:rsidRPr="00884F18">
        <w:rPr>
          <w:rFonts w:asciiTheme="minorHAnsi" w:hAnsiTheme="minorHAnsi" w:cstheme="minorHAnsi"/>
          <w:color w:val="000000"/>
        </w:rPr>
        <w:t xml:space="preserve"> (1) θέση</w:t>
      </w:r>
      <w:r w:rsidR="00DC363F">
        <w:rPr>
          <w:rFonts w:asciiTheme="minorHAnsi" w:hAnsiTheme="minorHAnsi" w:cstheme="minorHAnsi"/>
          <w:color w:val="000000"/>
        </w:rPr>
        <w:t>ς</w:t>
      </w:r>
      <w:r w:rsidRPr="00884F18">
        <w:rPr>
          <w:rFonts w:asciiTheme="minorHAnsi" w:hAnsiTheme="minorHAnsi" w:cstheme="minorHAnsi"/>
          <w:color w:val="000000"/>
        </w:rPr>
        <w:t xml:space="preserve"> Εκπαιδευτή</w:t>
      </w:r>
      <w:r w:rsidR="00EC37C2">
        <w:rPr>
          <w:rFonts w:asciiTheme="minorHAnsi" w:hAnsiTheme="minorHAnsi" w:cstheme="minorHAnsi"/>
          <w:color w:val="000000"/>
        </w:rPr>
        <w:t>/-τριας</w:t>
      </w:r>
      <w:r w:rsidRPr="00884F18">
        <w:rPr>
          <w:rFonts w:asciiTheme="minorHAnsi" w:hAnsiTheme="minorHAnsi" w:cstheme="minorHAnsi"/>
          <w:color w:val="000000"/>
        </w:rPr>
        <w:t xml:space="preserve">, για την υλοποίηση </w:t>
      </w:r>
      <w:r w:rsidR="003B7B7E">
        <w:rPr>
          <w:rFonts w:asciiTheme="minorHAnsi" w:hAnsiTheme="minorHAnsi" w:cstheme="minorHAnsi"/>
          <w:color w:val="000000"/>
        </w:rPr>
        <w:t xml:space="preserve">εξειδικευμένου </w:t>
      </w:r>
      <w:r w:rsidRPr="00884F18">
        <w:rPr>
          <w:rFonts w:asciiTheme="minorHAnsi" w:hAnsiTheme="minorHAnsi" w:cstheme="minorHAnsi"/>
          <w:color w:val="000000"/>
        </w:rPr>
        <w:t xml:space="preserve">προγράμματος </w:t>
      </w:r>
      <w:r w:rsidR="00A41B1F">
        <w:rPr>
          <w:rFonts w:asciiTheme="minorHAnsi" w:hAnsiTheme="minorHAnsi" w:cstheme="minorHAnsi"/>
          <w:color w:val="000000"/>
        </w:rPr>
        <w:t>εκπαίδευσης</w:t>
      </w:r>
      <w:r w:rsidR="005B4E4B">
        <w:rPr>
          <w:rFonts w:asciiTheme="minorHAnsi" w:hAnsiTheme="minorHAnsi" w:cstheme="minorHAnsi"/>
          <w:color w:val="000000"/>
        </w:rPr>
        <w:t xml:space="preserve"> </w:t>
      </w:r>
      <w:r w:rsidR="00A41B1F">
        <w:rPr>
          <w:rFonts w:asciiTheme="minorHAnsi" w:hAnsiTheme="minorHAnsi" w:cstheme="minorHAnsi"/>
          <w:color w:val="000000"/>
        </w:rPr>
        <w:t xml:space="preserve">σε άτομα που προέρχονται από ευάλωτες ομάδες, </w:t>
      </w:r>
      <w:r w:rsidR="00DC363F">
        <w:rPr>
          <w:rFonts w:asciiTheme="minorHAnsi" w:hAnsiTheme="minorHAnsi" w:cstheme="minorHAnsi"/>
          <w:color w:val="000000"/>
        </w:rPr>
        <w:t xml:space="preserve">με αντικείμενο </w:t>
      </w:r>
      <w:r w:rsidR="003B7B7E">
        <w:rPr>
          <w:rFonts w:asciiTheme="minorHAnsi" w:hAnsiTheme="minorHAnsi" w:cstheme="minorHAnsi"/>
          <w:color w:val="000000"/>
        </w:rPr>
        <w:t xml:space="preserve">τη </w:t>
      </w:r>
      <w:r w:rsidR="005B4E4B">
        <w:rPr>
          <w:rFonts w:asciiTheme="minorHAnsi" w:hAnsiTheme="minorHAnsi" w:cstheme="minorHAnsi"/>
          <w:color w:val="000000"/>
        </w:rPr>
        <w:t xml:space="preserve">γενική χειροτεχνία και τις </w:t>
      </w:r>
      <w:r w:rsidR="00BD0CF6">
        <w:rPr>
          <w:rFonts w:asciiTheme="minorHAnsi" w:hAnsiTheme="minorHAnsi" w:cstheme="minorHAnsi"/>
          <w:color w:val="000000"/>
        </w:rPr>
        <w:t xml:space="preserve">παραδοσιακές </w:t>
      </w:r>
      <w:r w:rsidR="005B4E4B" w:rsidRPr="005B4E4B">
        <w:rPr>
          <w:rFonts w:asciiTheme="minorHAnsi" w:hAnsiTheme="minorHAnsi" w:cstheme="minorHAnsi"/>
          <w:color w:val="000000"/>
        </w:rPr>
        <w:t>χειροποίητ</w:t>
      </w:r>
      <w:r w:rsidR="005B4E4B">
        <w:rPr>
          <w:rFonts w:asciiTheme="minorHAnsi" w:hAnsiTheme="minorHAnsi" w:cstheme="minorHAnsi"/>
          <w:color w:val="000000"/>
        </w:rPr>
        <w:t>ες</w:t>
      </w:r>
      <w:r w:rsidR="005B4E4B" w:rsidRPr="005B4E4B">
        <w:rPr>
          <w:rFonts w:asciiTheme="minorHAnsi" w:hAnsiTheme="minorHAnsi" w:cstheme="minorHAnsi"/>
          <w:color w:val="000000"/>
        </w:rPr>
        <w:t xml:space="preserve"> κατασκευ</w:t>
      </w:r>
      <w:r w:rsidR="00BD0CF6">
        <w:rPr>
          <w:rFonts w:asciiTheme="minorHAnsi" w:hAnsiTheme="minorHAnsi" w:cstheme="minorHAnsi"/>
          <w:color w:val="000000"/>
        </w:rPr>
        <w:t>ές</w:t>
      </w:r>
      <w:r w:rsidR="005B4E4B" w:rsidRPr="005B4E4B">
        <w:rPr>
          <w:rFonts w:asciiTheme="minorHAnsi" w:hAnsiTheme="minorHAnsi" w:cstheme="minorHAnsi"/>
          <w:color w:val="000000"/>
        </w:rPr>
        <w:t xml:space="preserve"> και τεχνοτροπ</w:t>
      </w:r>
      <w:r w:rsidR="00BD0CF6">
        <w:rPr>
          <w:rFonts w:asciiTheme="minorHAnsi" w:hAnsiTheme="minorHAnsi" w:cstheme="minorHAnsi"/>
          <w:color w:val="000000"/>
        </w:rPr>
        <w:t>ίες</w:t>
      </w:r>
      <w:r w:rsidRPr="00884F18">
        <w:rPr>
          <w:rFonts w:asciiTheme="minorHAnsi" w:hAnsiTheme="minorHAnsi" w:cstheme="minorHAnsi"/>
          <w:color w:val="000000"/>
        </w:rPr>
        <w:t>.</w:t>
      </w:r>
    </w:p>
    <w:p w:rsidR="00884F18" w:rsidRPr="00C771AE" w:rsidRDefault="00884F18" w:rsidP="00884F18">
      <w:pPr>
        <w:autoSpaceDE w:val="0"/>
        <w:autoSpaceDN w:val="0"/>
        <w:adjustRightInd w:val="0"/>
        <w:rPr>
          <w:rFonts w:asciiTheme="minorHAnsi" w:hAnsiTheme="minorHAnsi" w:cstheme="minorHAnsi"/>
          <w:color w:val="000000"/>
        </w:rPr>
      </w:pPr>
    </w:p>
    <w:p w:rsidR="00884F18" w:rsidRDefault="00933D3F" w:rsidP="003E21EB">
      <w:pPr>
        <w:autoSpaceDE w:val="0"/>
        <w:autoSpaceDN w:val="0"/>
        <w:adjustRightInd w:val="0"/>
        <w:jc w:val="both"/>
        <w:rPr>
          <w:rFonts w:ascii="Calibri" w:hAnsi="Calibri"/>
          <w:bCs/>
          <w:color w:val="000000"/>
        </w:rPr>
      </w:pPr>
      <w:r w:rsidRPr="00933D3F">
        <w:rPr>
          <w:rFonts w:ascii="Calibri" w:hAnsi="Calibri"/>
          <w:b/>
          <w:bCs/>
          <w:color w:val="000000"/>
        </w:rPr>
        <w:t>ΠΡΟΟΙΜΙΟ</w:t>
      </w:r>
    </w:p>
    <w:p w:rsidR="00A41B1F" w:rsidRPr="00884F18" w:rsidRDefault="00A41B1F" w:rsidP="00A41B1F">
      <w:pPr>
        <w:spacing w:before="120" w:after="120"/>
        <w:jc w:val="both"/>
        <w:rPr>
          <w:rFonts w:ascii="Calibri" w:eastAsia="Calibri" w:hAnsi="Calibri" w:cs="Calibri"/>
          <w:color w:val="000000" w:themeColor="text1"/>
          <w:lang w:eastAsia="en-US"/>
        </w:rPr>
      </w:pPr>
      <w:r w:rsidRPr="00884F18">
        <w:rPr>
          <w:rFonts w:ascii="Calibri" w:eastAsia="Calibri" w:hAnsi="Calibri" w:cs="Calibri"/>
          <w:color w:val="000000" w:themeColor="text1"/>
          <w:lang w:eastAsia="en-US"/>
        </w:rPr>
        <w:t xml:space="preserve">Η Πράξη </w:t>
      </w:r>
      <w:r w:rsidRPr="00884F18">
        <w:rPr>
          <w:rFonts w:ascii="Calibri" w:eastAsia="Calibri" w:hAnsi="Calibri" w:cs="Calibri"/>
          <w:color w:val="000000" w:themeColor="text1"/>
          <w:lang w:val="en-US" w:eastAsia="en-US"/>
        </w:rPr>
        <w:t>SocialCrafts</w:t>
      </w:r>
      <w:r w:rsidRPr="00884F18">
        <w:rPr>
          <w:rFonts w:ascii="Calibri" w:eastAsia="Calibri" w:hAnsi="Calibri" w:cs="Calibri"/>
          <w:color w:val="000000" w:themeColor="text1"/>
          <w:lang w:eastAsia="en-US"/>
        </w:rPr>
        <w:t xml:space="preserve"> στοχεύει στη βελτίωση της κοινωνικής και της εργασιακής ένταξης ευάλωτων ομάδων που ζουν στη διασυνοριακή περιοχή Ελλάδας-Βουλγαρίας, ιδιαίτερα των πλέον εκτεθειμένων στον αποκλεισμό. Για το σκοπό αυτό, οι </w:t>
      </w:r>
      <w:r>
        <w:rPr>
          <w:rFonts w:ascii="Calibri" w:eastAsia="Calibri" w:hAnsi="Calibri" w:cs="Calibri"/>
          <w:color w:val="000000" w:themeColor="text1"/>
          <w:lang w:eastAsia="en-US"/>
        </w:rPr>
        <w:t>Ε</w:t>
      </w:r>
      <w:r w:rsidRPr="00884F18">
        <w:rPr>
          <w:rFonts w:ascii="Calibri" w:eastAsia="Calibri" w:hAnsi="Calibri" w:cs="Calibri"/>
          <w:color w:val="000000" w:themeColor="text1"/>
          <w:lang w:eastAsia="en-US"/>
        </w:rPr>
        <w:t xml:space="preserve">ταίροι </w:t>
      </w:r>
      <w:r>
        <w:rPr>
          <w:rFonts w:ascii="Calibri" w:eastAsia="Calibri" w:hAnsi="Calibri" w:cs="Calibri"/>
          <w:color w:val="000000" w:themeColor="text1"/>
          <w:lang w:eastAsia="en-US"/>
        </w:rPr>
        <w:t>της Πράξης</w:t>
      </w:r>
      <w:r w:rsidRPr="00884F18">
        <w:rPr>
          <w:rFonts w:ascii="Calibri" w:eastAsia="Calibri" w:hAnsi="Calibri" w:cs="Calibri"/>
          <w:color w:val="000000" w:themeColor="text1"/>
          <w:lang w:eastAsia="en-US"/>
        </w:rPr>
        <w:t xml:space="preserve"> θα δημιουργήσουν ένα διασυνοριακό δίκτυο υπηρεσιών και εφαρμογών, ως ένα είδος οικοσυστήματος κοινωνικής καινοτομίας που θα στηρίξει μακροπρόθεσμα τη δημιουργία και ανάπτυξη κοινωνικών επιχειρήσεων στους τομείς της χειροτεχνίας και των παραδοσιακών τεχνών</w:t>
      </w:r>
      <w:r>
        <w:rPr>
          <w:rFonts w:ascii="Calibri" w:eastAsia="Calibri" w:hAnsi="Calibri" w:cs="Calibri"/>
          <w:color w:val="000000" w:themeColor="text1"/>
          <w:lang w:eastAsia="en-US"/>
        </w:rPr>
        <w:t>,</w:t>
      </w:r>
      <w:r w:rsidRPr="00884F18">
        <w:rPr>
          <w:rFonts w:ascii="Calibri" w:eastAsia="Calibri" w:hAnsi="Calibri" w:cs="Calibri"/>
          <w:color w:val="000000" w:themeColor="text1"/>
          <w:lang w:eastAsia="en-US"/>
        </w:rPr>
        <w:t xml:space="preserve"> </w:t>
      </w:r>
      <w:r>
        <w:rPr>
          <w:rFonts w:ascii="Calibri" w:eastAsia="Calibri" w:hAnsi="Calibri" w:cs="Calibri"/>
          <w:color w:val="000000" w:themeColor="text1"/>
          <w:lang w:eastAsia="en-US"/>
        </w:rPr>
        <w:t>οι οποίες</w:t>
      </w:r>
      <w:r w:rsidRPr="002B6F37">
        <w:rPr>
          <w:rFonts w:ascii="Calibri" w:eastAsia="Calibri" w:hAnsi="Calibri" w:cs="Calibri"/>
          <w:color w:val="000000" w:themeColor="text1"/>
          <w:lang w:eastAsia="en-US"/>
        </w:rPr>
        <w:t xml:space="preserve"> </w:t>
      </w:r>
      <w:r>
        <w:rPr>
          <w:rFonts w:ascii="Calibri" w:eastAsia="Calibri" w:hAnsi="Calibri" w:cs="Calibri"/>
          <w:color w:val="000000" w:themeColor="text1"/>
          <w:lang w:eastAsia="en-US"/>
        </w:rPr>
        <w:t>θα</w:t>
      </w:r>
      <w:r w:rsidRPr="00884F18">
        <w:rPr>
          <w:rFonts w:ascii="Calibri" w:eastAsia="Calibri" w:hAnsi="Calibri" w:cs="Calibri"/>
          <w:color w:val="000000" w:themeColor="text1"/>
          <w:lang w:eastAsia="en-US"/>
        </w:rPr>
        <w:t xml:space="preserve"> προσφέρουν ευκαιρίες απασχόλησης σε άτομα που κινδυνεύουν </w:t>
      </w:r>
      <w:r w:rsidRPr="00884F18">
        <w:rPr>
          <w:rFonts w:ascii="Calibri" w:eastAsia="Calibri" w:hAnsi="Calibri" w:cs="Calibri"/>
          <w:color w:val="000000" w:themeColor="text1"/>
          <w:lang w:eastAsia="en-US"/>
        </w:rPr>
        <w:lastRenderedPageBreak/>
        <w:t>περισσότερο από την ανεργία, τη φτώχεια ή τον κοινωνικό αποκλεισμό, συμπεριλαμβανομένων των ατόμων με αναπηρία.</w:t>
      </w:r>
    </w:p>
    <w:p w:rsidR="00A41B1F" w:rsidRPr="00953B8F" w:rsidRDefault="00A41B1F" w:rsidP="00A41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eastAsia="en-US"/>
        </w:rPr>
      </w:pPr>
      <w:r w:rsidRPr="00953B8F">
        <w:rPr>
          <w:rFonts w:ascii="Calibri" w:eastAsia="Calibri" w:hAnsi="Calibri" w:cs="Calibri"/>
          <w:lang w:eastAsia="en-US"/>
        </w:rPr>
        <w:t xml:space="preserve">Αυτή η ιδιαίτερη μορφή κοινωνικών επιχειρήσεων στην Ελλάδα αναφέρεται συχνά ως "Κοινωνικές Συνεταιριστικές Επιχειρήσεις Ένταξης" (Κοιν.Σ.Επ. Ένταξης), και αποτελεί έναν από τους </w:t>
      </w:r>
      <w:r>
        <w:rPr>
          <w:rFonts w:ascii="Calibri" w:eastAsia="Calibri" w:hAnsi="Calibri" w:cs="Calibri"/>
          <w:lang w:eastAsia="en-US"/>
        </w:rPr>
        <w:t xml:space="preserve">βασικούς </w:t>
      </w:r>
      <w:r w:rsidRPr="00953B8F">
        <w:rPr>
          <w:rFonts w:ascii="Calibri" w:eastAsia="Calibri" w:hAnsi="Calibri" w:cs="Calibri"/>
          <w:lang w:eastAsia="en-US"/>
        </w:rPr>
        <w:t>τύπους των κοινωνικών επιχειρήσεων που μπορούν να ιδρυθούν στην Ελλάδα</w:t>
      </w:r>
      <w:r w:rsidRPr="00953B8F">
        <w:rPr>
          <w:rFonts w:ascii="Courier New" w:hAnsi="Courier New" w:cs="Courier New"/>
          <w:sz w:val="20"/>
          <w:szCs w:val="20"/>
          <w:lang w:eastAsia="en-US"/>
        </w:rPr>
        <w:t xml:space="preserve"> </w:t>
      </w:r>
      <w:r w:rsidRPr="00953B8F">
        <w:rPr>
          <w:rFonts w:ascii="Calibri" w:eastAsia="Calibri" w:hAnsi="Calibri" w:cs="Calibri"/>
          <w:lang w:eastAsia="en-US"/>
        </w:rPr>
        <w:t>σύμφωνα με το νόμο 4430/2016 άρθρο 14 για την Κοινωνική Οικονομία.</w:t>
      </w:r>
    </w:p>
    <w:p w:rsidR="00A41B1F" w:rsidRPr="00953B8F" w:rsidRDefault="00A41B1F" w:rsidP="00A41B1F">
      <w:pPr>
        <w:jc w:val="both"/>
        <w:rPr>
          <w:rFonts w:asciiTheme="minorHAnsi" w:hAnsiTheme="minorHAnsi" w:cstheme="minorHAnsi"/>
          <w:bCs/>
          <w:color w:val="000000"/>
        </w:rPr>
      </w:pPr>
      <w:r>
        <w:rPr>
          <w:rFonts w:asciiTheme="minorHAnsi" w:hAnsiTheme="minorHAnsi" w:cstheme="minorHAnsi"/>
          <w:bCs/>
          <w:color w:val="000000"/>
        </w:rPr>
        <w:t xml:space="preserve">Η Πράξη </w:t>
      </w:r>
      <w:r w:rsidRPr="00953B8F">
        <w:rPr>
          <w:rFonts w:asciiTheme="minorHAnsi" w:hAnsiTheme="minorHAnsi" w:cstheme="minorHAnsi"/>
          <w:bCs/>
          <w:color w:val="000000"/>
        </w:rPr>
        <w:t>στοχεύει στην από κοινού</w:t>
      </w:r>
      <w:r>
        <w:rPr>
          <w:rFonts w:asciiTheme="minorHAnsi" w:hAnsiTheme="minorHAnsi" w:cstheme="minorHAnsi"/>
          <w:bCs/>
          <w:color w:val="000000"/>
        </w:rPr>
        <w:t xml:space="preserve"> </w:t>
      </w:r>
      <w:r w:rsidRPr="00953B8F">
        <w:rPr>
          <w:rFonts w:asciiTheme="minorHAnsi" w:hAnsiTheme="minorHAnsi" w:cstheme="minorHAnsi"/>
          <w:bCs/>
          <w:color w:val="000000"/>
        </w:rPr>
        <w:t>ίδρυση καινοτόμων δομών υποστήριξης</w:t>
      </w:r>
      <w:r>
        <w:rPr>
          <w:rFonts w:asciiTheme="minorHAnsi" w:hAnsiTheme="minorHAnsi" w:cstheme="minorHAnsi"/>
          <w:bCs/>
          <w:color w:val="000000"/>
        </w:rPr>
        <w:t xml:space="preserve"> </w:t>
      </w:r>
      <w:r w:rsidRPr="00953B8F">
        <w:rPr>
          <w:rFonts w:asciiTheme="minorHAnsi" w:hAnsiTheme="minorHAnsi" w:cstheme="minorHAnsi"/>
          <w:bCs/>
          <w:color w:val="000000"/>
        </w:rPr>
        <w:t xml:space="preserve">που </w:t>
      </w:r>
      <w:r w:rsidR="00EC37C2" w:rsidRPr="00953B8F">
        <w:rPr>
          <w:rFonts w:asciiTheme="minorHAnsi" w:hAnsiTheme="minorHAnsi" w:cstheme="minorHAnsi"/>
          <w:bCs/>
          <w:color w:val="000000"/>
        </w:rPr>
        <w:t>θα ενθαρρύν</w:t>
      </w:r>
      <w:r w:rsidR="00EC37C2">
        <w:rPr>
          <w:rFonts w:asciiTheme="minorHAnsi" w:hAnsiTheme="minorHAnsi" w:cstheme="minorHAnsi"/>
          <w:bCs/>
          <w:color w:val="000000"/>
        </w:rPr>
        <w:t>ουν</w:t>
      </w:r>
      <w:r w:rsidR="00EC37C2" w:rsidRPr="00953B8F">
        <w:rPr>
          <w:rFonts w:asciiTheme="minorHAnsi" w:hAnsiTheme="minorHAnsi" w:cstheme="minorHAnsi"/>
          <w:bCs/>
          <w:color w:val="000000"/>
        </w:rPr>
        <w:t xml:space="preserve"> και θα υποστηρίξ</w:t>
      </w:r>
      <w:r w:rsidR="00EC37C2">
        <w:rPr>
          <w:rFonts w:asciiTheme="minorHAnsi" w:hAnsiTheme="minorHAnsi" w:cstheme="minorHAnsi"/>
          <w:bCs/>
          <w:color w:val="000000"/>
        </w:rPr>
        <w:t>ουν</w:t>
      </w:r>
      <w:r w:rsidR="00EC37C2" w:rsidRPr="00953B8F">
        <w:rPr>
          <w:rFonts w:asciiTheme="minorHAnsi" w:hAnsiTheme="minorHAnsi" w:cstheme="minorHAnsi"/>
          <w:bCs/>
          <w:color w:val="000000"/>
        </w:rPr>
        <w:t xml:space="preserve"> </w:t>
      </w:r>
      <w:r>
        <w:rPr>
          <w:rFonts w:asciiTheme="minorHAnsi" w:hAnsiTheme="minorHAnsi" w:cstheme="minorHAnsi"/>
          <w:bCs/>
          <w:color w:val="000000"/>
        </w:rPr>
        <w:t>(α)</w:t>
      </w:r>
      <w:r w:rsidRPr="00953B8F">
        <w:rPr>
          <w:rFonts w:asciiTheme="minorHAnsi" w:hAnsiTheme="minorHAnsi" w:cstheme="minorHAnsi"/>
          <w:bCs/>
          <w:color w:val="000000"/>
        </w:rPr>
        <w:t xml:space="preserve"> τεχνίτες χειροτεχνίας </w:t>
      </w:r>
      <w:r>
        <w:rPr>
          <w:rFonts w:asciiTheme="minorHAnsi" w:hAnsiTheme="minorHAnsi" w:cstheme="minorHAnsi"/>
          <w:bCs/>
          <w:color w:val="000000"/>
        </w:rPr>
        <w:t xml:space="preserve">και παραδοσιακών τεχνών </w:t>
      </w:r>
      <w:r w:rsidRPr="00953B8F">
        <w:rPr>
          <w:rFonts w:asciiTheme="minorHAnsi" w:hAnsiTheme="minorHAnsi" w:cstheme="minorHAnsi"/>
          <w:bCs/>
          <w:color w:val="000000"/>
        </w:rPr>
        <w:t>ολόκληρης της διασυνοριακής περιοχής</w:t>
      </w:r>
      <w:r w:rsidR="00EC37C2">
        <w:rPr>
          <w:rFonts w:asciiTheme="minorHAnsi" w:hAnsiTheme="minorHAnsi" w:cstheme="minorHAnsi"/>
          <w:bCs/>
          <w:color w:val="000000"/>
        </w:rPr>
        <w:t>, ώστε</w:t>
      </w:r>
      <w:r w:rsidRPr="00953B8F">
        <w:rPr>
          <w:rFonts w:asciiTheme="minorHAnsi" w:hAnsiTheme="minorHAnsi" w:cstheme="minorHAnsi"/>
          <w:bCs/>
          <w:color w:val="000000"/>
        </w:rPr>
        <w:t xml:space="preserve"> να αναπτυχθούν συστηματικά σε ένα βιώσιμο δίκτυο κοινωνικών επιχειρήσεων ένταξης</w:t>
      </w:r>
      <w:r>
        <w:rPr>
          <w:rFonts w:asciiTheme="minorHAnsi" w:hAnsiTheme="minorHAnsi" w:cstheme="minorHAnsi"/>
          <w:bCs/>
          <w:color w:val="000000"/>
        </w:rPr>
        <w:t xml:space="preserve"> και (β) ευάλωτα άτομα</w:t>
      </w:r>
      <w:r w:rsidR="00EC37C2">
        <w:rPr>
          <w:rFonts w:asciiTheme="minorHAnsi" w:hAnsiTheme="minorHAnsi" w:cstheme="minorHAnsi"/>
          <w:bCs/>
          <w:color w:val="000000"/>
        </w:rPr>
        <w:t>, ώστε</w:t>
      </w:r>
      <w:r>
        <w:rPr>
          <w:rFonts w:asciiTheme="minorHAnsi" w:hAnsiTheme="minorHAnsi" w:cstheme="minorHAnsi"/>
          <w:bCs/>
          <w:color w:val="000000"/>
        </w:rPr>
        <w:t xml:space="preserve"> να αναζητήσουν εργασία και να απασχοληθούν σε μονάδες παραγωγής </w:t>
      </w:r>
      <w:r w:rsidRPr="00953B8F">
        <w:rPr>
          <w:rFonts w:asciiTheme="minorHAnsi" w:hAnsiTheme="minorHAnsi" w:cstheme="minorHAnsi"/>
          <w:bCs/>
          <w:color w:val="000000"/>
        </w:rPr>
        <w:t>χειροτεχν</w:t>
      </w:r>
      <w:r>
        <w:rPr>
          <w:rFonts w:asciiTheme="minorHAnsi" w:hAnsiTheme="minorHAnsi" w:cstheme="minorHAnsi"/>
          <w:bCs/>
          <w:color w:val="000000"/>
        </w:rPr>
        <w:t>ιών</w:t>
      </w:r>
      <w:r w:rsidRPr="00953B8F">
        <w:rPr>
          <w:rFonts w:asciiTheme="minorHAnsi" w:hAnsiTheme="minorHAnsi" w:cstheme="minorHAnsi"/>
          <w:bCs/>
          <w:color w:val="000000"/>
        </w:rPr>
        <w:t xml:space="preserve"> </w:t>
      </w:r>
      <w:r>
        <w:rPr>
          <w:rFonts w:asciiTheme="minorHAnsi" w:hAnsiTheme="minorHAnsi" w:cstheme="minorHAnsi"/>
          <w:bCs/>
          <w:color w:val="000000"/>
        </w:rPr>
        <w:t>και παραδοσιακών τεχνών</w:t>
      </w:r>
      <w:r w:rsidRPr="00953B8F">
        <w:rPr>
          <w:rFonts w:asciiTheme="minorHAnsi" w:hAnsiTheme="minorHAnsi" w:cstheme="minorHAnsi"/>
          <w:bCs/>
          <w:color w:val="000000"/>
        </w:rPr>
        <w:t>.</w:t>
      </w:r>
      <w:r>
        <w:rPr>
          <w:rFonts w:asciiTheme="minorHAnsi" w:hAnsiTheme="minorHAnsi" w:cstheme="minorHAnsi"/>
          <w:bCs/>
          <w:color w:val="000000"/>
        </w:rPr>
        <w:t xml:space="preserve"> Οι ωφελούμενοι </w:t>
      </w:r>
      <w:r w:rsidRPr="00953B8F">
        <w:rPr>
          <w:rFonts w:asciiTheme="minorHAnsi" w:hAnsiTheme="minorHAnsi" w:cstheme="minorHAnsi"/>
          <w:bCs/>
          <w:color w:val="000000"/>
        </w:rPr>
        <w:t xml:space="preserve">αυτού του δικτύου θα μπορούν, τελικά, να μοιράζονται κοινούς πόρους και να συνεργάζονται τόσο για τη διαφύλαξη και την </w:t>
      </w:r>
      <w:r>
        <w:rPr>
          <w:rFonts w:asciiTheme="minorHAnsi" w:hAnsiTheme="minorHAnsi" w:cstheme="minorHAnsi"/>
          <w:bCs/>
          <w:color w:val="000000"/>
        </w:rPr>
        <w:t>προβολή</w:t>
      </w:r>
      <w:r w:rsidRPr="00953B8F">
        <w:rPr>
          <w:rFonts w:asciiTheme="minorHAnsi" w:hAnsiTheme="minorHAnsi" w:cstheme="minorHAnsi"/>
          <w:bCs/>
          <w:color w:val="000000"/>
        </w:rPr>
        <w:t xml:space="preserve"> των παραδοσιακών τεχνικών της περιοχής</w:t>
      </w:r>
      <w:r>
        <w:rPr>
          <w:rFonts w:asciiTheme="minorHAnsi" w:hAnsiTheme="minorHAnsi" w:cstheme="minorHAnsi"/>
          <w:bCs/>
          <w:color w:val="000000"/>
        </w:rPr>
        <w:t xml:space="preserve"> και την κοινή προώθησή τους στις αγορές</w:t>
      </w:r>
      <w:r w:rsidRPr="00953B8F">
        <w:rPr>
          <w:rFonts w:asciiTheme="minorHAnsi" w:hAnsiTheme="minorHAnsi" w:cstheme="minorHAnsi"/>
          <w:bCs/>
          <w:color w:val="000000"/>
        </w:rPr>
        <w:t>, όσο και για την κινητοποίηση αναξιοποίητων ανθρώπινων πόρων και την προσφορά θέσεων εργασίας σε άτομα με αναπηρία και άλλα ευάλωτα μέλη της ομάδας.</w:t>
      </w:r>
    </w:p>
    <w:p w:rsidR="00A41B1F" w:rsidRPr="00953B8F" w:rsidRDefault="00A41B1F" w:rsidP="00A41B1F">
      <w:pPr>
        <w:jc w:val="both"/>
        <w:rPr>
          <w:rFonts w:asciiTheme="minorHAnsi" w:hAnsiTheme="minorHAnsi" w:cstheme="minorHAnsi"/>
          <w:bCs/>
          <w:color w:val="000000"/>
        </w:rPr>
      </w:pPr>
      <w:r w:rsidRPr="00953B8F">
        <w:rPr>
          <w:rFonts w:asciiTheme="minorHAnsi" w:hAnsiTheme="minorHAnsi" w:cstheme="minorHAnsi"/>
          <w:bCs/>
          <w:color w:val="000000"/>
        </w:rPr>
        <w:t xml:space="preserve">Το βασικό μέλημα </w:t>
      </w:r>
      <w:r>
        <w:rPr>
          <w:rFonts w:asciiTheme="minorHAnsi" w:hAnsiTheme="minorHAnsi" w:cstheme="minorHAnsi"/>
          <w:bCs/>
          <w:color w:val="000000"/>
        </w:rPr>
        <w:t xml:space="preserve">της Πράξης </w:t>
      </w:r>
      <w:r w:rsidRPr="00953B8F">
        <w:rPr>
          <w:rFonts w:asciiTheme="minorHAnsi" w:hAnsiTheme="minorHAnsi" w:cstheme="minorHAnsi"/>
          <w:bCs/>
          <w:color w:val="000000"/>
        </w:rPr>
        <w:t>είναι να διασφαλίσει ότι το προβλεπόμενο "οικοσύστημα":</w:t>
      </w:r>
    </w:p>
    <w:p w:rsidR="00A41B1F" w:rsidRPr="00953B8F" w:rsidRDefault="00A41B1F" w:rsidP="00A41B1F">
      <w:pPr>
        <w:pStyle w:val="a9"/>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είναι </w:t>
      </w:r>
      <w:r w:rsidRPr="00953B8F">
        <w:rPr>
          <w:rFonts w:asciiTheme="minorHAnsi" w:hAnsiTheme="minorHAnsi" w:cstheme="minorHAnsi"/>
          <w:bCs/>
          <w:color w:val="000000"/>
        </w:rPr>
        <w:t>βιώσιμο και</w:t>
      </w:r>
    </w:p>
    <w:p w:rsidR="00A41B1F" w:rsidRDefault="00A41B1F" w:rsidP="00A41B1F">
      <w:pPr>
        <w:pStyle w:val="a9"/>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λειτουργεί ως </w:t>
      </w:r>
      <w:r w:rsidRPr="00953B8F">
        <w:rPr>
          <w:rFonts w:asciiTheme="minorHAnsi" w:hAnsiTheme="minorHAnsi" w:cstheme="minorHAnsi"/>
          <w:bCs/>
          <w:color w:val="000000"/>
        </w:rPr>
        <w:t xml:space="preserve">οδηγός ίσων ευκαιριών και ανάπτυξης χωρίς αποκλεισμούς στη διασυνοριακή περιοχή, </w:t>
      </w:r>
      <w:r>
        <w:rPr>
          <w:rFonts w:asciiTheme="minorHAnsi" w:hAnsiTheme="minorHAnsi" w:cstheme="minorHAnsi"/>
          <w:bCs/>
          <w:color w:val="000000"/>
        </w:rPr>
        <w:t xml:space="preserve">και </w:t>
      </w:r>
      <w:r w:rsidRPr="00953B8F">
        <w:rPr>
          <w:rFonts w:asciiTheme="minorHAnsi" w:hAnsiTheme="minorHAnsi" w:cstheme="minorHAnsi"/>
          <w:bCs/>
          <w:color w:val="000000"/>
        </w:rPr>
        <w:t>ευαισθητοποίηση</w:t>
      </w:r>
      <w:r>
        <w:rPr>
          <w:rFonts w:asciiTheme="minorHAnsi" w:hAnsiTheme="minorHAnsi" w:cstheme="minorHAnsi"/>
          <w:bCs/>
          <w:color w:val="000000"/>
        </w:rPr>
        <w:t>ς</w:t>
      </w:r>
      <w:r w:rsidRPr="00953B8F">
        <w:rPr>
          <w:rFonts w:asciiTheme="minorHAnsi" w:hAnsiTheme="minorHAnsi" w:cstheme="minorHAnsi"/>
          <w:bCs/>
          <w:color w:val="000000"/>
        </w:rPr>
        <w:t xml:space="preserve"> σχετικά με τα δικαιώματα των ευάλωτων ομάδων, με βάση τη Σύμβαση των Ηνωμένων Εθνών για τα Δικαιώματα των Ατόμων με Αναπηρία, τη Σύμβαση για την εξάλειψη όλων των μορφών διακρίσεων κατά των γυναικών, κ</w:t>
      </w:r>
      <w:r>
        <w:rPr>
          <w:rFonts w:asciiTheme="minorHAnsi" w:hAnsiTheme="minorHAnsi" w:cstheme="minorHAnsi"/>
          <w:bCs/>
          <w:color w:val="000000"/>
        </w:rPr>
        <w:t>.</w:t>
      </w:r>
      <w:r w:rsidRPr="00953B8F">
        <w:rPr>
          <w:rFonts w:asciiTheme="minorHAnsi" w:hAnsiTheme="minorHAnsi" w:cstheme="minorHAnsi"/>
          <w:bCs/>
          <w:color w:val="000000"/>
        </w:rPr>
        <w:t>λπ.</w:t>
      </w:r>
    </w:p>
    <w:p w:rsidR="00A41B1F" w:rsidRPr="00953B8F" w:rsidRDefault="00A41B1F" w:rsidP="00A41B1F">
      <w:pPr>
        <w:jc w:val="both"/>
        <w:rPr>
          <w:rFonts w:asciiTheme="minorHAnsi" w:hAnsiTheme="minorHAnsi" w:cstheme="minorHAnsi"/>
          <w:bCs/>
          <w:color w:val="000000"/>
        </w:rPr>
      </w:pPr>
      <w:r>
        <w:rPr>
          <w:rFonts w:asciiTheme="minorHAnsi" w:hAnsiTheme="minorHAnsi" w:cstheme="minorHAnsi"/>
          <w:bCs/>
          <w:color w:val="000000"/>
        </w:rPr>
        <w:t>Στο πλαίσιο αυτό</w:t>
      </w:r>
      <w:r w:rsidRPr="000E3CD0">
        <w:rPr>
          <w:rFonts w:asciiTheme="minorHAnsi" w:hAnsiTheme="minorHAnsi" w:cstheme="minorHAnsi"/>
          <w:bCs/>
          <w:color w:val="000000"/>
        </w:rPr>
        <w:t>,</w:t>
      </w:r>
      <w:r>
        <w:rPr>
          <w:rFonts w:asciiTheme="minorHAnsi" w:hAnsiTheme="minorHAnsi" w:cstheme="minorHAnsi"/>
          <w:bCs/>
          <w:color w:val="000000"/>
        </w:rPr>
        <w:t xml:space="preserve"> στο πλάνο εργασιών της Πράξης συμπεριλαμβάνεται και η σχεδίαση, διοργάνωση και υλοποίηση σειράς εκπαιδευτικών εργαστηρίων που θα απευθύνονται</w:t>
      </w:r>
      <w:r w:rsidRPr="00953B8F">
        <w:rPr>
          <w:rFonts w:asciiTheme="minorHAnsi" w:hAnsiTheme="minorHAnsi" w:cstheme="minorHAnsi"/>
          <w:bCs/>
          <w:color w:val="000000"/>
        </w:rPr>
        <w:t>:</w:t>
      </w:r>
    </w:p>
    <w:p w:rsidR="00A41B1F" w:rsidRPr="000E20A1" w:rsidRDefault="00A41B1F" w:rsidP="00A41B1F">
      <w:pPr>
        <w:pStyle w:val="a9"/>
        <w:numPr>
          <w:ilvl w:val="0"/>
          <w:numId w:val="41"/>
        </w:numPr>
        <w:jc w:val="both"/>
        <w:rPr>
          <w:rFonts w:asciiTheme="minorHAnsi" w:hAnsiTheme="minorHAnsi" w:cstheme="minorHAnsi"/>
          <w:bCs/>
          <w:color w:val="000000"/>
        </w:rPr>
      </w:pPr>
      <w:r>
        <w:rPr>
          <w:rFonts w:asciiTheme="minorHAnsi" w:hAnsiTheme="minorHAnsi" w:cstheme="minorHAnsi"/>
          <w:bCs/>
          <w:color w:val="000000"/>
        </w:rPr>
        <w:t xml:space="preserve">σε </w:t>
      </w:r>
      <w:r w:rsidRPr="000E20A1">
        <w:rPr>
          <w:rFonts w:asciiTheme="minorHAnsi" w:hAnsiTheme="minorHAnsi" w:cstheme="minorHAnsi"/>
          <w:bCs/>
          <w:color w:val="000000"/>
        </w:rPr>
        <w:t xml:space="preserve">υπάρχοντες δημιουργούς </w:t>
      </w:r>
      <w:r>
        <w:rPr>
          <w:rFonts w:asciiTheme="minorHAnsi" w:hAnsiTheme="minorHAnsi" w:cstheme="minorHAnsi"/>
          <w:bCs/>
          <w:color w:val="000000"/>
        </w:rPr>
        <w:t xml:space="preserve">χειροποίητων και παραδοσιακών προϊόντων </w:t>
      </w:r>
      <w:r w:rsidRPr="000E20A1">
        <w:rPr>
          <w:rFonts w:asciiTheme="minorHAnsi" w:hAnsiTheme="minorHAnsi" w:cstheme="minorHAnsi"/>
          <w:bCs/>
          <w:color w:val="000000"/>
        </w:rPr>
        <w:t>στη διασυνοριακή περιοχή (τεχνίτες)</w:t>
      </w:r>
      <w:r>
        <w:rPr>
          <w:rFonts w:asciiTheme="minorHAnsi" w:hAnsiTheme="minorHAnsi" w:cstheme="minorHAnsi"/>
          <w:bCs/>
          <w:color w:val="000000"/>
        </w:rPr>
        <w:t>,</w:t>
      </w:r>
    </w:p>
    <w:p w:rsidR="00A41B1F" w:rsidRPr="000E20A1" w:rsidRDefault="00A41B1F" w:rsidP="00A41B1F">
      <w:pPr>
        <w:pStyle w:val="a9"/>
        <w:numPr>
          <w:ilvl w:val="0"/>
          <w:numId w:val="41"/>
        </w:numPr>
        <w:jc w:val="both"/>
        <w:rPr>
          <w:rFonts w:asciiTheme="minorHAnsi" w:hAnsiTheme="minorHAnsi" w:cstheme="minorHAnsi"/>
          <w:bCs/>
          <w:color w:val="000000"/>
        </w:rPr>
      </w:pPr>
      <w:r>
        <w:rPr>
          <w:rFonts w:asciiTheme="minorHAnsi" w:hAnsiTheme="minorHAnsi" w:cstheme="minorHAnsi"/>
          <w:bCs/>
          <w:color w:val="000000"/>
        </w:rPr>
        <w:t>σε</w:t>
      </w:r>
      <w:r w:rsidRPr="000E20A1">
        <w:rPr>
          <w:rFonts w:asciiTheme="minorHAnsi" w:hAnsiTheme="minorHAnsi" w:cstheme="minorHAnsi"/>
          <w:bCs/>
          <w:color w:val="000000"/>
        </w:rPr>
        <w:t xml:space="preserve"> άτομα με αναπηρία και άλλες ευάλωτες ομάδες που διατρέχουν κίνδυνο κοινωνικού αποκλεισμού</w:t>
      </w:r>
      <w:r>
        <w:rPr>
          <w:rFonts w:asciiTheme="minorHAnsi" w:hAnsiTheme="minorHAnsi" w:cstheme="minorHAnsi"/>
          <w:bCs/>
          <w:color w:val="000000"/>
        </w:rPr>
        <w:t xml:space="preserve"> </w:t>
      </w:r>
      <w:r w:rsidRPr="000E20A1">
        <w:rPr>
          <w:rFonts w:asciiTheme="minorHAnsi" w:hAnsiTheme="minorHAnsi" w:cstheme="minorHAnsi"/>
          <w:bCs/>
          <w:color w:val="000000"/>
        </w:rPr>
        <w:t>(</w:t>
      </w:r>
      <w:r>
        <w:rPr>
          <w:rFonts w:asciiTheme="minorHAnsi" w:hAnsiTheme="minorHAnsi" w:cstheme="minorHAnsi"/>
          <w:bCs/>
          <w:color w:val="000000"/>
        </w:rPr>
        <w:t>μειονεκτούντα άτομα</w:t>
      </w:r>
      <w:r w:rsidRPr="000E20A1">
        <w:rPr>
          <w:rFonts w:asciiTheme="minorHAnsi" w:hAnsiTheme="minorHAnsi" w:cstheme="minorHAnsi"/>
          <w:bCs/>
          <w:color w:val="000000"/>
        </w:rPr>
        <w:t>).</w:t>
      </w:r>
    </w:p>
    <w:p w:rsidR="00A41B1F" w:rsidRDefault="00A41B1F" w:rsidP="00A41B1F">
      <w:pPr>
        <w:autoSpaceDE w:val="0"/>
        <w:autoSpaceDN w:val="0"/>
        <w:adjustRightInd w:val="0"/>
        <w:jc w:val="both"/>
        <w:rPr>
          <w:rFonts w:ascii="Calibri" w:hAnsi="Calibri"/>
          <w:bCs/>
          <w:color w:val="000000"/>
        </w:rPr>
      </w:pPr>
      <w:r w:rsidRPr="000E3CD0">
        <w:rPr>
          <w:rFonts w:ascii="Calibri" w:hAnsi="Calibri"/>
          <w:bCs/>
          <w:color w:val="000000"/>
        </w:rPr>
        <w:t xml:space="preserve">Ειδικότερα, </w:t>
      </w:r>
    </w:p>
    <w:p w:rsidR="00A41B1F" w:rsidRDefault="00A41B1F" w:rsidP="00A41B1F">
      <w:pPr>
        <w:pStyle w:val="a9"/>
        <w:numPr>
          <w:ilvl w:val="0"/>
          <w:numId w:val="42"/>
        </w:numPr>
        <w:autoSpaceDE w:val="0"/>
        <w:autoSpaceDN w:val="0"/>
        <w:adjustRightInd w:val="0"/>
        <w:jc w:val="both"/>
        <w:rPr>
          <w:rFonts w:ascii="Calibri" w:hAnsi="Calibri"/>
          <w:bCs/>
          <w:color w:val="000000"/>
        </w:rPr>
      </w:pPr>
      <w:r>
        <w:rPr>
          <w:rFonts w:ascii="Calibri" w:hAnsi="Calibri"/>
          <w:bCs/>
          <w:color w:val="000000"/>
        </w:rPr>
        <w:t>Σ</w:t>
      </w:r>
      <w:r w:rsidRPr="000E3CD0">
        <w:rPr>
          <w:rFonts w:ascii="Calibri" w:hAnsi="Calibri"/>
          <w:bCs/>
          <w:color w:val="000000"/>
        </w:rPr>
        <w:t xml:space="preserve">το πλαίσιο της </w:t>
      </w:r>
      <w:r w:rsidRPr="00565BE1">
        <w:rPr>
          <w:rFonts w:ascii="Calibri" w:hAnsi="Calibri"/>
          <w:bCs/>
          <w:i/>
          <w:color w:val="000000"/>
        </w:rPr>
        <w:t>Δράσης 3.1 - Ενημέρωση-</w:t>
      </w:r>
      <w:r>
        <w:rPr>
          <w:rFonts w:ascii="Calibri" w:hAnsi="Calibri"/>
          <w:bCs/>
          <w:i/>
          <w:color w:val="000000"/>
        </w:rPr>
        <w:t>ευ</w:t>
      </w:r>
      <w:r w:rsidRPr="00565BE1">
        <w:rPr>
          <w:rFonts w:ascii="Calibri" w:hAnsi="Calibri"/>
          <w:bCs/>
          <w:i/>
          <w:color w:val="000000"/>
        </w:rPr>
        <w:t>αισθητοποίηση και παροχή στήριξης προσωπικής ανάπτυξης</w:t>
      </w:r>
      <w:r w:rsidRPr="00565BE1">
        <w:rPr>
          <w:rStyle w:val="a6"/>
          <w:rFonts w:ascii="Calibri" w:hAnsi="Calibri"/>
          <w:bCs/>
          <w:i/>
          <w:color w:val="000000"/>
        </w:rPr>
        <w:footnoteReference w:id="2"/>
      </w:r>
      <w:r w:rsidRPr="000E3CD0">
        <w:rPr>
          <w:rFonts w:ascii="Calibri" w:hAnsi="Calibri"/>
          <w:bCs/>
          <w:color w:val="000000"/>
        </w:rPr>
        <w:t xml:space="preserve"> </w:t>
      </w:r>
      <w:r>
        <w:rPr>
          <w:rFonts w:ascii="Calibri" w:hAnsi="Calibri"/>
          <w:bCs/>
          <w:color w:val="000000"/>
        </w:rPr>
        <w:t xml:space="preserve">του </w:t>
      </w:r>
      <w:r w:rsidRPr="00565BE1">
        <w:rPr>
          <w:rFonts w:ascii="Calibri" w:hAnsi="Calibri"/>
          <w:bCs/>
          <w:i/>
          <w:color w:val="000000"/>
        </w:rPr>
        <w:t xml:space="preserve">Πακέτου Εργασίας 3 – Ανάπτυξη </w:t>
      </w:r>
      <w:r>
        <w:rPr>
          <w:rFonts w:ascii="Calibri" w:hAnsi="Calibri"/>
          <w:bCs/>
          <w:i/>
          <w:color w:val="000000"/>
        </w:rPr>
        <w:t>ι</w:t>
      </w:r>
      <w:r w:rsidRPr="00565BE1">
        <w:rPr>
          <w:rFonts w:ascii="Calibri" w:hAnsi="Calibri"/>
          <w:bCs/>
          <w:i/>
          <w:color w:val="000000"/>
        </w:rPr>
        <w:t>κανοτήτων μεταξύ ευπαθών ομάδων</w:t>
      </w:r>
      <w:r>
        <w:rPr>
          <w:rStyle w:val="a6"/>
          <w:rFonts w:ascii="Calibri" w:hAnsi="Calibri"/>
          <w:bCs/>
          <w:i/>
          <w:color w:val="000000"/>
        </w:rPr>
        <w:footnoteReference w:id="3"/>
      </w:r>
      <w:r>
        <w:rPr>
          <w:rFonts w:ascii="Calibri" w:hAnsi="Calibri"/>
          <w:bCs/>
          <w:color w:val="000000"/>
        </w:rPr>
        <w:t xml:space="preserve"> της Πράξης</w:t>
      </w:r>
      <w:r w:rsidRPr="00565BE1">
        <w:rPr>
          <w:rFonts w:ascii="Calibri" w:hAnsi="Calibri"/>
          <w:bCs/>
          <w:color w:val="000000"/>
        </w:rPr>
        <w:t>,</w:t>
      </w:r>
      <w:r>
        <w:rPr>
          <w:rFonts w:ascii="Calibri" w:hAnsi="Calibri"/>
          <w:bCs/>
          <w:color w:val="000000"/>
        </w:rPr>
        <w:t xml:space="preserve"> </w:t>
      </w:r>
      <w:r w:rsidRPr="000E3CD0">
        <w:rPr>
          <w:rFonts w:ascii="Calibri" w:hAnsi="Calibri"/>
          <w:bCs/>
          <w:color w:val="000000"/>
        </w:rPr>
        <w:t>θα διοργανωθούν τετραήμερα τοπικά εργαστήρια</w:t>
      </w:r>
      <w:r>
        <w:rPr>
          <w:rFonts w:ascii="Calibri" w:hAnsi="Calibri"/>
          <w:bCs/>
          <w:color w:val="000000"/>
        </w:rPr>
        <w:t xml:space="preserve"> </w:t>
      </w:r>
      <w:r w:rsidRPr="000E3CD0">
        <w:rPr>
          <w:rFonts w:ascii="Calibri" w:hAnsi="Calibri"/>
          <w:bCs/>
          <w:color w:val="000000"/>
        </w:rPr>
        <w:t>γι</w:t>
      </w:r>
      <w:r>
        <w:rPr>
          <w:rFonts w:ascii="Calibri" w:hAnsi="Calibri"/>
          <w:bCs/>
          <w:color w:val="000000"/>
        </w:rPr>
        <w:t xml:space="preserve">α μέλη </w:t>
      </w:r>
      <w:r w:rsidRPr="000E3CD0">
        <w:rPr>
          <w:rFonts w:ascii="Calibri" w:hAnsi="Calibri"/>
          <w:bCs/>
          <w:color w:val="000000"/>
        </w:rPr>
        <w:t>των ευάλωτων μελών</w:t>
      </w:r>
      <w:r>
        <w:rPr>
          <w:rFonts w:ascii="Calibri" w:hAnsi="Calibri"/>
          <w:bCs/>
          <w:color w:val="000000"/>
        </w:rPr>
        <w:t xml:space="preserve"> (μειονεκτούντα άτομα). Η ενότητα των εργαστηρίων αυτών έχει τους εξής στόχους: </w:t>
      </w:r>
      <w:r w:rsidRPr="00DA7398">
        <w:rPr>
          <w:rFonts w:ascii="Calibri" w:hAnsi="Calibri"/>
          <w:bCs/>
          <w:color w:val="000000"/>
        </w:rPr>
        <w:t xml:space="preserve">(α) να </w:t>
      </w:r>
      <w:r>
        <w:rPr>
          <w:rFonts w:ascii="Calibri" w:hAnsi="Calibri"/>
          <w:bCs/>
          <w:color w:val="000000"/>
        </w:rPr>
        <w:t>ενημερώσει-ευαισθητοποιήσει τους συμμετέχοντες και να τονώσει την αυτοπεποίθησή τους</w:t>
      </w:r>
      <w:r w:rsidRPr="00DA7398">
        <w:rPr>
          <w:rFonts w:ascii="Calibri" w:hAnsi="Calibri"/>
          <w:bCs/>
          <w:color w:val="000000"/>
        </w:rPr>
        <w:t xml:space="preserve">, (β) να </w:t>
      </w:r>
      <w:r>
        <w:rPr>
          <w:rFonts w:ascii="Calibri" w:hAnsi="Calibri"/>
          <w:bCs/>
          <w:color w:val="000000"/>
        </w:rPr>
        <w:t xml:space="preserve">προετοιμάσει τους συμμετέχοντες κατάλληλα ώστε να μπορούν να </w:t>
      </w:r>
      <w:r w:rsidRPr="00DA7398">
        <w:rPr>
          <w:rFonts w:ascii="Calibri" w:hAnsi="Calibri"/>
          <w:bCs/>
          <w:color w:val="000000"/>
        </w:rPr>
        <w:t>προσαρμοστ</w:t>
      </w:r>
      <w:r>
        <w:rPr>
          <w:rFonts w:ascii="Calibri" w:hAnsi="Calibri"/>
          <w:bCs/>
          <w:color w:val="000000"/>
        </w:rPr>
        <w:t xml:space="preserve">ούν εύκολα στο εκάστοτε </w:t>
      </w:r>
      <w:r w:rsidRPr="00DA7398">
        <w:rPr>
          <w:rFonts w:ascii="Calibri" w:hAnsi="Calibri"/>
          <w:bCs/>
          <w:color w:val="000000"/>
        </w:rPr>
        <w:lastRenderedPageBreak/>
        <w:t>εργασιακό περιβάλλον</w:t>
      </w:r>
      <w:r>
        <w:rPr>
          <w:rFonts w:ascii="Calibri" w:hAnsi="Calibri"/>
          <w:bCs/>
          <w:color w:val="000000"/>
        </w:rPr>
        <w:t xml:space="preserve"> και να διατηρήσουν τη θέση εργασίας τους</w:t>
      </w:r>
      <w:r w:rsidRPr="00DA7398">
        <w:rPr>
          <w:rFonts w:ascii="Calibri" w:hAnsi="Calibri"/>
          <w:bCs/>
          <w:color w:val="000000"/>
        </w:rPr>
        <w:t xml:space="preserve">, (γ) να παρέχει </w:t>
      </w:r>
      <w:r>
        <w:rPr>
          <w:rFonts w:ascii="Calibri" w:hAnsi="Calibri"/>
          <w:bCs/>
          <w:color w:val="000000"/>
        </w:rPr>
        <w:t xml:space="preserve">στους συμμετέχοντες </w:t>
      </w:r>
      <w:r w:rsidRPr="00DA7398">
        <w:rPr>
          <w:rFonts w:ascii="Calibri" w:hAnsi="Calibri"/>
          <w:bCs/>
          <w:color w:val="000000"/>
        </w:rPr>
        <w:t xml:space="preserve">εξειδικευμένη κατάρτιση </w:t>
      </w:r>
      <w:r>
        <w:rPr>
          <w:rFonts w:ascii="Calibri" w:hAnsi="Calibri"/>
          <w:bCs/>
          <w:color w:val="000000"/>
        </w:rPr>
        <w:t xml:space="preserve">σε επιλεγμένες τεχνικές χειροτεχνίας και </w:t>
      </w:r>
      <w:r w:rsidRPr="00DA7398">
        <w:rPr>
          <w:rFonts w:ascii="Calibri" w:hAnsi="Calibri"/>
          <w:bCs/>
          <w:color w:val="000000"/>
        </w:rPr>
        <w:t>παραδοσιακ</w:t>
      </w:r>
      <w:r>
        <w:rPr>
          <w:rFonts w:ascii="Calibri" w:hAnsi="Calibri"/>
          <w:bCs/>
          <w:color w:val="000000"/>
        </w:rPr>
        <w:t>ών</w:t>
      </w:r>
      <w:r w:rsidRPr="00DA7398">
        <w:rPr>
          <w:rFonts w:ascii="Calibri" w:hAnsi="Calibri"/>
          <w:bCs/>
          <w:color w:val="000000"/>
        </w:rPr>
        <w:t xml:space="preserve"> </w:t>
      </w:r>
      <w:r>
        <w:rPr>
          <w:rFonts w:ascii="Calibri" w:hAnsi="Calibri"/>
          <w:bCs/>
          <w:color w:val="000000"/>
        </w:rPr>
        <w:t>τεχνών της περιοχής του Προγράμματος</w:t>
      </w:r>
      <w:r w:rsidRPr="00DA7398">
        <w:rPr>
          <w:rFonts w:ascii="Calibri" w:hAnsi="Calibri"/>
          <w:bCs/>
          <w:color w:val="000000"/>
        </w:rPr>
        <w:t xml:space="preserve">, (δ) </w:t>
      </w:r>
      <w:r>
        <w:rPr>
          <w:rFonts w:ascii="Calibri" w:hAnsi="Calibri"/>
          <w:bCs/>
          <w:color w:val="000000"/>
        </w:rPr>
        <w:t xml:space="preserve">να προετοιμάσει τους συμμετέχοντες για αναζήτηση εργασίας </w:t>
      </w:r>
      <w:r w:rsidRPr="00DA7398">
        <w:rPr>
          <w:rFonts w:ascii="Calibri" w:hAnsi="Calibri"/>
          <w:bCs/>
          <w:color w:val="000000"/>
        </w:rPr>
        <w:t>(</w:t>
      </w:r>
      <w:r>
        <w:rPr>
          <w:rFonts w:ascii="Calibri" w:hAnsi="Calibri"/>
          <w:bCs/>
          <w:color w:val="000000"/>
        </w:rPr>
        <w:t>σ</w:t>
      </w:r>
      <w:r w:rsidRPr="00DA7398">
        <w:rPr>
          <w:rFonts w:ascii="Calibri" w:hAnsi="Calibri"/>
          <w:bCs/>
          <w:color w:val="000000"/>
        </w:rPr>
        <w:t xml:space="preserve">ύνταξη βιογραφικού σημειώματος, </w:t>
      </w:r>
      <w:r>
        <w:rPr>
          <w:rFonts w:ascii="Calibri" w:hAnsi="Calibri"/>
          <w:bCs/>
          <w:color w:val="000000"/>
        </w:rPr>
        <w:t xml:space="preserve">προετοιμασία για </w:t>
      </w:r>
      <w:r w:rsidRPr="00DA7398">
        <w:rPr>
          <w:rFonts w:ascii="Calibri" w:hAnsi="Calibri"/>
          <w:bCs/>
          <w:color w:val="000000"/>
        </w:rPr>
        <w:t>συμμετοχή σε συνεντεύξεις κ.λπ.)</w:t>
      </w:r>
      <w:r>
        <w:rPr>
          <w:rFonts w:ascii="Calibri" w:hAnsi="Calibri"/>
          <w:bCs/>
          <w:color w:val="000000"/>
        </w:rPr>
        <w:t xml:space="preserve">. Σύμφωνα με τον σχεδιασμό της Πράξης, θα διοργανωθούν συνολικά τέσσερα (4) εργαστήρια στις εξής πόλεις της Ελλάδας και Βουλγαρίας: Καβάλα, Κομοτηνή (ή Ξάνθη), Μπλαγκόεβγκραντ </w:t>
      </w:r>
      <w:r w:rsidRPr="00565BE1">
        <w:rPr>
          <w:rFonts w:ascii="Calibri" w:hAnsi="Calibri"/>
          <w:bCs/>
          <w:color w:val="000000"/>
        </w:rPr>
        <w:t>(</w:t>
      </w:r>
      <w:r>
        <w:rPr>
          <w:rFonts w:ascii="Calibri" w:hAnsi="Calibri"/>
          <w:bCs/>
          <w:color w:val="000000"/>
          <w:lang w:val="en-US"/>
        </w:rPr>
        <w:t>Blagoevgrad</w:t>
      </w:r>
      <w:r w:rsidRPr="00565BE1">
        <w:rPr>
          <w:rFonts w:ascii="Calibri" w:hAnsi="Calibri"/>
          <w:bCs/>
          <w:color w:val="000000"/>
        </w:rPr>
        <w:t>)</w:t>
      </w:r>
      <w:r>
        <w:rPr>
          <w:rFonts w:ascii="Calibri" w:hAnsi="Calibri"/>
          <w:bCs/>
          <w:color w:val="000000"/>
        </w:rPr>
        <w:t>,</w:t>
      </w:r>
      <w:r w:rsidRPr="00565BE1">
        <w:rPr>
          <w:rFonts w:ascii="Calibri" w:hAnsi="Calibri"/>
          <w:bCs/>
          <w:color w:val="000000"/>
        </w:rPr>
        <w:t xml:space="preserve"> </w:t>
      </w:r>
      <w:r>
        <w:rPr>
          <w:rFonts w:ascii="Calibri" w:hAnsi="Calibri"/>
          <w:bCs/>
          <w:color w:val="000000"/>
        </w:rPr>
        <w:t>και Χάσκοβο (</w:t>
      </w:r>
      <w:r>
        <w:rPr>
          <w:rFonts w:ascii="Calibri" w:hAnsi="Calibri"/>
          <w:bCs/>
          <w:color w:val="000000"/>
          <w:lang w:val="en-US"/>
        </w:rPr>
        <w:t>Haskovo</w:t>
      </w:r>
      <w:r>
        <w:rPr>
          <w:rFonts w:ascii="Calibri" w:hAnsi="Calibri"/>
          <w:bCs/>
          <w:color w:val="000000"/>
        </w:rPr>
        <w:t>).</w:t>
      </w:r>
    </w:p>
    <w:p w:rsidR="00A41B1F" w:rsidRPr="00373D3C" w:rsidRDefault="00A41B1F" w:rsidP="00A41B1F">
      <w:pPr>
        <w:pStyle w:val="a9"/>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Δράσης 3.2 – Προώθηση κοινωνικής επιχειρηματικότητας και αυτό-απασχόλησης στον τομέα των παραδοσιακών τεχνών</w:t>
      </w:r>
      <w:r w:rsidRPr="00565BE1">
        <w:rPr>
          <w:rStyle w:val="a6"/>
          <w:rFonts w:ascii="Calibri" w:hAnsi="Calibri"/>
          <w:bCs/>
          <w:i/>
          <w:color w:val="000000"/>
        </w:rPr>
        <w:footnoteReference w:id="4"/>
      </w:r>
      <w:r w:rsidRPr="00373D3C">
        <w:rPr>
          <w:rFonts w:ascii="Calibri" w:hAnsi="Calibri"/>
          <w:bCs/>
          <w:color w:val="000000"/>
        </w:rPr>
        <w:t xml:space="preserve"> του </w:t>
      </w:r>
      <w:r w:rsidRPr="00373D3C">
        <w:rPr>
          <w:rFonts w:ascii="Calibri" w:hAnsi="Calibri"/>
          <w:bCs/>
          <w:i/>
          <w:color w:val="000000"/>
        </w:rPr>
        <w:t xml:space="preserve">Πακέτου Εργασίας 3 – Ανάπτυξη </w:t>
      </w:r>
      <w:r>
        <w:rPr>
          <w:rFonts w:ascii="Calibri" w:hAnsi="Calibri"/>
          <w:bCs/>
          <w:i/>
          <w:color w:val="000000"/>
        </w:rPr>
        <w:t>ι</w:t>
      </w:r>
      <w:r w:rsidRPr="00373D3C">
        <w:rPr>
          <w:rFonts w:ascii="Calibri" w:hAnsi="Calibri"/>
          <w:bCs/>
          <w:i/>
          <w:color w:val="000000"/>
        </w:rPr>
        <w:t>κανοτήτων μεταξύ ευπαθών ομάδων</w:t>
      </w:r>
      <w:r>
        <w:rPr>
          <w:rStyle w:val="a6"/>
          <w:rFonts w:ascii="Calibri" w:hAnsi="Calibri"/>
          <w:bCs/>
          <w:i/>
          <w:color w:val="000000"/>
        </w:rPr>
        <w:footnoteReference w:id="5"/>
      </w:r>
      <w:r w:rsidRPr="00373D3C">
        <w:rPr>
          <w:rFonts w:ascii="Calibri" w:hAnsi="Calibri"/>
          <w:bCs/>
          <w:color w:val="000000"/>
        </w:rPr>
        <w:t xml:space="preserve"> της Πράξης, θα διοργανωθούν τετραήμερα τοπικά εργαστήρια, επίσης για μέλη των ευάλωτων μελών (μειονεκτούντα άτομα). Η ενότητα των </w:t>
      </w:r>
      <w:r>
        <w:rPr>
          <w:rFonts w:ascii="Calibri" w:hAnsi="Calibri"/>
          <w:bCs/>
          <w:color w:val="000000"/>
        </w:rPr>
        <w:t>εργαστηρίων</w:t>
      </w:r>
      <w:r w:rsidRPr="00373D3C">
        <w:rPr>
          <w:rFonts w:ascii="Calibri" w:hAnsi="Calibri"/>
          <w:bCs/>
          <w:color w:val="000000"/>
        </w:rPr>
        <w:t xml:space="preserve"> αυτών έχει τους εξής στόχους: (α) να μεταδώσει στους συμμετέχοντες πληροφορίες και γνώσεις σχετικά με την αυτό-απασχόληση και την κοινωνική επιχειρηματικότητα</w:t>
      </w:r>
      <w:r>
        <w:rPr>
          <w:rFonts w:ascii="Calibri" w:hAnsi="Calibri"/>
          <w:bCs/>
          <w:color w:val="000000"/>
        </w:rPr>
        <w:t>, με έμφαση στην επίδειξη / π</w:t>
      </w:r>
      <w:r w:rsidR="00EC37C2">
        <w:rPr>
          <w:rFonts w:ascii="Calibri" w:hAnsi="Calibri"/>
          <w:bCs/>
          <w:color w:val="000000"/>
        </w:rPr>
        <w:t>α</w:t>
      </w:r>
      <w:r>
        <w:rPr>
          <w:rFonts w:ascii="Calibri" w:hAnsi="Calibri"/>
          <w:bCs/>
          <w:color w:val="000000"/>
        </w:rPr>
        <w:t>ρουσίαση ανάλογων επιτυχημένων ιστοριών</w:t>
      </w:r>
      <w:r w:rsidRPr="00373D3C">
        <w:rPr>
          <w:rFonts w:ascii="Calibri" w:hAnsi="Calibri"/>
          <w:bCs/>
          <w:color w:val="000000"/>
        </w:rPr>
        <w:t xml:space="preserve">, (β) να προετοιμάσει και καθοδηγήσει τους συμμετέχοντες ως προς την ίδρυση και διαχείριση δικής τους κοινωνικής επιχείρησης παραγωγής χειροποίητων ή/και παραδοσιακών προϊόντων, και (γ) να βελτιώσει τις γνώσεις Η/Υ των συμμετεχόντων και να τους καταρτίσει σε εφαρμογές γραφείου και ειδικές εφαρμογές που θα βελτιώσουν την ικανότητά τους να διαχειριστούν τις επιχειρήσεις τους. Σύμφωνα με τον σχεδιασμό της Πράξης, θα διοργανωθούν συνολικά </w:t>
      </w:r>
      <w:r>
        <w:rPr>
          <w:rFonts w:ascii="Calibri" w:hAnsi="Calibri"/>
          <w:bCs/>
          <w:color w:val="000000"/>
        </w:rPr>
        <w:t>δύο</w:t>
      </w:r>
      <w:r w:rsidRPr="00373D3C">
        <w:rPr>
          <w:rFonts w:ascii="Calibri" w:hAnsi="Calibri"/>
          <w:bCs/>
          <w:color w:val="000000"/>
        </w:rPr>
        <w:t xml:space="preserve"> (</w:t>
      </w:r>
      <w:r>
        <w:rPr>
          <w:rFonts w:ascii="Calibri" w:hAnsi="Calibri"/>
          <w:bCs/>
          <w:color w:val="000000"/>
        </w:rPr>
        <w:t>2</w:t>
      </w:r>
      <w:r w:rsidRPr="00373D3C">
        <w:rPr>
          <w:rFonts w:ascii="Calibri" w:hAnsi="Calibri"/>
          <w:bCs/>
          <w:color w:val="000000"/>
        </w:rPr>
        <w:t xml:space="preserve">) εργαστήρια στις εξής πόλεις της Ελλάδας και Βουλγαρίας: </w:t>
      </w:r>
      <w:r>
        <w:rPr>
          <w:rFonts w:ascii="Calibri" w:hAnsi="Calibri"/>
          <w:bCs/>
          <w:color w:val="000000"/>
        </w:rPr>
        <w:t>Δράμα</w:t>
      </w:r>
      <w:r w:rsidRPr="00373D3C">
        <w:rPr>
          <w:rFonts w:ascii="Calibri" w:hAnsi="Calibri"/>
          <w:bCs/>
          <w:color w:val="000000"/>
        </w:rPr>
        <w:t xml:space="preserve"> (ή </w:t>
      </w:r>
      <w:r>
        <w:rPr>
          <w:rFonts w:ascii="Calibri" w:hAnsi="Calibri"/>
          <w:bCs/>
          <w:color w:val="000000"/>
        </w:rPr>
        <w:t>Κομοτηνή ή Ξάνθη</w:t>
      </w:r>
      <w:r w:rsidRPr="00373D3C">
        <w:rPr>
          <w:rFonts w:ascii="Calibri" w:hAnsi="Calibri"/>
          <w:bCs/>
          <w:color w:val="000000"/>
        </w:rPr>
        <w:t>)</w:t>
      </w:r>
      <w:r>
        <w:rPr>
          <w:rFonts w:ascii="Calibri" w:hAnsi="Calibri"/>
          <w:bCs/>
          <w:color w:val="000000"/>
        </w:rPr>
        <w:t xml:space="preserve"> και</w:t>
      </w:r>
      <w:r w:rsidRPr="00373D3C">
        <w:rPr>
          <w:rFonts w:ascii="Calibri" w:hAnsi="Calibri"/>
          <w:bCs/>
          <w:color w:val="000000"/>
        </w:rPr>
        <w:t xml:space="preserve"> Μπλαγκόεβγκραντ (</w:t>
      </w:r>
      <w:r w:rsidRPr="00373D3C">
        <w:rPr>
          <w:rFonts w:ascii="Calibri" w:hAnsi="Calibri"/>
          <w:bCs/>
          <w:color w:val="000000"/>
          <w:lang w:val="en-US"/>
        </w:rPr>
        <w:t>Blagoevgrad</w:t>
      </w:r>
      <w:r w:rsidRPr="00373D3C">
        <w:rPr>
          <w:rFonts w:ascii="Calibri" w:hAnsi="Calibri"/>
          <w:bCs/>
          <w:color w:val="000000"/>
        </w:rPr>
        <w:t>).</w:t>
      </w:r>
    </w:p>
    <w:p w:rsidR="00373D3C" w:rsidRPr="00373D3C" w:rsidRDefault="00A41B1F" w:rsidP="00A41B1F">
      <w:pPr>
        <w:pStyle w:val="a9"/>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 xml:space="preserve">Δράσης </w:t>
      </w:r>
      <w:r>
        <w:rPr>
          <w:rFonts w:ascii="Calibri" w:hAnsi="Calibri"/>
          <w:bCs/>
          <w:i/>
          <w:color w:val="000000"/>
        </w:rPr>
        <w:t>4</w:t>
      </w:r>
      <w:r w:rsidRPr="00373D3C">
        <w:rPr>
          <w:rFonts w:ascii="Calibri" w:hAnsi="Calibri"/>
          <w:bCs/>
          <w:i/>
          <w:color w:val="000000"/>
        </w:rPr>
        <w:t xml:space="preserve">.2 – </w:t>
      </w:r>
      <w:r>
        <w:rPr>
          <w:rFonts w:ascii="Calibri" w:hAnsi="Calibri"/>
          <w:bCs/>
          <w:i/>
          <w:color w:val="000000"/>
        </w:rPr>
        <w:t>Προώθηση της μη διάκρισης και κοινωνικής αντίληψης σε παραδοσιακούς τεχνίτες της Διασυνοριακής Περιοχής</w:t>
      </w:r>
      <w:r w:rsidRPr="00565BE1">
        <w:rPr>
          <w:rStyle w:val="a6"/>
          <w:rFonts w:ascii="Calibri" w:hAnsi="Calibri"/>
          <w:bCs/>
          <w:i/>
          <w:color w:val="000000"/>
        </w:rPr>
        <w:footnoteReference w:id="6"/>
      </w:r>
      <w:r w:rsidRPr="00373D3C">
        <w:rPr>
          <w:rFonts w:ascii="Calibri" w:hAnsi="Calibri"/>
          <w:bCs/>
          <w:color w:val="000000"/>
        </w:rPr>
        <w:t xml:space="preserve"> του </w:t>
      </w:r>
      <w:r w:rsidRPr="00373D3C">
        <w:rPr>
          <w:rFonts w:ascii="Calibri" w:hAnsi="Calibri"/>
          <w:bCs/>
          <w:i/>
          <w:color w:val="000000"/>
        </w:rPr>
        <w:t xml:space="preserve">Πακέτου Εργασίας </w:t>
      </w:r>
      <w:r>
        <w:rPr>
          <w:rFonts w:ascii="Calibri" w:hAnsi="Calibri"/>
          <w:bCs/>
          <w:i/>
          <w:color w:val="000000"/>
        </w:rPr>
        <w:t>4</w:t>
      </w:r>
      <w:r w:rsidRPr="00373D3C">
        <w:rPr>
          <w:rFonts w:ascii="Calibri" w:hAnsi="Calibri"/>
          <w:bCs/>
          <w:i/>
          <w:color w:val="000000"/>
        </w:rPr>
        <w:t xml:space="preserve"> – Ανάπτυξη </w:t>
      </w:r>
      <w:r w:rsidR="00EC37C2">
        <w:rPr>
          <w:rFonts w:ascii="Calibri" w:hAnsi="Calibri"/>
          <w:bCs/>
          <w:i/>
          <w:color w:val="000000"/>
        </w:rPr>
        <w:t>ι</w:t>
      </w:r>
      <w:r w:rsidRPr="00373D3C">
        <w:rPr>
          <w:rFonts w:ascii="Calibri" w:hAnsi="Calibri"/>
          <w:bCs/>
          <w:i/>
          <w:color w:val="000000"/>
        </w:rPr>
        <w:t xml:space="preserve">κανοτήτων μεταξύ </w:t>
      </w:r>
      <w:r>
        <w:rPr>
          <w:rFonts w:ascii="Calibri" w:hAnsi="Calibri"/>
          <w:bCs/>
          <w:i/>
          <w:color w:val="000000"/>
        </w:rPr>
        <w:t>παραγωγών χειροποίητων και παραδοσιακών προϊόντων της Διασυνοριακής Περιοχής</w:t>
      </w:r>
      <w:r>
        <w:rPr>
          <w:rStyle w:val="a6"/>
          <w:rFonts w:ascii="Calibri" w:hAnsi="Calibri"/>
          <w:bCs/>
          <w:i/>
          <w:color w:val="000000"/>
        </w:rPr>
        <w:footnoteReference w:id="7"/>
      </w:r>
      <w:r w:rsidRPr="00373D3C">
        <w:rPr>
          <w:rFonts w:ascii="Calibri" w:hAnsi="Calibri"/>
          <w:bCs/>
          <w:color w:val="000000"/>
        </w:rPr>
        <w:t xml:space="preserve"> της Πράξης, θα διοργανωθούν </w:t>
      </w:r>
      <w:r>
        <w:rPr>
          <w:rFonts w:ascii="Calibri" w:hAnsi="Calibri"/>
          <w:bCs/>
          <w:color w:val="000000"/>
        </w:rPr>
        <w:t>διήμερα</w:t>
      </w:r>
      <w:r w:rsidRPr="00373D3C">
        <w:rPr>
          <w:rFonts w:ascii="Calibri" w:hAnsi="Calibri"/>
          <w:bCs/>
          <w:color w:val="000000"/>
        </w:rPr>
        <w:t xml:space="preserve"> τοπικά εργαστήρια</w:t>
      </w:r>
      <w:r>
        <w:rPr>
          <w:rFonts w:ascii="Calibri" w:hAnsi="Calibri"/>
          <w:bCs/>
          <w:color w:val="000000"/>
        </w:rPr>
        <w:t xml:space="preserve"> για </w:t>
      </w:r>
      <w:r w:rsidRPr="0092481F">
        <w:rPr>
          <w:rFonts w:ascii="Calibri" w:hAnsi="Calibri"/>
          <w:bCs/>
          <w:color w:val="000000"/>
        </w:rPr>
        <w:t xml:space="preserve">υπάρχοντες δημιουργούς </w:t>
      </w:r>
      <w:r w:rsidRPr="001C6090">
        <w:rPr>
          <w:rFonts w:ascii="Calibri" w:hAnsi="Calibri"/>
          <w:bCs/>
          <w:color w:val="000000"/>
        </w:rPr>
        <w:t xml:space="preserve">χειροποίητων και παραδοσιακών προϊόντων στη Διασυνοριακή Περιοχή (τεχνίτες). Η ενότητα των </w:t>
      </w:r>
      <w:r>
        <w:rPr>
          <w:rFonts w:ascii="Calibri" w:hAnsi="Calibri"/>
          <w:bCs/>
          <w:color w:val="000000"/>
        </w:rPr>
        <w:t>εργαστηρίων</w:t>
      </w:r>
      <w:r w:rsidRPr="001C6090">
        <w:rPr>
          <w:rFonts w:ascii="Calibri" w:hAnsi="Calibri"/>
          <w:bCs/>
          <w:color w:val="000000"/>
        </w:rPr>
        <w:t xml:space="preserve"> αυτών έχει τους εξής στόχους: (α) να ευαισθητοποιήσει τους συμμετέχοντες να υιοθετήσουν φιλοσοφία κοινωνικής επιχειρηματικότητας, (β) να εισάγει τους συμμετέχοντες σε έννοιες της κοινωνικής οικονομίας, (γ) να παρουσιάσει επιτυχημένα παραδείγματα κοινωνικής επιχειρηματικότητας, (δ) να ενημερώσει και εμφυσήσει στους συμμετέχοντες κοινωνική αντίληψη, και ειδικότερα πρακτικές ίσων ευκαιριών και ένταξης για όλους, και (ε) να προετοιμάσει κατάλληλα τους συμμετέχοντες ώστε να είναι σε θέση να προσλάβουν μειονεκτούντα άτομα, να μπορούν να ανταποκριθούν στην </w:t>
      </w:r>
      <w:r w:rsidRPr="001C6090">
        <w:rPr>
          <w:rFonts w:ascii="Calibri" w:hAnsi="Calibri"/>
          <w:bCs/>
          <w:color w:val="000000"/>
        </w:rPr>
        <w:lastRenderedPageBreak/>
        <w:t>όποια διαφορετικότητά τους, και να μπορούν να τα ενισχύσουν με στόχο την παραγωγικότητα.</w:t>
      </w:r>
      <w:r w:rsidRPr="00631A43">
        <w:rPr>
          <w:rFonts w:ascii="Calibri" w:hAnsi="Calibri"/>
          <w:bCs/>
          <w:color w:val="000000"/>
        </w:rPr>
        <w:t xml:space="preserve"> </w:t>
      </w:r>
      <w:r w:rsidRPr="00373D3C">
        <w:rPr>
          <w:rFonts w:ascii="Calibri" w:hAnsi="Calibri"/>
          <w:bCs/>
          <w:color w:val="000000"/>
        </w:rPr>
        <w:t xml:space="preserve">Σύμφωνα με τον σχεδιασμό της Πράξης, θα διοργανωθούν συνολικά </w:t>
      </w:r>
      <w:r>
        <w:rPr>
          <w:rFonts w:ascii="Calibri" w:hAnsi="Calibri"/>
          <w:bCs/>
          <w:color w:val="000000"/>
        </w:rPr>
        <w:t xml:space="preserve">έξι </w:t>
      </w:r>
      <w:r w:rsidRPr="00373D3C">
        <w:rPr>
          <w:rFonts w:ascii="Calibri" w:hAnsi="Calibri"/>
          <w:bCs/>
          <w:color w:val="000000"/>
        </w:rPr>
        <w:t>(</w:t>
      </w:r>
      <w:r>
        <w:rPr>
          <w:rFonts w:ascii="Calibri" w:hAnsi="Calibri"/>
          <w:bCs/>
          <w:color w:val="000000"/>
        </w:rPr>
        <w:t>6</w:t>
      </w:r>
      <w:r w:rsidRPr="00373D3C">
        <w:rPr>
          <w:rFonts w:ascii="Calibri" w:hAnsi="Calibri"/>
          <w:bCs/>
          <w:color w:val="000000"/>
        </w:rPr>
        <w:t xml:space="preserve">) εργαστήρια στις εξής πόλεις της Ελλάδας και Βουλγαρίας: </w:t>
      </w:r>
      <w:r>
        <w:rPr>
          <w:rFonts w:ascii="Calibri" w:hAnsi="Calibri"/>
          <w:bCs/>
          <w:color w:val="000000"/>
        </w:rPr>
        <w:t xml:space="preserve">Καβάλα, Αλεξανδρούπολη, Κομοτηνή (ή Ξάνθη), Μπλαγκόεβγκραντ </w:t>
      </w:r>
      <w:r w:rsidRPr="00565BE1">
        <w:rPr>
          <w:rFonts w:ascii="Calibri" w:hAnsi="Calibri"/>
          <w:bCs/>
          <w:color w:val="000000"/>
        </w:rPr>
        <w:t>(</w:t>
      </w:r>
      <w:r>
        <w:rPr>
          <w:rFonts w:ascii="Calibri" w:hAnsi="Calibri"/>
          <w:bCs/>
          <w:color w:val="000000"/>
          <w:lang w:val="en-US"/>
        </w:rPr>
        <w:t>Blagoevgrad</w:t>
      </w:r>
      <w:r w:rsidRPr="00565BE1">
        <w:rPr>
          <w:rFonts w:ascii="Calibri" w:hAnsi="Calibri"/>
          <w:bCs/>
          <w:color w:val="000000"/>
        </w:rPr>
        <w:t>)</w:t>
      </w:r>
      <w:r>
        <w:rPr>
          <w:rFonts w:ascii="Calibri" w:hAnsi="Calibri"/>
          <w:bCs/>
          <w:color w:val="000000"/>
        </w:rPr>
        <w:t>,</w:t>
      </w:r>
      <w:r w:rsidRPr="00565BE1">
        <w:rPr>
          <w:rFonts w:ascii="Calibri" w:hAnsi="Calibri"/>
          <w:bCs/>
          <w:color w:val="000000"/>
        </w:rPr>
        <w:t xml:space="preserve"> </w:t>
      </w:r>
      <w:r>
        <w:rPr>
          <w:rFonts w:ascii="Calibri" w:hAnsi="Calibri"/>
          <w:bCs/>
          <w:color w:val="000000"/>
        </w:rPr>
        <w:t>Χάσκοβο (</w:t>
      </w:r>
      <w:r>
        <w:rPr>
          <w:rFonts w:ascii="Calibri" w:hAnsi="Calibri"/>
          <w:bCs/>
          <w:color w:val="000000"/>
          <w:lang w:val="en-US"/>
        </w:rPr>
        <w:t>Haskovo</w:t>
      </w:r>
      <w:r>
        <w:rPr>
          <w:rFonts w:ascii="Calibri" w:hAnsi="Calibri"/>
          <w:bCs/>
          <w:color w:val="000000"/>
        </w:rPr>
        <w:t xml:space="preserve">) και Ράζλογκ </w:t>
      </w:r>
      <w:r w:rsidRPr="0092481F">
        <w:rPr>
          <w:rFonts w:ascii="Calibri" w:hAnsi="Calibri"/>
          <w:bCs/>
          <w:color w:val="000000"/>
        </w:rPr>
        <w:t>(</w:t>
      </w:r>
      <w:r>
        <w:rPr>
          <w:rFonts w:ascii="Calibri" w:hAnsi="Calibri"/>
          <w:bCs/>
          <w:color w:val="000000"/>
          <w:lang w:val="en-US"/>
        </w:rPr>
        <w:t>Razlog</w:t>
      </w:r>
      <w:r w:rsidRPr="0092481F">
        <w:rPr>
          <w:rFonts w:ascii="Calibri" w:hAnsi="Calibri"/>
          <w:bCs/>
          <w:color w:val="000000"/>
        </w:rPr>
        <w:t>)</w:t>
      </w:r>
      <w:r w:rsidRPr="00373D3C">
        <w:rPr>
          <w:rFonts w:ascii="Calibri" w:hAnsi="Calibri"/>
          <w:bCs/>
          <w:color w:val="000000"/>
        </w:rPr>
        <w:t>.</w:t>
      </w:r>
    </w:p>
    <w:p w:rsidR="00DC363F" w:rsidRPr="004B09CA" w:rsidRDefault="00DC363F" w:rsidP="000E20A1">
      <w:pPr>
        <w:autoSpaceDE w:val="0"/>
        <w:autoSpaceDN w:val="0"/>
        <w:adjustRightInd w:val="0"/>
        <w:jc w:val="both"/>
        <w:rPr>
          <w:rFonts w:ascii="Calibri" w:hAnsi="Calibri"/>
          <w:bCs/>
          <w:color w:val="000000"/>
          <w:highlight w:val="lightGray"/>
        </w:rPr>
      </w:pPr>
    </w:p>
    <w:p w:rsidR="00DC363F" w:rsidRPr="003E21EB" w:rsidRDefault="00DC363F" w:rsidP="003E21EB">
      <w:pPr>
        <w:pStyle w:val="a9"/>
        <w:numPr>
          <w:ilvl w:val="0"/>
          <w:numId w:val="26"/>
        </w:numPr>
        <w:autoSpaceDE w:val="0"/>
        <w:autoSpaceDN w:val="0"/>
        <w:adjustRightInd w:val="0"/>
        <w:jc w:val="both"/>
        <w:rPr>
          <w:rFonts w:ascii="Calibri" w:hAnsi="Calibri"/>
          <w:b/>
          <w:bCs/>
          <w:color w:val="000000"/>
        </w:rPr>
      </w:pPr>
      <w:r>
        <w:rPr>
          <w:rFonts w:ascii="Calibri" w:hAnsi="Calibri"/>
          <w:b/>
          <w:bCs/>
          <w:color w:val="000000"/>
        </w:rPr>
        <w:t xml:space="preserve">Αντικείμενο της </w:t>
      </w:r>
      <w:r w:rsidRPr="00796798">
        <w:rPr>
          <w:rFonts w:ascii="Calibri" w:hAnsi="Calibri"/>
          <w:b/>
          <w:bCs/>
          <w:color w:val="000000"/>
        </w:rPr>
        <w:t>Σύμβασης</w:t>
      </w:r>
    </w:p>
    <w:p w:rsidR="00DC363F" w:rsidRDefault="00DC363F" w:rsidP="000E20A1">
      <w:pPr>
        <w:autoSpaceDE w:val="0"/>
        <w:autoSpaceDN w:val="0"/>
        <w:adjustRightInd w:val="0"/>
        <w:jc w:val="both"/>
        <w:rPr>
          <w:rFonts w:ascii="Calibri" w:hAnsi="Calibri"/>
          <w:bCs/>
          <w:color w:val="000000"/>
        </w:rPr>
      </w:pPr>
      <w:r w:rsidRPr="00DC363F">
        <w:rPr>
          <w:rFonts w:ascii="Calibri" w:hAnsi="Calibri"/>
          <w:bCs/>
          <w:color w:val="000000"/>
        </w:rPr>
        <w:t xml:space="preserve">Στην Πράξη </w:t>
      </w:r>
      <w:r w:rsidRPr="00DC363F">
        <w:rPr>
          <w:rFonts w:ascii="Calibri" w:hAnsi="Calibri"/>
          <w:bCs/>
          <w:color w:val="000000"/>
          <w:lang w:val="en-US"/>
        </w:rPr>
        <w:t>SocialCrafts</w:t>
      </w:r>
      <w:r w:rsidRPr="00DC363F">
        <w:rPr>
          <w:rFonts w:ascii="Calibri" w:hAnsi="Calibri"/>
          <w:bCs/>
          <w:color w:val="000000"/>
        </w:rPr>
        <w:t xml:space="preserve">, η Ε.Σ.Α.μεΑ., μεταξύ άλλων, έχει αναλάβει την </w:t>
      </w:r>
      <w:r>
        <w:rPr>
          <w:rFonts w:ascii="Calibri" w:hAnsi="Calibri"/>
          <w:bCs/>
          <w:color w:val="000000"/>
        </w:rPr>
        <w:t xml:space="preserve">παραγωγή του απαραίτητου εκπαιδευτικού υλικού για τα παραπάνω εργαστήρια της Πράξης καθώς και την υποστήριξη των </w:t>
      </w:r>
      <w:r w:rsidR="007F7801">
        <w:rPr>
          <w:rFonts w:ascii="Calibri" w:hAnsi="Calibri"/>
          <w:bCs/>
          <w:color w:val="000000"/>
        </w:rPr>
        <w:t xml:space="preserve">τοπικών </w:t>
      </w:r>
      <w:r>
        <w:rPr>
          <w:rFonts w:ascii="Calibri" w:hAnsi="Calibri"/>
          <w:bCs/>
          <w:color w:val="000000"/>
        </w:rPr>
        <w:t xml:space="preserve">οργανωτών </w:t>
      </w:r>
      <w:r w:rsidR="007F7801">
        <w:rPr>
          <w:rFonts w:ascii="Calibri" w:hAnsi="Calibri"/>
          <w:bCs/>
          <w:color w:val="000000"/>
        </w:rPr>
        <w:t xml:space="preserve">των εργαστηρίων </w:t>
      </w:r>
      <w:r>
        <w:rPr>
          <w:rFonts w:ascii="Calibri" w:hAnsi="Calibri"/>
          <w:bCs/>
          <w:color w:val="000000"/>
        </w:rPr>
        <w:t>(Εταίροι 2, 3 και 6) μέσω της διάθεσης εξειδικευμένων εκπαιδευτών.</w:t>
      </w:r>
    </w:p>
    <w:p w:rsidR="000E20A1" w:rsidRPr="007F7801" w:rsidRDefault="00A41B1F" w:rsidP="000E20A1">
      <w:pPr>
        <w:autoSpaceDE w:val="0"/>
        <w:autoSpaceDN w:val="0"/>
        <w:adjustRightInd w:val="0"/>
        <w:jc w:val="both"/>
        <w:rPr>
          <w:color w:val="000000"/>
        </w:rPr>
      </w:pPr>
      <w:r w:rsidRPr="007F7801">
        <w:rPr>
          <w:rFonts w:ascii="Calibri" w:hAnsi="Calibri"/>
          <w:bCs/>
          <w:color w:val="000000"/>
        </w:rPr>
        <w:t>Ο</w:t>
      </w:r>
      <w:r>
        <w:rPr>
          <w:rFonts w:ascii="Calibri" w:hAnsi="Calibri"/>
          <w:bCs/>
          <w:color w:val="000000"/>
        </w:rPr>
        <w:t>/Η</w:t>
      </w:r>
      <w:r w:rsidRPr="007F7801">
        <w:rPr>
          <w:rFonts w:ascii="Calibri" w:hAnsi="Calibri"/>
          <w:bCs/>
          <w:color w:val="000000"/>
        </w:rPr>
        <w:t xml:space="preserve"> </w:t>
      </w:r>
      <w:r>
        <w:rPr>
          <w:rFonts w:ascii="Calibri" w:hAnsi="Calibri"/>
          <w:bCs/>
          <w:color w:val="000000"/>
        </w:rPr>
        <w:t>Εκπαιδευτής/-τρια</w:t>
      </w:r>
      <w:r w:rsidR="000E20A1" w:rsidRPr="007F7801">
        <w:rPr>
          <w:rFonts w:ascii="Calibri" w:hAnsi="Calibri"/>
          <w:bCs/>
          <w:color w:val="000000"/>
        </w:rPr>
        <w:t xml:space="preserve"> θα παρέχει</w:t>
      </w:r>
      <w:r w:rsidR="00F43A1F">
        <w:rPr>
          <w:rFonts w:ascii="Calibri" w:hAnsi="Calibri"/>
          <w:bCs/>
          <w:color w:val="000000"/>
        </w:rPr>
        <w:t>, εκ μέρους της Ε.Σ.Α.μεΑ.</w:t>
      </w:r>
      <w:r w:rsidR="000E20A1" w:rsidRPr="007F7801">
        <w:rPr>
          <w:rFonts w:ascii="Calibri" w:hAnsi="Calibri"/>
          <w:bCs/>
          <w:color w:val="000000"/>
        </w:rPr>
        <w:t xml:space="preserve"> τις παρακάτω υπηρεσίες:</w:t>
      </w:r>
    </w:p>
    <w:p w:rsidR="00DC363F" w:rsidRDefault="00763C57" w:rsidP="00DC363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 xml:space="preserve">Συμμετοχή ως </w:t>
      </w:r>
      <w:r w:rsidR="00EC37C2">
        <w:rPr>
          <w:rFonts w:ascii="Calibri" w:hAnsi="Calibri"/>
          <w:bCs/>
          <w:color w:val="000000"/>
        </w:rPr>
        <w:t>Ε</w:t>
      </w:r>
      <w:r>
        <w:rPr>
          <w:rFonts w:ascii="Calibri" w:hAnsi="Calibri"/>
          <w:bCs/>
          <w:color w:val="000000"/>
        </w:rPr>
        <w:t>κπαιδευτής</w:t>
      </w:r>
      <w:r w:rsidR="00A23832">
        <w:rPr>
          <w:rFonts w:ascii="Calibri" w:hAnsi="Calibri"/>
          <w:bCs/>
          <w:color w:val="000000"/>
        </w:rPr>
        <w:t>/</w:t>
      </w:r>
      <w:r>
        <w:rPr>
          <w:rFonts w:ascii="Calibri" w:hAnsi="Calibri"/>
          <w:bCs/>
          <w:color w:val="000000"/>
        </w:rPr>
        <w:t xml:space="preserve">-τρια στα εργαστήρια που θα διοργανώσουν οι </w:t>
      </w:r>
      <w:r w:rsidR="00DC363F" w:rsidRPr="007F7801">
        <w:rPr>
          <w:rFonts w:ascii="Calibri" w:hAnsi="Calibri"/>
          <w:bCs/>
          <w:color w:val="000000"/>
        </w:rPr>
        <w:t>Εταίροι 2, 3 και 6.</w:t>
      </w:r>
    </w:p>
    <w:p w:rsidR="00EC37C2" w:rsidRPr="007F7801" w:rsidRDefault="00EC37C2" w:rsidP="00EC37C2">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EC37C2">
        <w:rPr>
          <w:rFonts w:ascii="Calibri" w:hAnsi="Calibri"/>
          <w:bCs/>
          <w:color w:val="000000"/>
        </w:rPr>
        <w:t>Διάθεση υλικών (πρώτες ύλες και εργαλεία) στους συμμετέχοντες για επίδειξη τεχνικών και δημιουργική απασχόληση τους.</w:t>
      </w:r>
    </w:p>
    <w:p w:rsidR="007F7801" w:rsidRDefault="007F7801" w:rsidP="007F7801">
      <w:pPr>
        <w:autoSpaceDE w:val="0"/>
        <w:autoSpaceDN w:val="0"/>
        <w:adjustRightInd w:val="0"/>
        <w:jc w:val="both"/>
        <w:rPr>
          <w:rFonts w:ascii="Calibri" w:hAnsi="Calibri"/>
          <w:bCs/>
          <w:color w:val="000000"/>
        </w:rPr>
      </w:pPr>
      <w:r>
        <w:rPr>
          <w:rFonts w:ascii="Calibri" w:hAnsi="Calibri"/>
          <w:bCs/>
          <w:color w:val="000000"/>
        </w:rPr>
        <w:t>Πιο συγκεκριμένα, οι υπηρεσίες που θα παρέχει ο</w:t>
      </w:r>
      <w:r w:rsidR="00EC37C2">
        <w:rPr>
          <w:rFonts w:ascii="Calibri" w:hAnsi="Calibri"/>
          <w:bCs/>
          <w:color w:val="000000"/>
        </w:rPr>
        <w:t>/η</w:t>
      </w:r>
      <w:r>
        <w:rPr>
          <w:rFonts w:ascii="Calibri" w:hAnsi="Calibri"/>
          <w:bCs/>
          <w:color w:val="000000"/>
        </w:rPr>
        <w:t xml:space="preserve"> </w:t>
      </w:r>
      <w:r w:rsidR="00F43A1F">
        <w:rPr>
          <w:rFonts w:ascii="Calibri" w:hAnsi="Calibri"/>
          <w:bCs/>
          <w:color w:val="000000"/>
        </w:rPr>
        <w:t>Εκπαιδευτής</w:t>
      </w:r>
      <w:r w:rsidR="00EC37C2">
        <w:rPr>
          <w:rFonts w:ascii="Calibri" w:hAnsi="Calibri"/>
          <w:bCs/>
          <w:color w:val="000000"/>
        </w:rPr>
        <w:t>/-τρια</w:t>
      </w:r>
      <w:r w:rsidRPr="007F7801">
        <w:rPr>
          <w:rFonts w:ascii="Calibri" w:hAnsi="Calibri"/>
          <w:bCs/>
          <w:color w:val="000000"/>
        </w:rPr>
        <w:t xml:space="preserve"> </w:t>
      </w:r>
      <w:r>
        <w:rPr>
          <w:rFonts w:ascii="Calibri" w:hAnsi="Calibri"/>
          <w:bCs/>
          <w:color w:val="000000"/>
        </w:rPr>
        <w:t xml:space="preserve">προς την Ε.Σ.Α.μεΑ. για την υλοποίηση των παραπάνω </w:t>
      </w:r>
      <w:r w:rsidR="00EC37C2">
        <w:rPr>
          <w:rFonts w:ascii="Calibri" w:hAnsi="Calibri"/>
          <w:bCs/>
          <w:color w:val="000000"/>
        </w:rPr>
        <w:t>είναι</w:t>
      </w:r>
      <w:r w:rsidRPr="007F7801">
        <w:rPr>
          <w:rFonts w:ascii="Calibri" w:hAnsi="Calibri"/>
          <w:bCs/>
          <w:color w:val="000000"/>
        </w:rPr>
        <w:t>:</w:t>
      </w:r>
    </w:p>
    <w:p w:rsidR="007F7801" w:rsidRDefault="007F7801" w:rsidP="007F7801">
      <w:pPr>
        <w:autoSpaceDE w:val="0"/>
        <w:autoSpaceDN w:val="0"/>
        <w:adjustRightInd w:val="0"/>
        <w:jc w:val="both"/>
        <w:rPr>
          <w:color w:val="000000"/>
        </w:rPr>
      </w:pPr>
    </w:p>
    <w:p w:rsidR="007F7801" w:rsidRPr="003E21EB" w:rsidRDefault="007F7801" w:rsidP="003E21EB">
      <w:pPr>
        <w:pStyle w:val="a9"/>
        <w:numPr>
          <w:ilvl w:val="1"/>
          <w:numId w:val="26"/>
        </w:numPr>
        <w:autoSpaceDE w:val="0"/>
        <w:autoSpaceDN w:val="0"/>
        <w:adjustRightInd w:val="0"/>
        <w:jc w:val="both"/>
        <w:rPr>
          <w:rFonts w:ascii="Calibri" w:hAnsi="Calibri"/>
          <w:bCs/>
          <w:color w:val="000000"/>
          <w:u w:val="single"/>
        </w:rPr>
      </w:pPr>
      <w:r w:rsidRPr="003E21EB">
        <w:rPr>
          <w:rFonts w:ascii="Calibri" w:hAnsi="Calibri"/>
          <w:bCs/>
          <w:color w:val="000000"/>
          <w:u w:val="single"/>
        </w:rPr>
        <w:t>Συμβολή στη Δράση 3.1 της Πράξης SocialCrafts</w:t>
      </w:r>
    </w:p>
    <w:p w:rsidR="007F7801" w:rsidRDefault="007F7801" w:rsidP="007F7801">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DD2BAC" w:rsidRPr="00DD2BAC" w:rsidRDefault="005169A1" w:rsidP="007505FE">
      <w:pPr>
        <w:pStyle w:val="a9"/>
        <w:numPr>
          <w:ilvl w:val="0"/>
          <w:numId w:val="45"/>
        </w:numPr>
        <w:autoSpaceDE w:val="0"/>
        <w:autoSpaceDN w:val="0"/>
        <w:adjustRightInd w:val="0"/>
        <w:jc w:val="both"/>
        <w:rPr>
          <w:rFonts w:ascii="Calibri" w:hAnsi="Calibri"/>
          <w:bCs/>
          <w:color w:val="000000"/>
        </w:rPr>
      </w:pPr>
      <w:r w:rsidRPr="00DD2BAC">
        <w:rPr>
          <w:rFonts w:ascii="Calibri" w:hAnsi="Calibri"/>
          <w:bCs/>
          <w:color w:val="000000"/>
        </w:rPr>
        <w:t>Σ</w:t>
      </w:r>
      <w:r w:rsidR="007F7801" w:rsidRPr="00DD2BAC">
        <w:rPr>
          <w:rFonts w:ascii="Calibri" w:hAnsi="Calibri"/>
          <w:bCs/>
          <w:color w:val="000000"/>
        </w:rPr>
        <w:t xml:space="preserve">την προετοιμασία </w:t>
      </w:r>
      <w:r w:rsidR="00DD2BAC" w:rsidRPr="00DD2BAC">
        <w:rPr>
          <w:rFonts w:ascii="Calibri" w:hAnsi="Calibri"/>
          <w:bCs/>
          <w:color w:val="000000"/>
        </w:rPr>
        <w:t xml:space="preserve">ενός μονοήμερου σεμιναρίου χειροτεχνίας </w:t>
      </w:r>
      <w:r w:rsidR="007F7801" w:rsidRPr="00DD2BAC">
        <w:rPr>
          <w:rFonts w:ascii="Calibri" w:hAnsi="Calibri"/>
          <w:bCs/>
          <w:color w:val="000000"/>
        </w:rPr>
        <w:t>(</w:t>
      </w:r>
      <w:r w:rsidR="00DD2BAC" w:rsidRPr="00DD2BAC">
        <w:rPr>
          <w:rFonts w:ascii="Calibri" w:hAnsi="Calibri"/>
          <w:bCs/>
          <w:color w:val="000000"/>
        </w:rPr>
        <w:t xml:space="preserve">κατάρτιση προγράμματος, προετοιμασία </w:t>
      </w:r>
      <w:r w:rsidR="00DE6143" w:rsidRPr="00DD2BAC">
        <w:rPr>
          <w:rFonts w:ascii="Calibri" w:hAnsi="Calibri"/>
          <w:bCs/>
          <w:color w:val="000000"/>
        </w:rPr>
        <w:t>διαφ</w:t>
      </w:r>
      <w:r w:rsidR="00DD2BAC" w:rsidRPr="00DD2BAC">
        <w:rPr>
          <w:rFonts w:ascii="Calibri" w:hAnsi="Calibri"/>
          <w:bCs/>
          <w:color w:val="000000"/>
        </w:rPr>
        <w:t xml:space="preserve">ανειών και </w:t>
      </w:r>
      <w:r w:rsidR="007F7801" w:rsidRPr="00DD2BAC">
        <w:rPr>
          <w:rFonts w:ascii="Calibri" w:hAnsi="Calibri"/>
          <w:bCs/>
          <w:color w:val="000000"/>
        </w:rPr>
        <w:t>σημειώσ</w:t>
      </w:r>
      <w:r w:rsidR="00EC37C2">
        <w:rPr>
          <w:rFonts w:ascii="Calibri" w:hAnsi="Calibri"/>
          <w:bCs/>
          <w:color w:val="000000"/>
        </w:rPr>
        <w:t>εων</w:t>
      </w:r>
      <w:r w:rsidR="007F7801" w:rsidRPr="00DD2BAC">
        <w:rPr>
          <w:rFonts w:ascii="Calibri" w:hAnsi="Calibri"/>
          <w:bCs/>
          <w:color w:val="000000"/>
        </w:rPr>
        <w:t xml:space="preserve"> συμμετεχόντων, </w:t>
      </w:r>
      <w:r w:rsidR="00DD2BAC" w:rsidRPr="00DD2BAC">
        <w:rPr>
          <w:rFonts w:ascii="Calibri" w:hAnsi="Calibri"/>
          <w:bCs/>
          <w:color w:val="000000"/>
        </w:rPr>
        <w:t>προμήθεια</w:t>
      </w:r>
      <w:r w:rsidR="00EC37C2">
        <w:rPr>
          <w:rFonts w:ascii="Calibri" w:hAnsi="Calibri"/>
          <w:bCs/>
          <w:color w:val="000000"/>
        </w:rPr>
        <w:t>/διάθεση</w:t>
      </w:r>
      <w:r w:rsidR="00DD2BAC" w:rsidRPr="00DD2BAC">
        <w:rPr>
          <w:rFonts w:ascii="Calibri" w:hAnsi="Calibri"/>
          <w:bCs/>
          <w:color w:val="000000"/>
        </w:rPr>
        <w:t xml:space="preserve"> πρώτων υλών και λοιπού </w:t>
      </w:r>
      <w:r w:rsidR="007F7801" w:rsidRPr="00DD2BAC">
        <w:rPr>
          <w:rFonts w:ascii="Calibri" w:hAnsi="Calibri"/>
          <w:bCs/>
          <w:color w:val="000000"/>
        </w:rPr>
        <w:t>υποστηρικτικ</w:t>
      </w:r>
      <w:r w:rsidR="00EC37C2">
        <w:rPr>
          <w:rFonts w:ascii="Calibri" w:hAnsi="Calibri"/>
          <w:bCs/>
          <w:color w:val="000000"/>
        </w:rPr>
        <w:t>ού</w:t>
      </w:r>
      <w:r w:rsidR="007F7801" w:rsidRPr="00DD2BAC">
        <w:rPr>
          <w:rFonts w:ascii="Calibri" w:hAnsi="Calibri"/>
          <w:bCs/>
          <w:color w:val="000000"/>
        </w:rPr>
        <w:t xml:space="preserve"> υλικ</w:t>
      </w:r>
      <w:r w:rsidR="00EC37C2">
        <w:rPr>
          <w:rFonts w:ascii="Calibri" w:hAnsi="Calibri"/>
          <w:bCs/>
          <w:color w:val="000000"/>
        </w:rPr>
        <w:t>ού</w:t>
      </w:r>
      <w:r w:rsidR="00DD2BAC" w:rsidRPr="00DD2BAC">
        <w:rPr>
          <w:rFonts w:ascii="Calibri" w:hAnsi="Calibri"/>
          <w:bCs/>
          <w:color w:val="000000"/>
        </w:rPr>
        <w:t>, κ.λπ.</w:t>
      </w:r>
      <w:r w:rsidR="00DE6143" w:rsidRPr="00DD2BAC">
        <w:rPr>
          <w:rFonts w:ascii="Calibri" w:hAnsi="Calibri"/>
          <w:bCs/>
          <w:color w:val="000000"/>
        </w:rPr>
        <w:t>) που αφορά στη</w:t>
      </w:r>
      <w:r w:rsidR="00A23832" w:rsidRPr="00DD2BAC">
        <w:rPr>
          <w:rFonts w:ascii="Calibri" w:hAnsi="Calibri"/>
          <w:bCs/>
          <w:color w:val="000000"/>
        </w:rPr>
        <w:t>ν</w:t>
      </w:r>
      <w:r w:rsidR="00DE6143" w:rsidRPr="00DD2BAC">
        <w:rPr>
          <w:rFonts w:ascii="Calibri" w:hAnsi="Calibri"/>
          <w:bCs/>
          <w:color w:val="000000"/>
        </w:rPr>
        <w:t xml:space="preserve"> </w:t>
      </w:r>
      <w:r w:rsidR="00DD2BAC" w:rsidRPr="00DD2BAC">
        <w:rPr>
          <w:rFonts w:ascii="Calibri" w:hAnsi="Calibri"/>
          <w:b/>
          <w:bCs/>
          <w:color w:val="000000"/>
        </w:rPr>
        <w:t>τρίτη</w:t>
      </w:r>
      <w:r w:rsidR="00DE6143" w:rsidRPr="00DD2BAC">
        <w:rPr>
          <w:rFonts w:ascii="Calibri" w:hAnsi="Calibri"/>
          <w:b/>
          <w:bCs/>
          <w:color w:val="000000"/>
        </w:rPr>
        <w:t xml:space="preserve"> </w:t>
      </w:r>
      <w:r w:rsidR="00A41B1F">
        <w:rPr>
          <w:rFonts w:ascii="Calibri" w:hAnsi="Calibri"/>
          <w:b/>
          <w:bCs/>
          <w:color w:val="000000"/>
        </w:rPr>
        <w:t>η</w:t>
      </w:r>
      <w:r w:rsidR="00DE6143" w:rsidRPr="00DD2BAC">
        <w:rPr>
          <w:rFonts w:ascii="Calibri" w:hAnsi="Calibri"/>
          <w:b/>
          <w:bCs/>
          <w:color w:val="000000"/>
        </w:rPr>
        <w:t>μέρα</w:t>
      </w:r>
      <w:r w:rsidR="00DE6143" w:rsidRPr="00DD2BAC">
        <w:rPr>
          <w:rFonts w:ascii="Calibri" w:hAnsi="Calibri"/>
          <w:bCs/>
          <w:color w:val="000000"/>
        </w:rPr>
        <w:t xml:space="preserve"> του προγράμματος των </w:t>
      </w:r>
      <w:r w:rsidR="00A23832" w:rsidRPr="00DD2BAC">
        <w:rPr>
          <w:rFonts w:ascii="Calibri" w:hAnsi="Calibri"/>
          <w:bCs/>
          <w:color w:val="000000"/>
        </w:rPr>
        <w:t>εργαστηρίων</w:t>
      </w:r>
      <w:r w:rsidR="00992049" w:rsidRPr="00DD2BAC">
        <w:rPr>
          <w:rFonts w:ascii="Calibri" w:hAnsi="Calibri"/>
          <w:bCs/>
          <w:color w:val="000000"/>
        </w:rPr>
        <w:t xml:space="preserve"> (έξι εκπαιδευτικές ώρες)</w:t>
      </w:r>
      <w:r w:rsidR="00DE6143" w:rsidRPr="00DD2BAC">
        <w:rPr>
          <w:rFonts w:ascii="Calibri" w:hAnsi="Calibri"/>
          <w:bCs/>
          <w:color w:val="000000"/>
        </w:rPr>
        <w:t xml:space="preserve">, η οποία θα </w:t>
      </w:r>
      <w:r w:rsidR="004250C1" w:rsidRPr="00DD2BAC">
        <w:rPr>
          <w:rFonts w:ascii="Calibri" w:hAnsi="Calibri"/>
          <w:bCs/>
          <w:color w:val="000000"/>
        </w:rPr>
        <w:t xml:space="preserve">εισάγει τους συμμετέχοντες </w:t>
      </w:r>
      <w:r w:rsidR="00C51C9A" w:rsidRPr="00DD2BAC">
        <w:rPr>
          <w:rFonts w:ascii="Calibri" w:hAnsi="Calibri"/>
          <w:bCs/>
          <w:color w:val="000000"/>
        </w:rPr>
        <w:t xml:space="preserve">(μειονεκτούντα άτομα) σε </w:t>
      </w:r>
      <w:r w:rsidR="00DD2BAC" w:rsidRPr="00DD2BAC">
        <w:rPr>
          <w:rFonts w:ascii="Calibri" w:hAnsi="Calibri"/>
          <w:bCs/>
          <w:color w:val="000000"/>
        </w:rPr>
        <w:t>έννοιες γενικής χειροτεχνίας και σε παραδοσιακές χειροποίητες κατασκευές και τεχνοτροπίες</w:t>
      </w:r>
      <w:r w:rsidRPr="00DD2BAC">
        <w:rPr>
          <w:rFonts w:ascii="Calibri" w:hAnsi="Calibri"/>
          <w:bCs/>
          <w:color w:val="000000"/>
        </w:rPr>
        <w:t>.</w:t>
      </w:r>
      <w:r w:rsidR="00DD2BAC" w:rsidRPr="00DD2BAC">
        <w:rPr>
          <w:rFonts w:ascii="Calibri" w:hAnsi="Calibri"/>
          <w:bCs/>
          <w:color w:val="000000"/>
        </w:rPr>
        <w:t xml:space="preserve"> Το σεμινάριο της τρίτης ημέρας θα πρέπει να έχει εκπαιδευτικό χαρακτήρα που θα συγκεντρώνει αλλά και </w:t>
      </w:r>
      <w:r w:rsidR="00EC37C2">
        <w:rPr>
          <w:rFonts w:ascii="Calibri" w:hAnsi="Calibri"/>
          <w:bCs/>
          <w:color w:val="000000"/>
        </w:rPr>
        <w:t xml:space="preserve">θα </w:t>
      </w:r>
      <w:r w:rsidR="00DD2BAC" w:rsidRPr="00DD2BAC">
        <w:rPr>
          <w:rFonts w:ascii="Calibri" w:hAnsi="Calibri"/>
          <w:bCs/>
          <w:color w:val="000000"/>
        </w:rPr>
        <w:t xml:space="preserve">συνδυάζει διάφορες σύγχρονες και παλιές τεχνικές που όμως έχουν πάντα διαχρονική αξία και σημασία. Μέσα από το σεμινάριο οι συμμετέχοντες θα έρθουν σε επαφή με διάφορες τεχνικές και υλικά, ώστε ο καθένας να μπορεί να επιλέξει αυτό που του ταιριάζει και τον ευχαριστεί περισσότερο. Οι τεχνικές που θα παρουσιασθούν δεν πρέπει να απαιτούν πείρα ή ιδιαίτερες καλλιτεχνικές ικανότητες, αλλά αξιοποίηση της φαντασίας και της δημιουργικότητας, με στόχο να ενεργοποιηθούν οι συμμετέχοντες. Ανάλογα με τις δεξιότητες, τις επιθυμίες και τις εκπαιδευτικές τους ανάγκες, </w:t>
      </w:r>
      <w:r w:rsidR="00EC37C2">
        <w:rPr>
          <w:rFonts w:ascii="Calibri" w:hAnsi="Calibri"/>
          <w:bCs/>
          <w:color w:val="000000"/>
        </w:rPr>
        <w:t xml:space="preserve">θα </w:t>
      </w:r>
      <w:r w:rsidR="00DD2BAC" w:rsidRPr="00DD2BAC">
        <w:rPr>
          <w:rFonts w:ascii="Calibri" w:hAnsi="Calibri"/>
          <w:bCs/>
          <w:color w:val="000000"/>
        </w:rPr>
        <w:t xml:space="preserve">χωρίζονται σε ομάδες και </w:t>
      </w:r>
      <w:r w:rsidR="00EC37C2">
        <w:rPr>
          <w:rFonts w:ascii="Calibri" w:hAnsi="Calibri"/>
          <w:bCs/>
          <w:color w:val="000000"/>
        </w:rPr>
        <w:t xml:space="preserve">θα </w:t>
      </w:r>
      <w:r w:rsidR="00DD2BAC" w:rsidRPr="00DD2BAC">
        <w:rPr>
          <w:rFonts w:ascii="Calibri" w:hAnsi="Calibri"/>
          <w:bCs/>
          <w:color w:val="000000"/>
        </w:rPr>
        <w:t xml:space="preserve">συμμετέχουν στις δραστηριότητες εκπαίδευσης και παραγωγής. Οι βασικοί εκπαιδευτικοί στόχοι του εργαστηρίου είναι: (α) Η καλλιέργεια του αισθήματος της δημιουργικότητας, (β) η επίδειξη και </w:t>
      </w:r>
      <w:r w:rsidR="00EC37C2">
        <w:rPr>
          <w:rFonts w:ascii="Calibri" w:hAnsi="Calibri"/>
          <w:bCs/>
          <w:color w:val="000000"/>
        </w:rPr>
        <w:t xml:space="preserve">η </w:t>
      </w:r>
      <w:r w:rsidR="00DD2BAC" w:rsidRPr="00DD2BAC">
        <w:rPr>
          <w:rFonts w:ascii="Calibri" w:hAnsi="Calibri"/>
          <w:bCs/>
          <w:color w:val="000000"/>
        </w:rPr>
        <w:t xml:space="preserve">ανάπτυξη δεξιοτήτων ώστε να τονωθεί το ενδιαφέρον </w:t>
      </w:r>
      <w:r w:rsidR="00EC37C2">
        <w:rPr>
          <w:rFonts w:ascii="Calibri" w:hAnsi="Calibri"/>
          <w:bCs/>
          <w:color w:val="000000"/>
        </w:rPr>
        <w:t>των συμμετεχόντων</w:t>
      </w:r>
      <w:r w:rsidR="00DD2BAC" w:rsidRPr="00DD2BAC">
        <w:rPr>
          <w:rFonts w:ascii="Calibri" w:hAnsi="Calibri"/>
          <w:bCs/>
          <w:color w:val="000000"/>
        </w:rPr>
        <w:t xml:space="preserve"> να κατασκευάζουν χειροτεχνίες μέσα από παραδοσιακές αλλά και σύγχρονες τεχνικές, (γ) η βελτίωση πρακτικών και δημιουργικών δεξιοτήτων ως προς την ποιότητα των κατασκευών τους, (δ) </w:t>
      </w:r>
      <w:r w:rsidR="00EC37C2">
        <w:rPr>
          <w:rFonts w:ascii="Calibri" w:hAnsi="Calibri"/>
          <w:bCs/>
          <w:color w:val="000000"/>
        </w:rPr>
        <w:t>η ανάπτυξη του</w:t>
      </w:r>
      <w:r w:rsidR="00DD2BAC" w:rsidRPr="00DD2BAC">
        <w:rPr>
          <w:rFonts w:ascii="Calibri" w:hAnsi="Calibri"/>
          <w:bCs/>
          <w:color w:val="000000"/>
        </w:rPr>
        <w:t xml:space="preserve"> α</w:t>
      </w:r>
      <w:r w:rsidR="00EC37C2">
        <w:rPr>
          <w:rFonts w:ascii="Calibri" w:hAnsi="Calibri"/>
          <w:bCs/>
          <w:color w:val="000000"/>
        </w:rPr>
        <w:t>ι</w:t>
      </w:r>
      <w:r w:rsidR="00DD2BAC" w:rsidRPr="00DD2BAC">
        <w:rPr>
          <w:rFonts w:ascii="Calibri" w:hAnsi="Calibri"/>
          <w:bCs/>
          <w:color w:val="000000"/>
        </w:rPr>
        <w:t>σθ</w:t>
      </w:r>
      <w:r w:rsidR="00EC37C2">
        <w:rPr>
          <w:rFonts w:ascii="Calibri" w:hAnsi="Calibri"/>
          <w:bCs/>
          <w:color w:val="000000"/>
        </w:rPr>
        <w:t>ή</w:t>
      </w:r>
      <w:r w:rsidR="00DD2BAC" w:rsidRPr="00DD2BAC">
        <w:rPr>
          <w:rFonts w:ascii="Calibri" w:hAnsi="Calibri"/>
          <w:bCs/>
          <w:color w:val="000000"/>
        </w:rPr>
        <w:t>μα</w:t>
      </w:r>
      <w:r w:rsidR="00EC37C2">
        <w:rPr>
          <w:rFonts w:ascii="Calibri" w:hAnsi="Calibri"/>
          <w:bCs/>
          <w:color w:val="000000"/>
        </w:rPr>
        <w:t>τος</w:t>
      </w:r>
      <w:r w:rsidR="00DD2BAC" w:rsidRPr="00DD2BAC">
        <w:rPr>
          <w:rFonts w:ascii="Calibri" w:hAnsi="Calibri"/>
          <w:bCs/>
          <w:color w:val="000000"/>
        </w:rPr>
        <w:t xml:space="preserve"> της συνέπειας και της υπευθυνότητας αλλά και </w:t>
      </w:r>
      <w:r w:rsidR="00EC37C2">
        <w:rPr>
          <w:rFonts w:ascii="Calibri" w:hAnsi="Calibri"/>
          <w:bCs/>
          <w:color w:val="000000"/>
        </w:rPr>
        <w:t xml:space="preserve">η </w:t>
      </w:r>
      <w:r w:rsidR="00EC37C2">
        <w:rPr>
          <w:rFonts w:ascii="Calibri" w:hAnsi="Calibri"/>
          <w:bCs/>
          <w:color w:val="000000"/>
        </w:rPr>
        <w:lastRenderedPageBreak/>
        <w:t>τήρηση χρονοδιαγράμματος</w:t>
      </w:r>
      <w:r w:rsidR="00DD2BAC" w:rsidRPr="00DD2BAC">
        <w:rPr>
          <w:rFonts w:ascii="Calibri" w:hAnsi="Calibri"/>
          <w:bCs/>
          <w:color w:val="000000"/>
        </w:rPr>
        <w:t xml:space="preserve"> και κανόνες εργασίας, (ε) η συνεργασία με άλλα μέλη ομάδος και εκπαιδευτές, και (στ) η δημιουργική απασχόληση ελεύθερου χρόνου και η τόνωση της φαντασίας μέσα από αυτή</w:t>
      </w:r>
      <w:r w:rsidR="00DD2BAC">
        <w:rPr>
          <w:rFonts w:ascii="Calibri" w:hAnsi="Calibri"/>
          <w:bCs/>
          <w:color w:val="000000"/>
        </w:rPr>
        <w:t>.</w:t>
      </w:r>
      <w:r w:rsidR="007505FE">
        <w:rPr>
          <w:rFonts w:ascii="Calibri" w:hAnsi="Calibri"/>
          <w:bCs/>
          <w:color w:val="000000"/>
        </w:rPr>
        <w:t xml:space="preserve"> </w:t>
      </w:r>
      <w:r w:rsidR="007505FE" w:rsidRPr="007505FE">
        <w:rPr>
          <w:rFonts w:ascii="Calibri" w:hAnsi="Calibri"/>
          <w:bCs/>
          <w:color w:val="000000"/>
        </w:rPr>
        <w:t xml:space="preserve">Ενδεικτικά αντικείμενα: υφαντική / κεντητική, χαρτοϋφαντική, αγγειοπλαστική, ξυλοτεχνία, λιθογλυπτική, μεταλλοτεχνία, ψαθοποιεία, υαλογραφία, ζωγραφική σε ρούχα ή/και ξύλο, ντεπουάζ, κατασκευή ειδών δώρων και εποχιακών χειροτεχνιών, συσκευασία, </w:t>
      </w:r>
      <w:r w:rsidR="00EC37C2">
        <w:rPr>
          <w:rFonts w:ascii="Calibri" w:hAnsi="Calibri"/>
          <w:bCs/>
          <w:color w:val="000000"/>
        </w:rPr>
        <w:t xml:space="preserve">κατασκευή </w:t>
      </w:r>
      <w:r w:rsidR="007505FE" w:rsidRPr="007505FE">
        <w:rPr>
          <w:rFonts w:ascii="Calibri" w:hAnsi="Calibri"/>
          <w:bCs/>
          <w:color w:val="000000"/>
        </w:rPr>
        <w:t>κοσμημάτων, παρασκευή αρωματικών ειδών, παραδοσιακή κουζίνα.</w:t>
      </w:r>
    </w:p>
    <w:p w:rsidR="00763C57" w:rsidRDefault="00763C57" w:rsidP="00763C57">
      <w:pPr>
        <w:pStyle w:val="a9"/>
        <w:numPr>
          <w:ilvl w:val="0"/>
          <w:numId w:val="45"/>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A23832">
        <w:rPr>
          <w:rFonts w:ascii="Calibri" w:hAnsi="Calibri"/>
          <w:bCs/>
          <w:color w:val="000000"/>
        </w:rPr>
        <w:t>τ</w:t>
      </w:r>
      <w:r w:rsidR="00C51C9A">
        <w:rPr>
          <w:rFonts w:ascii="Calibri" w:hAnsi="Calibri"/>
          <w:bCs/>
          <w:color w:val="000000"/>
        </w:rPr>
        <w:t>ο</w:t>
      </w:r>
      <w:r w:rsidR="00A23832">
        <w:rPr>
          <w:rFonts w:ascii="Calibri" w:hAnsi="Calibri"/>
          <w:bCs/>
          <w:color w:val="000000"/>
        </w:rPr>
        <w:t xml:space="preserve"> σεμινάρι</w:t>
      </w:r>
      <w:r w:rsidR="00C51C9A">
        <w:rPr>
          <w:rFonts w:ascii="Calibri" w:hAnsi="Calibri"/>
          <w:bCs/>
          <w:color w:val="000000"/>
        </w:rPr>
        <w:t>ο</w:t>
      </w:r>
      <w:r w:rsidR="00A23832">
        <w:rPr>
          <w:rFonts w:ascii="Calibri" w:hAnsi="Calibri"/>
          <w:bCs/>
          <w:color w:val="000000"/>
        </w:rPr>
        <w:t xml:space="preserve"> της </w:t>
      </w:r>
      <w:r w:rsidR="00DD2BAC">
        <w:rPr>
          <w:rFonts w:ascii="Calibri" w:hAnsi="Calibri"/>
          <w:b/>
          <w:bCs/>
          <w:color w:val="000000"/>
        </w:rPr>
        <w:t>τρίτης ημέρας</w:t>
      </w:r>
      <w:r w:rsidR="00992049">
        <w:rPr>
          <w:rFonts w:ascii="Calibri" w:hAnsi="Calibri"/>
          <w:b/>
          <w:bCs/>
          <w:color w:val="000000"/>
        </w:rPr>
        <w:t xml:space="preserve"> </w:t>
      </w:r>
      <w:r w:rsidR="00992049">
        <w:rPr>
          <w:rFonts w:ascii="Calibri" w:hAnsi="Calibri"/>
          <w:bCs/>
          <w:color w:val="000000"/>
        </w:rPr>
        <w:t>(έξι εκπαιδευτικές ώρες)</w:t>
      </w:r>
      <w:r w:rsidRPr="005169A1">
        <w:rPr>
          <w:rFonts w:ascii="Calibri" w:hAnsi="Calibri"/>
          <w:b/>
          <w:bCs/>
          <w:color w:val="000000"/>
        </w:rPr>
        <w:t xml:space="preserve"> </w:t>
      </w:r>
      <w:r>
        <w:rPr>
          <w:rFonts w:ascii="Calibri" w:hAnsi="Calibri"/>
          <w:bCs/>
          <w:color w:val="000000"/>
        </w:rPr>
        <w:t xml:space="preserve">του προγράμματος των τριών (3) </w:t>
      </w:r>
      <w:r w:rsidR="00A23832">
        <w:rPr>
          <w:rFonts w:ascii="Calibri" w:hAnsi="Calibri"/>
          <w:bCs/>
          <w:color w:val="000000"/>
        </w:rPr>
        <w:t>εργαστηρίων</w:t>
      </w:r>
      <w:r>
        <w:rPr>
          <w:rFonts w:ascii="Calibri" w:hAnsi="Calibri"/>
          <w:bCs/>
          <w:color w:val="000000"/>
        </w:rPr>
        <w:t xml:space="preserve"> που θα διοργανώσουν οι Εταίροι </w:t>
      </w:r>
      <w:r w:rsidRPr="007F7801">
        <w:rPr>
          <w:rFonts w:ascii="Calibri" w:hAnsi="Calibri"/>
          <w:bCs/>
          <w:color w:val="000000"/>
        </w:rPr>
        <w:t>2, 3 και 6</w:t>
      </w:r>
      <w:r>
        <w:rPr>
          <w:rFonts w:ascii="Calibri" w:hAnsi="Calibri"/>
          <w:bCs/>
          <w:color w:val="000000"/>
        </w:rPr>
        <w:t xml:space="preserve"> στις πόλεις </w:t>
      </w:r>
      <w:r w:rsidR="00A41B1F">
        <w:rPr>
          <w:rFonts w:ascii="Calibri" w:hAnsi="Calibri"/>
          <w:bCs/>
          <w:color w:val="000000"/>
        </w:rPr>
        <w:t xml:space="preserve">της Ελλάδας και Βουλγαρίας: </w:t>
      </w:r>
      <w:r>
        <w:rPr>
          <w:rFonts w:ascii="Calibri" w:hAnsi="Calibri"/>
          <w:bCs/>
          <w:color w:val="000000"/>
        </w:rPr>
        <w:t>Καβάλα, Κομοτηνή (ή Ξάνθη) και Μπλαγκόεβγκραντ</w:t>
      </w:r>
      <w:r w:rsidR="00992049">
        <w:rPr>
          <w:rFonts w:ascii="Calibri" w:hAnsi="Calibri"/>
          <w:bCs/>
          <w:color w:val="000000"/>
        </w:rPr>
        <w:t xml:space="preserve"> (συνολικά </w:t>
      </w:r>
      <w:r w:rsidR="00C51C9A">
        <w:rPr>
          <w:rFonts w:ascii="Calibri" w:hAnsi="Calibri"/>
          <w:bCs/>
          <w:color w:val="000000"/>
        </w:rPr>
        <w:t>18</w:t>
      </w:r>
      <w:r w:rsidR="00992049">
        <w:rPr>
          <w:rFonts w:ascii="Calibri" w:hAnsi="Calibri"/>
          <w:bCs/>
          <w:color w:val="000000"/>
        </w:rPr>
        <w:t xml:space="preserve"> ώρες)</w:t>
      </w:r>
      <w:r w:rsidRPr="00DE6143">
        <w:rPr>
          <w:rFonts w:ascii="Calibri" w:hAnsi="Calibri"/>
          <w:bCs/>
          <w:color w:val="000000"/>
        </w:rPr>
        <w:t>.</w:t>
      </w:r>
    </w:p>
    <w:p w:rsidR="00914610" w:rsidRPr="00914610" w:rsidRDefault="00914610" w:rsidP="00914610">
      <w:pPr>
        <w:pStyle w:val="a9"/>
        <w:numPr>
          <w:ilvl w:val="0"/>
          <w:numId w:val="45"/>
        </w:numPr>
        <w:autoSpaceDE w:val="0"/>
        <w:autoSpaceDN w:val="0"/>
        <w:adjustRightInd w:val="0"/>
        <w:jc w:val="both"/>
        <w:rPr>
          <w:rFonts w:ascii="Calibri" w:hAnsi="Calibri"/>
          <w:bCs/>
          <w:color w:val="000000"/>
        </w:rPr>
      </w:pPr>
      <w:r>
        <w:rPr>
          <w:rFonts w:ascii="Calibri" w:hAnsi="Calibri"/>
          <w:bCs/>
          <w:color w:val="000000"/>
        </w:rPr>
        <w:t xml:space="preserve">Στην προμήθεια και </w:t>
      </w:r>
      <w:r w:rsidR="00EC37C2">
        <w:rPr>
          <w:rFonts w:ascii="Calibri" w:hAnsi="Calibri"/>
          <w:bCs/>
          <w:color w:val="000000"/>
        </w:rPr>
        <w:t>διανομή</w:t>
      </w:r>
      <w:r>
        <w:rPr>
          <w:rFonts w:ascii="Calibri" w:hAnsi="Calibri"/>
          <w:bCs/>
          <w:color w:val="000000"/>
        </w:rPr>
        <w:t xml:space="preserve"> </w:t>
      </w:r>
      <w:r w:rsidRPr="00914610">
        <w:rPr>
          <w:rFonts w:ascii="Calibri" w:hAnsi="Calibri"/>
          <w:bCs/>
          <w:color w:val="000000"/>
        </w:rPr>
        <w:t>πρώτ</w:t>
      </w:r>
      <w:r>
        <w:rPr>
          <w:rFonts w:ascii="Calibri" w:hAnsi="Calibri"/>
          <w:bCs/>
          <w:color w:val="000000"/>
        </w:rPr>
        <w:t>ων</w:t>
      </w:r>
      <w:r w:rsidRPr="00914610">
        <w:rPr>
          <w:rFonts w:ascii="Calibri" w:hAnsi="Calibri"/>
          <w:bCs/>
          <w:color w:val="000000"/>
        </w:rPr>
        <w:t xml:space="preserve"> </w:t>
      </w:r>
      <w:r>
        <w:rPr>
          <w:rFonts w:ascii="Calibri" w:hAnsi="Calibri"/>
          <w:bCs/>
          <w:color w:val="000000"/>
        </w:rPr>
        <w:t>υλών</w:t>
      </w:r>
      <w:r w:rsidRPr="00914610">
        <w:rPr>
          <w:rFonts w:ascii="Calibri" w:hAnsi="Calibri"/>
          <w:bCs/>
          <w:color w:val="000000"/>
        </w:rPr>
        <w:t xml:space="preserve"> και εργαλ</w:t>
      </w:r>
      <w:r>
        <w:rPr>
          <w:rFonts w:ascii="Calibri" w:hAnsi="Calibri"/>
          <w:bCs/>
          <w:color w:val="000000"/>
        </w:rPr>
        <w:t xml:space="preserve">είων </w:t>
      </w:r>
      <w:r w:rsidR="00EC37C2">
        <w:rPr>
          <w:rFonts w:ascii="Calibri" w:hAnsi="Calibri"/>
          <w:bCs/>
          <w:color w:val="000000"/>
        </w:rPr>
        <w:t xml:space="preserve">στους συμμετέχοντες </w:t>
      </w:r>
      <w:r w:rsidRPr="00914610">
        <w:rPr>
          <w:rFonts w:ascii="Calibri" w:hAnsi="Calibri"/>
          <w:bCs/>
          <w:color w:val="000000"/>
        </w:rPr>
        <w:t>για την επίδειξη τεχνικών και τη δημιουργική απασχόλησ</w:t>
      </w:r>
      <w:r w:rsidR="00EC37C2">
        <w:rPr>
          <w:rFonts w:ascii="Calibri" w:hAnsi="Calibri"/>
          <w:bCs/>
          <w:color w:val="000000"/>
        </w:rPr>
        <w:t>ή</w:t>
      </w:r>
      <w:r w:rsidRPr="00914610">
        <w:rPr>
          <w:rFonts w:ascii="Calibri" w:hAnsi="Calibri"/>
          <w:bCs/>
          <w:color w:val="000000"/>
        </w:rPr>
        <w:t xml:space="preserve"> </w:t>
      </w:r>
      <w:r w:rsidR="00EC37C2">
        <w:rPr>
          <w:rFonts w:ascii="Calibri" w:hAnsi="Calibri"/>
          <w:bCs/>
          <w:color w:val="000000"/>
        </w:rPr>
        <w:t>τους</w:t>
      </w:r>
      <w:r>
        <w:rPr>
          <w:rFonts w:ascii="Calibri" w:hAnsi="Calibri"/>
          <w:bCs/>
          <w:color w:val="000000"/>
        </w:rPr>
        <w:t xml:space="preserve"> (συνολικά 150 άτομα).</w:t>
      </w:r>
    </w:p>
    <w:p w:rsidR="00763C57" w:rsidRDefault="00763C57" w:rsidP="007F7801">
      <w:pPr>
        <w:autoSpaceDE w:val="0"/>
        <w:autoSpaceDN w:val="0"/>
        <w:adjustRightInd w:val="0"/>
        <w:jc w:val="both"/>
        <w:rPr>
          <w:rFonts w:ascii="Calibri" w:hAnsi="Calibri"/>
          <w:bCs/>
          <w:color w:val="000000"/>
        </w:rPr>
      </w:pPr>
    </w:p>
    <w:p w:rsidR="00763C57" w:rsidRPr="003E21EB" w:rsidRDefault="00763C57" w:rsidP="003E21EB">
      <w:pPr>
        <w:pStyle w:val="a9"/>
        <w:numPr>
          <w:ilvl w:val="1"/>
          <w:numId w:val="26"/>
        </w:numPr>
        <w:autoSpaceDE w:val="0"/>
        <w:autoSpaceDN w:val="0"/>
        <w:adjustRightInd w:val="0"/>
        <w:jc w:val="both"/>
        <w:rPr>
          <w:rFonts w:ascii="Calibri" w:hAnsi="Calibri"/>
          <w:bCs/>
          <w:color w:val="000000"/>
          <w:u w:val="single"/>
        </w:rPr>
      </w:pPr>
      <w:r w:rsidRPr="003E21EB">
        <w:rPr>
          <w:rFonts w:ascii="Calibri" w:hAnsi="Calibri"/>
          <w:bCs/>
          <w:color w:val="000000"/>
          <w:u w:val="single"/>
        </w:rPr>
        <w:t>Συμβολή στη Δράση 3.2 της Πράξης SocialCrafts</w:t>
      </w:r>
    </w:p>
    <w:p w:rsidR="00763C57" w:rsidRDefault="00763C57" w:rsidP="00763C57">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992049" w:rsidRDefault="00763C57" w:rsidP="00DD2BAC">
      <w:pPr>
        <w:pStyle w:val="a9"/>
        <w:numPr>
          <w:ilvl w:val="0"/>
          <w:numId w:val="46"/>
        </w:numPr>
        <w:autoSpaceDE w:val="0"/>
        <w:autoSpaceDN w:val="0"/>
        <w:adjustRightInd w:val="0"/>
        <w:jc w:val="both"/>
        <w:rPr>
          <w:rFonts w:ascii="Calibri" w:hAnsi="Calibri"/>
          <w:bCs/>
          <w:color w:val="000000"/>
        </w:rPr>
      </w:pPr>
      <w:r w:rsidRPr="00992049">
        <w:rPr>
          <w:rFonts w:ascii="Calibri" w:hAnsi="Calibri"/>
          <w:bCs/>
          <w:color w:val="000000"/>
        </w:rPr>
        <w:t>Στην προετοιμασία εκπαιδευτικού υλικού (</w:t>
      </w:r>
      <w:r w:rsidR="00EC37C2">
        <w:rPr>
          <w:rFonts w:ascii="Calibri" w:hAnsi="Calibri"/>
          <w:bCs/>
          <w:color w:val="000000"/>
        </w:rPr>
        <w:t>κατά</w:t>
      </w:r>
      <w:r w:rsidR="00083042">
        <w:rPr>
          <w:rFonts w:ascii="Calibri" w:hAnsi="Calibri"/>
          <w:bCs/>
          <w:color w:val="000000"/>
        </w:rPr>
        <w:t>ρτ</w:t>
      </w:r>
      <w:r w:rsidR="00EC37C2">
        <w:rPr>
          <w:rFonts w:ascii="Calibri" w:hAnsi="Calibri"/>
          <w:bCs/>
          <w:color w:val="000000"/>
        </w:rPr>
        <w:t xml:space="preserve">ιση προγράμματος, </w:t>
      </w:r>
      <w:r w:rsidR="00EC37C2" w:rsidRPr="00DD2BAC">
        <w:rPr>
          <w:rFonts w:ascii="Calibri" w:hAnsi="Calibri"/>
          <w:bCs/>
          <w:color w:val="000000"/>
        </w:rPr>
        <w:t>προετοιμασία διαφανειών</w:t>
      </w:r>
      <w:r w:rsidR="00EC37C2">
        <w:rPr>
          <w:rFonts w:ascii="Calibri" w:hAnsi="Calibri"/>
          <w:bCs/>
          <w:color w:val="000000"/>
        </w:rPr>
        <w:t xml:space="preserve">, </w:t>
      </w:r>
      <w:r w:rsidR="00EC37C2" w:rsidRPr="00DD2BAC">
        <w:rPr>
          <w:rFonts w:ascii="Calibri" w:hAnsi="Calibri"/>
          <w:bCs/>
          <w:color w:val="000000"/>
        </w:rPr>
        <w:t>σημειώσ</w:t>
      </w:r>
      <w:r w:rsidR="00EC37C2">
        <w:rPr>
          <w:rFonts w:ascii="Calibri" w:hAnsi="Calibri"/>
          <w:bCs/>
          <w:color w:val="000000"/>
        </w:rPr>
        <w:t>εων</w:t>
      </w:r>
      <w:r w:rsidR="00EC37C2" w:rsidRPr="00DD2BAC">
        <w:rPr>
          <w:rFonts w:ascii="Calibri" w:hAnsi="Calibri"/>
          <w:bCs/>
          <w:color w:val="000000"/>
        </w:rPr>
        <w:t xml:space="preserve"> συμμετεχόντων, και λοιπού υποστηρικτικ</w:t>
      </w:r>
      <w:r w:rsidR="00EC37C2">
        <w:rPr>
          <w:rFonts w:ascii="Calibri" w:hAnsi="Calibri"/>
          <w:bCs/>
          <w:color w:val="000000"/>
        </w:rPr>
        <w:t>ού</w:t>
      </w:r>
      <w:r w:rsidR="00EC37C2" w:rsidRPr="00DD2BAC">
        <w:rPr>
          <w:rFonts w:ascii="Calibri" w:hAnsi="Calibri"/>
          <w:bCs/>
          <w:color w:val="000000"/>
        </w:rPr>
        <w:t xml:space="preserve"> υλικ</w:t>
      </w:r>
      <w:r w:rsidR="00EC37C2">
        <w:rPr>
          <w:rFonts w:ascii="Calibri" w:hAnsi="Calibri"/>
          <w:bCs/>
          <w:color w:val="000000"/>
        </w:rPr>
        <w:t>ού</w:t>
      </w:r>
      <w:r w:rsidRPr="00992049">
        <w:rPr>
          <w:rFonts w:ascii="Calibri" w:hAnsi="Calibri"/>
          <w:bCs/>
          <w:color w:val="000000"/>
        </w:rPr>
        <w:t xml:space="preserve">) που αφορά στη </w:t>
      </w:r>
      <w:r w:rsidR="00EC1791">
        <w:rPr>
          <w:rFonts w:ascii="Calibri" w:hAnsi="Calibri"/>
          <w:b/>
          <w:bCs/>
          <w:color w:val="000000"/>
        </w:rPr>
        <w:t>δεύτερη</w:t>
      </w:r>
      <w:r w:rsidRPr="00992049">
        <w:rPr>
          <w:rFonts w:ascii="Calibri" w:hAnsi="Calibri"/>
          <w:b/>
          <w:bCs/>
          <w:color w:val="000000"/>
        </w:rPr>
        <w:t xml:space="preserve"> </w:t>
      </w:r>
      <w:r w:rsidR="00A41B1F">
        <w:rPr>
          <w:rFonts w:ascii="Calibri" w:hAnsi="Calibri"/>
          <w:b/>
          <w:bCs/>
          <w:color w:val="000000"/>
        </w:rPr>
        <w:t>η</w:t>
      </w:r>
      <w:r w:rsidRPr="00992049">
        <w:rPr>
          <w:rFonts w:ascii="Calibri" w:hAnsi="Calibri"/>
          <w:b/>
          <w:bCs/>
          <w:color w:val="000000"/>
        </w:rPr>
        <w:t>μέρα</w:t>
      </w:r>
      <w:r w:rsidRPr="00992049">
        <w:rPr>
          <w:rFonts w:ascii="Calibri" w:hAnsi="Calibri"/>
          <w:bCs/>
          <w:color w:val="000000"/>
        </w:rPr>
        <w:t xml:space="preserve"> του προγράμματος των </w:t>
      </w:r>
      <w:r w:rsidR="00A23832">
        <w:rPr>
          <w:rFonts w:ascii="Calibri" w:hAnsi="Calibri"/>
          <w:bCs/>
          <w:color w:val="000000"/>
        </w:rPr>
        <w:t>εργαστηρίων</w:t>
      </w:r>
      <w:r w:rsidR="00992049">
        <w:rPr>
          <w:rFonts w:ascii="Calibri" w:hAnsi="Calibri"/>
          <w:bCs/>
          <w:color w:val="000000"/>
        </w:rPr>
        <w:t xml:space="preserve"> (έξι εκπαιδευτικές ώρες)</w:t>
      </w:r>
      <w:r w:rsidRPr="00992049">
        <w:rPr>
          <w:rFonts w:ascii="Calibri" w:hAnsi="Calibri"/>
          <w:bCs/>
          <w:color w:val="000000"/>
        </w:rPr>
        <w:t xml:space="preserve">, η οποία θα </w:t>
      </w:r>
      <w:r w:rsidR="00992049" w:rsidRPr="00992049">
        <w:rPr>
          <w:rFonts w:ascii="Calibri" w:hAnsi="Calibri"/>
          <w:bCs/>
          <w:color w:val="000000"/>
        </w:rPr>
        <w:t xml:space="preserve">έχει ως στόχο να </w:t>
      </w:r>
      <w:r w:rsidR="00DD2BAC" w:rsidRPr="00DD2BAC">
        <w:rPr>
          <w:rFonts w:ascii="Calibri" w:hAnsi="Calibri"/>
          <w:bCs/>
          <w:color w:val="000000"/>
        </w:rPr>
        <w:t xml:space="preserve">προετοιμάσει και </w:t>
      </w:r>
      <w:r w:rsidR="00EC37C2">
        <w:rPr>
          <w:rFonts w:ascii="Calibri" w:hAnsi="Calibri"/>
          <w:bCs/>
          <w:color w:val="000000"/>
        </w:rPr>
        <w:t xml:space="preserve">να </w:t>
      </w:r>
      <w:r w:rsidR="00DD2BAC" w:rsidRPr="00DD2BAC">
        <w:rPr>
          <w:rFonts w:ascii="Calibri" w:hAnsi="Calibri"/>
          <w:bCs/>
          <w:color w:val="000000"/>
        </w:rPr>
        <w:t xml:space="preserve">καθοδηγήσει τους συμμετέχοντες </w:t>
      </w:r>
      <w:r w:rsidR="00EC1791">
        <w:rPr>
          <w:rFonts w:ascii="Calibri" w:hAnsi="Calibri"/>
          <w:bCs/>
          <w:color w:val="000000"/>
        </w:rPr>
        <w:t>(</w:t>
      </w:r>
      <w:r w:rsidR="00DD2BAC">
        <w:rPr>
          <w:rFonts w:ascii="Calibri" w:hAnsi="Calibri"/>
          <w:bCs/>
          <w:color w:val="000000"/>
        </w:rPr>
        <w:t xml:space="preserve">μειονεκτούντα άτομα) </w:t>
      </w:r>
      <w:r w:rsidR="00DD2BAC" w:rsidRPr="00DD2BAC">
        <w:rPr>
          <w:rFonts w:ascii="Calibri" w:hAnsi="Calibri"/>
          <w:bCs/>
          <w:color w:val="000000"/>
        </w:rPr>
        <w:t xml:space="preserve">ως προς τη </w:t>
      </w:r>
      <w:r w:rsidR="00DD2BAC">
        <w:rPr>
          <w:rFonts w:ascii="Calibri" w:hAnsi="Calibri"/>
          <w:bCs/>
          <w:color w:val="000000"/>
        </w:rPr>
        <w:t>δημιουργία</w:t>
      </w:r>
      <w:r w:rsidR="00DD2BAC" w:rsidRPr="00DD2BAC">
        <w:rPr>
          <w:rFonts w:ascii="Calibri" w:hAnsi="Calibri"/>
          <w:bCs/>
          <w:color w:val="000000"/>
        </w:rPr>
        <w:t xml:space="preserve"> και διαχείριση δικ</w:t>
      </w:r>
      <w:r w:rsidR="00DD2BAC">
        <w:rPr>
          <w:rFonts w:ascii="Calibri" w:hAnsi="Calibri"/>
          <w:bCs/>
          <w:color w:val="000000"/>
        </w:rPr>
        <w:t>ού τους</w:t>
      </w:r>
      <w:r w:rsidR="00DD2BAC" w:rsidRPr="00DD2BAC">
        <w:rPr>
          <w:rFonts w:ascii="Calibri" w:hAnsi="Calibri"/>
          <w:bCs/>
          <w:color w:val="000000"/>
        </w:rPr>
        <w:t xml:space="preserve"> </w:t>
      </w:r>
      <w:r w:rsidR="00DD2BAC">
        <w:rPr>
          <w:rFonts w:ascii="Calibri" w:hAnsi="Calibri"/>
          <w:bCs/>
          <w:color w:val="000000"/>
        </w:rPr>
        <w:t xml:space="preserve">εργαστηρίου </w:t>
      </w:r>
      <w:r w:rsidR="00DD2BAC" w:rsidRPr="00DD2BAC">
        <w:rPr>
          <w:rFonts w:ascii="Calibri" w:hAnsi="Calibri"/>
          <w:bCs/>
          <w:color w:val="000000"/>
        </w:rPr>
        <w:t>παραγωγής χειροποίητων ή/και παραδοσιακών προϊόντων</w:t>
      </w:r>
      <w:r w:rsidR="00992049">
        <w:rPr>
          <w:rFonts w:ascii="Calibri" w:hAnsi="Calibri"/>
          <w:bCs/>
          <w:color w:val="000000"/>
        </w:rPr>
        <w:t>.</w:t>
      </w:r>
    </w:p>
    <w:p w:rsidR="00763C57" w:rsidRDefault="00763C57" w:rsidP="00992049">
      <w:pPr>
        <w:pStyle w:val="a9"/>
        <w:numPr>
          <w:ilvl w:val="0"/>
          <w:numId w:val="46"/>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A23832">
        <w:rPr>
          <w:rFonts w:ascii="Calibri" w:hAnsi="Calibri"/>
          <w:bCs/>
          <w:color w:val="000000"/>
        </w:rPr>
        <w:t>τ</w:t>
      </w:r>
      <w:r w:rsidR="00EC1791">
        <w:rPr>
          <w:rFonts w:ascii="Calibri" w:hAnsi="Calibri"/>
          <w:bCs/>
          <w:color w:val="000000"/>
        </w:rPr>
        <w:t>ο</w:t>
      </w:r>
      <w:r w:rsidR="00A23832">
        <w:rPr>
          <w:rFonts w:ascii="Calibri" w:hAnsi="Calibri"/>
          <w:bCs/>
          <w:color w:val="000000"/>
        </w:rPr>
        <w:t xml:space="preserve"> σεμινάρι</w:t>
      </w:r>
      <w:r w:rsidR="00EC1791">
        <w:rPr>
          <w:rFonts w:ascii="Calibri" w:hAnsi="Calibri"/>
          <w:bCs/>
          <w:color w:val="000000"/>
        </w:rPr>
        <w:t>ο</w:t>
      </w:r>
      <w:r w:rsidR="00A23832">
        <w:rPr>
          <w:rFonts w:ascii="Calibri" w:hAnsi="Calibri"/>
          <w:bCs/>
          <w:color w:val="000000"/>
        </w:rPr>
        <w:t xml:space="preserve"> της </w:t>
      </w:r>
      <w:r w:rsidR="00EC1791">
        <w:rPr>
          <w:rFonts w:ascii="Calibri" w:hAnsi="Calibri"/>
          <w:b/>
          <w:bCs/>
          <w:color w:val="000000"/>
        </w:rPr>
        <w:t>δεύτερης</w:t>
      </w:r>
      <w:r w:rsidR="00992049">
        <w:rPr>
          <w:rFonts w:ascii="Calibri" w:hAnsi="Calibri"/>
          <w:b/>
          <w:bCs/>
          <w:color w:val="000000"/>
        </w:rPr>
        <w:t xml:space="preserve"> </w:t>
      </w:r>
      <w:r w:rsidR="00A41B1F">
        <w:rPr>
          <w:rFonts w:ascii="Calibri" w:hAnsi="Calibri"/>
          <w:b/>
          <w:bCs/>
          <w:color w:val="000000"/>
        </w:rPr>
        <w:t>η</w:t>
      </w:r>
      <w:r w:rsidR="00EC1791">
        <w:rPr>
          <w:rFonts w:ascii="Calibri" w:hAnsi="Calibri"/>
          <w:b/>
          <w:bCs/>
          <w:color w:val="000000"/>
        </w:rPr>
        <w:t xml:space="preserve">μέρας </w:t>
      </w:r>
      <w:r w:rsidR="00992049">
        <w:rPr>
          <w:rFonts w:ascii="Calibri" w:hAnsi="Calibri"/>
          <w:bCs/>
          <w:color w:val="000000"/>
        </w:rPr>
        <w:t xml:space="preserve">(έξι εκπαιδευτικές ώρες) </w:t>
      </w:r>
      <w:r>
        <w:rPr>
          <w:rFonts w:ascii="Calibri" w:hAnsi="Calibri"/>
          <w:bCs/>
          <w:color w:val="000000"/>
        </w:rPr>
        <w:t xml:space="preserve">του προγράμματος των </w:t>
      </w:r>
      <w:r w:rsidR="00992049">
        <w:rPr>
          <w:rFonts w:ascii="Calibri" w:hAnsi="Calibri"/>
          <w:bCs/>
          <w:color w:val="000000"/>
        </w:rPr>
        <w:t xml:space="preserve">δύο </w:t>
      </w:r>
      <w:r>
        <w:rPr>
          <w:rFonts w:ascii="Calibri" w:hAnsi="Calibri"/>
          <w:bCs/>
          <w:color w:val="000000"/>
        </w:rPr>
        <w:t>(</w:t>
      </w:r>
      <w:r w:rsidR="00992049">
        <w:rPr>
          <w:rFonts w:ascii="Calibri" w:hAnsi="Calibri"/>
          <w:bCs/>
          <w:color w:val="000000"/>
        </w:rPr>
        <w:t>2</w:t>
      </w:r>
      <w:r>
        <w:rPr>
          <w:rFonts w:ascii="Calibri" w:hAnsi="Calibri"/>
          <w:bCs/>
          <w:color w:val="000000"/>
        </w:rPr>
        <w:t xml:space="preserve">) </w:t>
      </w:r>
      <w:r w:rsidR="00A23832">
        <w:rPr>
          <w:rFonts w:ascii="Calibri" w:hAnsi="Calibri"/>
          <w:bCs/>
          <w:color w:val="000000"/>
        </w:rPr>
        <w:t>εργαστηρίων</w:t>
      </w:r>
      <w:r>
        <w:rPr>
          <w:rFonts w:ascii="Calibri" w:hAnsi="Calibri"/>
          <w:bCs/>
          <w:color w:val="000000"/>
        </w:rPr>
        <w:t xml:space="preserve"> που θα διοργανώσουν οι Εταίροι </w:t>
      </w:r>
      <w:r w:rsidRPr="007F7801">
        <w:rPr>
          <w:rFonts w:ascii="Calibri" w:hAnsi="Calibri"/>
          <w:bCs/>
          <w:color w:val="000000"/>
        </w:rPr>
        <w:t>3 και 6</w:t>
      </w:r>
      <w:r>
        <w:rPr>
          <w:rFonts w:ascii="Calibri" w:hAnsi="Calibri"/>
          <w:bCs/>
          <w:color w:val="000000"/>
        </w:rPr>
        <w:t xml:space="preserve"> στις πόλεις </w:t>
      </w:r>
      <w:r w:rsidR="00A41B1F">
        <w:rPr>
          <w:rFonts w:ascii="Calibri" w:hAnsi="Calibri"/>
          <w:bCs/>
          <w:color w:val="000000"/>
        </w:rPr>
        <w:t xml:space="preserve">της Ελλάδας και Βουλγαρίας: </w:t>
      </w:r>
      <w:r w:rsidR="00992049">
        <w:rPr>
          <w:rFonts w:ascii="Calibri" w:hAnsi="Calibri"/>
          <w:bCs/>
          <w:color w:val="000000"/>
        </w:rPr>
        <w:t>Δράμα</w:t>
      </w:r>
      <w:r w:rsidR="00992049" w:rsidRPr="00373D3C">
        <w:rPr>
          <w:rFonts w:ascii="Calibri" w:hAnsi="Calibri"/>
          <w:bCs/>
          <w:color w:val="000000"/>
        </w:rPr>
        <w:t xml:space="preserve"> (ή </w:t>
      </w:r>
      <w:r w:rsidR="00992049">
        <w:rPr>
          <w:rFonts w:ascii="Calibri" w:hAnsi="Calibri"/>
          <w:bCs/>
          <w:color w:val="000000"/>
        </w:rPr>
        <w:t>Κομοτηνή ή Ξάνθη</w:t>
      </w:r>
      <w:r w:rsidR="00992049" w:rsidRPr="00373D3C">
        <w:rPr>
          <w:rFonts w:ascii="Calibri" w:hAnsi="Calibri"/>
          <w:bCs/>
          <w:color w:val="000000"/>
        </w:rPr>
        <w:t>)</w:t>
      </w:r>
      <w:r w:rsidR="00992049">
        <w:rPr>
          <w:rFonts w:ascii="Calibri" w:hAnsi="Calibri"/>
          <w:bCs/>
          <w:color w:val="000000"/>
        </w:rPr>
        <w:t xml:space="preserve"> και</w:t>
      </w:r>
      <w:r w:rsidR="00992049" w:rsidRPr="00373D3C">
        <w:rPr>
          <w:rFonts w:ascii="Calibri" w:hAnsi="Calibri"/>
          <w:bCs/>
          <w:color w:val="000000"/>
        </w:rPr>
        <w:t xml:space="preserve"> Μπλαγκόεβγκραντ (</w:t>
      </w:r>
      <w:r w:rsidR="00992049" w:rsidRPr="00373D3C">
        <w:rPr>
          <w:rFonts w:ascii="Calibri" w:hAnsi="Calibri"/>
          <w:bCs/>
          <w:color w:val="000000"/>
          <w:lang w:val="en-US"/>
        </w:rPr>
        <w:t>Blagoevgrad</w:t>
      </w:r>
      <w:r w:rsidR="00992049" w:rsidRPr="00373D3C">
        <w:rPr>
          <w:rFonts w:ascii="Calibri" w:hAnsi="Calibri"/>
          <w:bCs/>
          <w:color w:val="000000"/>
        </w:rPr>
        <w:t>)</w:t>
      </w:r>
      <w:r w:rsidR="00992049">
        <w:rPr>
          <w:rFonts w:ascii="Calibri" w:hAnsi="Calibri"/>
          <w:bCs/>
          <w:color w:val="000000"/>
        </w:rPr>
        <w:t xml:space="preserve"> (συνολικά </w:t>
      </w:r>
      <w:r w:rsidR="00A41B1F">
        <w:rPr>
          <w:rFonts w:ascii="Calibri" w:hAnsi="Calibri"/>
          <w:bCs/>
          <w:color w:val="000000"/>
        </w:rPr>
        <w:t>12</w:t>
      </w:r>
      <w:r w:rsidR="00992049">
        <w:rPr>
          <w:rFonts w:ascii="Calibri" w:hAnsi="Calibri"/>
          <w:bCs/>
          <w:color w:val="000000"/>
        </w:rPr>
        <w:t xml:space="preserve"> ώρες)</w:t>
      </w:r>
      <w:r w:rsidRPr="00DE6143">
        <w:rPr>
          <w:rFonts w:ascii="Calibri" w:hAnsi="Calibri"/>
          <w:bCs/>
          <w:color w:val="000000"/>
        </w:rPr>
        <w:t>.</w:t>
      </w:r>
    </w:p>
    <w:p w:rsidR="007F7801" w:rsidRPr="005B7AB1" w:rsidRDefault="007F7801" w:rsidP="007F7801">
      <w:pPr>
        <w:autoSpaceDE w:val="0"/>
        <w:autoSpaceDN w:val="0"/>
        <w:adjustRightInd w:val="0"/>
        <w:jc w:val="both"/>
        <w:rPr>
          <w:bCs/>
          <w:color w:val="000000"/>
        </w:rPr>
      </w:pPr>
    </w:p>
    <w:p w:rsidR="006B5083" w:rsidRPr="006B5083" w:rsidRDefault="006B5083" w:rsidP="006B5083">
      <w:pPr>
        <w:pStyle w:val="a9"/>
        <w:numPr>
          <w:ilvl w:val="0"/>
          <w:numId w:val="26"/>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rsidR="00F43A1F" w:rsidRDefault="006B5083" w:rsidP="00F37111">
      <w:pPr>
        <w:autoSpaceDE w:val="0"/>
        <w:autoSpaceDN w:val="0"/>
        <w:adjustRightInd w:val="0"/>
        <w:jc w:val="both"/>
        <w:rPr>
          <w:rFonts w:ascii="Calibri" w:hAnsi="Calibri"/>
          <w:bCs/>
        </w:rPr>
      </w:pPr>
      <w:r w:rsidRPr="00F43A1F">
        <w:rPr>
          <w:rFonts w:ascii="Calibri" w:hAnsi="Calibri"/>
        </w:rPr>
        <w:t xml:space="preserve">Η διάρκεια της σύμβασης θα είναι </w:t>
      </w:r>
      <w:r w:rsidR="00D47A29" w:rsidRPr="00F43A1F">
        <w:rPr>
          <w:rFonts w:ascii="Calibri" w:hAnsi="Calibri"/>
          <w:b/>
        </w:rPr>
        <w:t>από</w:t>
      </w:r>
      <w:r w:rsidRPr="00F43A1F">
        <w:rPr>
          <w:rFonts w:ascii="Calibri" w:hAnsi="Calibri"/>
          <w:b/>
        </w:rPr>
        <w:t xml:space="preserve"> </w:t>
      </w:r>
      <w:r w:rsidR="00992049" w:rsidRPr="00F43A1F">
        <w:rPr>
          <w:rFonts w:ascii="Calibri" w:hAnsi="Calibri"/>
          <w:b/>
        </w:rPr>
        <w:t>01</w:t>
      </w:r>
      <w:r w:rsidR="0098330C" w:rsidRPr="00F43A1F">
        <w:rPr>
          <w:rFonts w:ascii="Calibri" w:hAnsi="Calibri"/>
          <w:b/>
        </w:rPr>
        <w:t>.</w:t>
      </w:r>
      <w:r w:rsidR="00992049" w:rsidRPr="00F43A1F">
        <w:rPr>
          <w:rFonts w:ascii="Calibri" w:hAnsi="Calibri"/>
          <w:b/>
        </w:rPr>
        <w:t>01</w:t>
      </w:r>
      <w:r w:rsidR="0098330C" w:rsidRPr="00F43A1F">
        <w:rPr>
          <w:rFonts w:ascii="Calibri" w:hAnsi="Calibri"/>
          <w:b/>
        </w:rPr>
        <w:t>.</w:t>
      </w:r>
      <w:r w:rsidR="00F2219F" w:rsidRPr="00F43A1F">
        <w:rPr>
          <w:rFonts w:ascii="Calibri" w:hAnsi="Calibri"/>
          <w:b/>
        </w:rPr>
        <w:t>201</w:t>
      </w:r>
      <w:r w:rsidR="00992049" w:rsidRPr="00F43A1F">
        <w:rPr>
          <w:rFonts w:ascii="Calibri" w:hAnsi="Calibri"/>
          <w:b/>
        </w:rPr>
        <w:t>8</w:t>
      </w:r>
      <w:r w:rsidR="00E46BDC" w:rsidRPr="00F43A1F">
        <w:rPr>
          <w:rFonts w:ascii="Calibri" w:hAnsi="Calibri"/>
          <w:b/>
        </w:rPr>
        <w:t xml:space="preserve"> έως </w:t>
      </w:r>
      <w:r w:rsidRPr="00F43A1F">
        <w:rPr>
          <w:rFonts w:ascii="Calibri" w:hAnsi="Calibri"/>
          <w:b/>
        </w:rPr>
        <w:t>3</w:t>
      </w:r>
      <w:r w:rsidR="00953B8F" w:rsidRPr="00F43A1F">
        <w:rPr>
          <w:rFonts w:ascii="Calibri" w:hAnsi="Calibri"/>
          <w:b/>
        </w:rPr>
        <w:t>0</w:t>
      </w:r>
      <w:r w:rsidRPr="00F43A1F">
        <w:rPr>
          <w:rFonts w:ascii="Calibri" w:hAnsi="Calibri"/>
          <w:b/>
        </w:rPr>
        <w:t>.</w:t>
      </w:r>
      <w:r w:rsidR="00953B8F" w:rsidRPr="00F43A1F">
        <w:rPr>
          <w:rFonts w:ascii="Calibri" w:hAnsi="Calibri"/>
          <w:b/>
        </w:rPr>
        <w:t>1</w:t>
      </w:r>
      <w:r w:rsidR="00992049" w:rsidRPr="00F43A1F">
        <w:rPr>
          <w:rFonts w:ascii="Calibri" w:hAnsi="Calibri"/>
          <w:b/>
        </w:rPr>
        <w:t>1</w:t>
      </w:r>
      <w:r w:rsidRPr="00F43A1F">
        <w:rPr>
          <w:rFonts w:ascii="Calibri" w:hAnsi="Calibri"/>
          <w:b/>
        </w:rPr>
        <w:t>.201</w:t>
      </w:r>
      <w:r w:rsidR="00992049" w:rsidRPr="00F43A1F">
        <w:rPr>
          <w:rFonts w:ascii="Calibri" w:hAnsi="Calibri"/>
          <w:b/>
        </w:rPr>
        <w:t>8</w:t>
      </w:r>
      <w:r w:rsidRPr="00F43A1F">
        <w:rPr>
          <w:rFonts w:ascii="Calibri" w:hAnsi="Calibri"/>
        </w:rPr>
        <w:t xml:space="preserve"> </w:t>
      </w:r>
      <w:r w:rsidR="00E46BDC" w:rsidRPr="00F43A1F">
        <w:rPr>
          <w:rFonts w:ascii="Calibri" w:hAnsi="Calibri"/>
        </w:rPr>
        <w:t xml:space="preserve">με δυνατότητα παράτασης σε περίπτωση παράτασης </w:t>
      </w:r>
      <w:r w:rsidR="00992049" w:rsidRPr="00F43A1F">
        <w:rPr>
          <w:rFonts w:ascii="Calibri" w:hAnsi="Calibri"/>
        </w:rPr>
        <w:t xml:space="preserve">της </w:t>
      </w:r>
      <w:r w:rsidR="00A41B1F">
        <w:rPr>
          <w:rFonts w:ascii="Calibri" w:hAnsi="Calibri"/>
        </w:rPr>
        <w:t xml:space="preserve">Δράσης ή/και της </w:t>
      </w:r>
      <w:r w:rsidR="00A41B1F" w:rsidRPr="00F43A1F">
        <w:rPr>
          <w:rFonts w:ascii="Calibri" w:hAnsi="Calibri"/>
        </w:rPr>
        <w:t>Πράξης</w:t>
      </w:r>
      <w:r w:rsidR="00E46BDC" w:rsidRPr="00F43A1F">
        <w:rPr>
          <w:rFonts w:ascii="Calibri" w:hAnsi="Calibri"/>
        </w:rPr>
        <w:t>.</w:t>
      </w:r>
      <w:r w:rsidRPr="00F43A1F">
        <w:rPr>
          <w:rFonts w:ascii="Calibri" w:hAnsi="Calibri"/>
          <w:bCs/>
        </w:rPr>
        <w:t xml:space="preserve"> </w:t>
      </w:r>
    </w:p>
    <w:p w:rsidR="008D0FD3" w:rsidRPr="00A41B1F" w:rsidRDefault="00F43A1F" w:rsidP="00F37111">
      <w:pPr>
        <w:autoSpaceDE w:val="0"/>
        <w:autoSpaceDN w:val="0"/>
        <w:adjustRightInd w:val="0"/>
        <w:jc w:val="both"/>
        <w:rPr>
          <w:rFonts w:ascii="Calibri" w:hAnsi="Calibri"/>
          <w:bCs/>
          <w:color w:val="000000"/>
        </w:rPr>
      </w:pPr>
      <w:r w:rsidRPr="00763C57">
        <w:rPr>
          <w:rFonts w:ascii="Calibri" w:hAnsi="Calibri"/>
          <w:bCs/>
          <w:color w:val="000000"/>
        </w:rPr>
        <w:t xml:space="preserve">Τον </w:t>
      </w:r>
      <w:r>
        <w:rPr>
          <w:rFonts w:ascii="Calibri" w:hAnsi="Calibri"/>
          <w:bCs/>
          <w:color w:val="000000"/>
        </w:rPr>
        <w:t>ακριβή χώρο</w:t>
      </w:r>
      <w:r w:rsidRPr="00763C57">
        <w:rPr>
          <w:rFonts w:ascii="Calibri" w:hAnsi="Calibri"/>
          <w:bCs/>
          <w:color w:val="000000"/>
        </w:rPr>
        <w:t xml:space="preserve">, και τις ημέρες διεξαγωγής των </w:t>
      </w:r>
      <w:r>
        <w:rPr>
          <w:rFonts w:ascii="Calibri" w:hAnsi="Calibri"/>
          <w:bCs/>
          <w:color w:val="000000"/>
        </w:rPr>
        <w:t xml:space="preserve">τριών εργαστηρίων </w:t>
      </w:r>
      <w:r w:rsidRPr="00763C57">
        <w:rPr>
          <w:rFonts w:ascii="Calibri" w:hAnsi="Calibri"/>
          <w:bCs/>
          <w:color w:val="000000"/>
        </w:rPr>
        <w:t xml:space="preserve">(μεταξύ </w:t>
      </w:r>
      <w:r>
        <w:rPr>
          <w:rFonts w:ascii="Calibri" w:hAnsi="Calibri"/>
          <w:bCs/>
          <w:color w:val="000000"/>
        </w:rPr>
        <w:t>Ιουλίου</w:t>
      </w:r>
      <w:r w:rsidRPr="00763C57">
        <w:rPr>
          <w:rFonts w:ascii="Calibri" w:hAnsi="Calibri"/>
          <w:bCs/>
          <w:color w:val="000000"/>
        </w:rPr>
        <w:t xml:space="preserve"> και </w:t>
      </w:r>
      <w:r>
        <w:rPr>
          <w:rFonts w:ascii="Calibri" w:hAnsi="Calibri"/>
          <w:bCs/>
          <w:color w:val="000000"/>
        </w:rPr>
        <w:t xml:space="preserve">Νοεμβρίου του </w:t>
      </w:r>
      <w:r w:rsidRPr="00763C57">
        <w:rPr>
          <w:rFonts w:ascii="Calibri" w:hAnsi="Calibri"/>
          <w:bCs/>
          <w:color w:val="000000"/>
        </w:rPr>
        <w:t>2018), θα καθορίσ</w:t>
      </w:r>
      <w:r>
        <w:rPr>
          <w:rFonts w:ascii="Calibri" w:hAnsi="Calibri"/>
          <w:bCs/>
          <w:color w:val="000000"/>
        </w:rPr>
        <w:t>ουν</w:t>
      </w:r>
      <w:r w:rsidRPr="00763C57">
        <w:rPr>
          <w:rFonts w:ascii="Calibri" w:hAnsi="Calibri"/>
          <w:bCs/>
          <w:color w:val="000000"/>
        </w:rPr>
        <w:t xml:space="preserve"> ο</w:t>
      </w:r>
      <w:r>
        <w:rPr>
          <w:rFonts w:ascii="Calibri" w:hAnsi="Calibri"/>
          <w:bCs/>
          <w:color w:val="000000"/>
        </w:rPr>
        <w:t>ι</w:t>
      </w:r>
      <w:r w:rsidRPr="00763C57">
        <w:rPr>
          <w:rFonts w:ascii="Calibri" w:hAnsi="Calibri"/>
          <w:bCs/>
          <w:color w:val="000000"/>
        </w:rPr>
        <w:t xml:space="preserve"> </w:t>
      </w:r>
      <w:r>
        <w:rPr>
          <w:rFonts w:ascii="Calibri" w:hAnsi="Calibri"/>
          <w:bCs/>
          <w:color w:val="000000"/>
        </w:rPr>
        <w:t xml:space="preserve">διοργανωτές </w:t>
      </w:r>
      <w:r w:rsidRPr="00763C57">
        <w:rPr>
          <w:rFonts w:ascii="Calibri" w:hAnsi="Calibri"/>
          <w:bCs/>
          <w:color w:val="000000"/>
        </w:rPr>
        <w:t>Εταίρο</w:t>
      </w:r>
      <w:r>
        <w:rPr>
          <w:rFonts w:ascii="Calibri" w:hAnsi="Calibri"/>
          <w:bCs/>
          <w:color w:val="000000"/>
        </w:rPr>
        <w:t xml:space="preserve">ι, οι οποίοι αναλαμβάνουν και τα έξοδα διοργάνωσης αυτών, συμπεριλαμβανομένης </w:t>
      </w:r>
      <w:r w:rsidR="001517F9">
        <w:rPr>
          <w:rFonts w:ascii="Calibri" w:hAnsi="Calibri"/>
          <w:bCs/>
          <w:color w:val="000000"/>
        </w:rPr>
        <w:t>της μετάφρασης, της αναπαραγωγής και διανομής του εκπαιδευτικού υλικού στους συμμετέχοντες, καθώς και της παροχής διερμηνέων στην τοπική γλώσσα</w:t>
      </w:r>
      <w:r w:rsidRPr="00763C57">
        <w:rPr>
          <w:rFonts w:ascii="Calibri" w:hAnsi="Calibri"/>
          <w:bCs/>
          <w:color w:val="000000"/>
        </w:rPr>
        <w:t>.</w:t>
      </w:r>
    </w:p>
    <w:p w:rsidR="00F37111" w:rsidRPr="00F02233" w:rsidRDefault="00F37111" w:rsidP="00E84A3A">
      <w:pPr>
        <w:autoSpaceDE w:val="0"/>
        <w:autoSpaceDN w:val="0"/>
        <w:adjustRightInd w:val="0"/>
        <w:rPr>
          <w:bCs/>
          <w:color w:val="000000"/>
        </w:rPr>
      </w:pPr>
    </w:p>
    <w:p w:rsidR="00D71AF5" w:rsidRPr="00D71AF5" w:rsidRDefault="00E84A3A" w:rsidP="00D71AF5">
      <w:pPr>
        <w:numPr>
          <w:ilvl w:val="0"/>
          <w:numId w:val="26"/>
        </w:numPr>
        <w:autoSpaceDE w:val="0"/>
        <w:autoSpaceDN w:val="0"/>
        <w:adjustRightInd w:val="0"/>
        <w:jc w:val="both"/>
        <w:rPr>
          <w:rFonts w:ascii="Calibri" w:hAnsi="Calibri"/>
          <w:b/>
          <w:bCs/>
          <w:color w:val="000000"/>
        </w:rPr>
      </w:pPr>
      <w:r w:rsidRPr="00D71AF5">
        <w:rPr>
          <w:rFonts w:ascii="Calibri" w:hAnsi="Calibri"/>
          <w:b/>
          <w:bCs/>
          <w:color w:val="000000"/>
        </w:rPr>
        <w:t>Παραδοτέα</w:t>
      </w:r>
    </w:p>
    <w:p w:rsidR="00BD0CF6" w:rsidRPr="00F43A1F" w:rsidRDefault="00A41B1F" w:rsidP="00BD0CF6">
      <w:pPr>
        <w:autoSpaceDE w:val="0"/>
        <w:autoSpaceDN w:val="0"/>
        <w:adjustRightInd w:val="0"/>
        <w:jc w:val="both"/>
        <w:rPr>
          <w:rFonts w:ascii="Calibri" w:hAnsi="Calibri"/>
          <w:bCs/>
          <w:color w:val="000000"/>
        </w:rPr>
      </w:pPr>
      <w:r w:rsidRPr="003723BD">
        <w:rPr>
          <w:rFonts w:ascii="Calibri" w:hAnsi="Calibri"/>
          <w:bCs/>
          <w:color w:val="000000"/>
        </w:rPr>
        <w:t>Ο</w:t>
      </w:r>
      <w:r>
        <w:rPr>
          <w:rFonts w:ascii="Calibri" w:hAnsi="Calibri"/>
          <w:bCs/>
          <w:color w:val="000000"/>
        </w:rPr>
        <w:t>/Η</w:t>
      </w:r>
      <w:r w:rsidRPr="003723BD">
        <w:rPr>
          <w:rFonts w:ascii="Calibri" w:hAnsi="Calibri"/>
          <w:bCs/>
          <w:color w:val="000000"/>
        </w:rPr>
        <w:t xml:space="preserve"> Εκπαιδευτής</w:t>
      </w:r>
      <w:r>
        <w:rPr>
          <w:rFonts w:ascii="Calibri" w:hAnsi="Calibri"/>
          <w:bCs/>
          <w:color w:val="000000"/>
        </w:rPr>
        <w:t>/-τρια</w:t>
      </w:r>
      <w:r w:rsidRPr="003723BD">
        <w:rPr>
          <w:rFonts w:ascii="Calibri" w:hAnsi="Calibri"/>
          <w:bCs/>
          <w:color w:val="000000"/>
        </w:rPr>
        <w:t xml:space="preserve"> </w:t>
      </w:r>
      <w:r w:rsidR="00E84A3A" w:rsidRPr="003723BD">
        <w:rPr>
          <w:rFonts w:ascii="Calibri" w:hAnsi="Calibri"/>
          <w:bCs/>
          <w:color w:val="000000"/>
        </w:rPr>
        <w:t>υποχρεούται</w:t>
      </w:r>
      <w:r w:rsidR="00BD0CF6">
        <w:rPr>
          <w:rFonts w:ascii="Calibri" w:hAnsi="Calibri"/>
          <w:bCs/>
          <w:color w:val="000000"/>
        </w:rPr>
        <w:t xml:space="preserve"> να προμηθευτεί</w:t>
      </w:r>
      <w:r w:rsidR="00EC37C2">
        <w:rPr>
          <w:rFonts w:ascii="Calibri" w:hAnsi="Calibri"/>
          <w:bCs/>
          <w:color w:val="000000"/>
        </w:rPr>
        <w:t>,</w:t>
      </w:r>
      <w:r w:rsidR="00BD0CF6">
        <w:rPr>
          <w:rFonts w:ascii="Calibri" w:hAnsi="Calibri"/>
          <w:bCs/>
          <w:color w:val="000000"/>
        </w:rPr>
        <w:t xml:space="preserve"> και </w:t>
      </w:r>
      <w:r w:rsidR="00EC37C2">
        <w:rPr>
          <w:rFonts w:ascii="Calibri" w:hAnsi="Calibri"/>
          <w:bCs/>
          <w:color w:val="000000"/>
        </w:rPr>
        <w:t xml:space="preserve">να </w:t>
      </w:r>
      <w:r w:rsidR="00BD0CF6">
        <w:rPr>
          <w:rFonts w:ascii="Calibri" w:hAnsi="Calibri"/>
          <w:bCs/>
          <w:color w:val="000000"/>
        </w:rPr>
        <w:t>διαθέσει στους συμμετέχοντες των εργαστηρίων της Δράσης 3.1</w:t>
      </w:r>
      <w:r>
        <w:rPr>
          <w:rFonts w:ascii="Calibri" w:hAnsi="Calibri"/>
          <w:bCs/>
          <w:color w:val="000000"/>
        </w:rPr>
        <w:t>,</w:t>
      </w:r>
      <w:r w:rsidR="00BD0CF6">
        <w:rPr>
          <w:rFonts w:ascii="Calibri" w:hAnsi="Calibri"/>
          <w:bCs/>
          <w:color w:val="000000"/>
        </w:rPr>
        <w:t xml:space="preserve"> επαρκή υλικά </w:t>
      </w:r>
      <w:r w:rsidR="00EC1791">
        <w:rPr>
          <w:rFonts w:ascii="Calibri" w:hAnsi="Calibri"/>
          <w:bCs/>
          <w:color w:val="000000"/>
        </w:rPr>
        <w:t xml:space="preserve">(πρώτες ύλες) και εργαλεία </w:t>
      </w:r>
      <w:r w:rsidR="00BD0CF6">
        <w:rPr>
          <w:rFonts w:ascii="Calibri" w:hAnsi="Calibri"/>
          <w:bCs/>
          <w:color w:val="000000"/>
        </w:rPr>
        <w:t>για την επίδειξη τεχνικών και τη δημιουργική απασχόληση των συμμετεχόντων.</w:t>
      </w:r>
    </w:p>
    <w:p w:rsidR="00BD0CF6" w:rsidRDefault="00BD0CF6" w:rsidP="00BD0CF6">
      <w:pPr>
        <w:autoSpaceDE w:val="0"/>
        <w:autoSpaceDN w:val="0"/>
        <w:adjustRightInd w:val="0"/>
        <w:jc w:val="both"/>
        <w:rPr>
          <w:rFonts w:ascii="Calibri" w:hAnsi="Calibri"/>
          <w:bCs/>
          <w:color w:val="000000"/>
        </w:rPr>
      </w:pPr>
      <w:r>
        <w:rPr>
          <w:rFonts w:ascii="Calibri" w:hAnsi="Calibri"/>
          <w:bCs/>
          <w:color w:val="000000"/>
        </w:rPr>
        <w:t>Επίσης, ο</w:t>
      </w:r>
      <w:r w:rsidR="00A41B1F">
        <w:rPr>
          <w:rFonts w:ascii="Calibri" w:hAnsi="Calibri"/>
          <w:bCs/>
          <w:color w:val="000000"/>
        </w:rPr>
        <w:t>/η</w:t>
      </w:r>
      <w:r>
        <w:rPr>
          <w:rFonts w:ascii="Calibri" w:hAnsi="Calibri"/>
          <w:bCs/>
          <w:color w:val="000000"/>
        </w:rPr>
        <w:t xml:space="preserve"> </w:t>
      </w:r>
      <w:r w:rsidR="00A41B1F" w:rsidRPr="003723BD">
        <w:rPr>
          <w:rFonts w:ascii="Calibri" w:hAnsi="Calibri"/>
          <w:bCs/>
          <w:color w:val="000000"/>
        </w:rPr>
        <w:t>Εκπαιδευτής</w:t>
      </w:r>
      <w:r w:rsidR="00A41B1F">
        <w:rPr>
          <w:rFonts w:ascii="Calibri" w:hAnsi="Calibri"/>
          <w:bCs/>
          <w:color w:val="000000"/>
        </w:rPr>
        <w:t>/-τρια</w:t>
      </w:r>
      <w:r>
        <w:rPr>
          <w:rFonts w:ascii="Calibri" w:hAnsi="Calibri"/>
          <w:bCs/>
          <w:color w:val="000000"/>
        </w:rPr>
        <w:t xml:space="preserve"> υποχρεούται </w:t>
      </w:r>
      <w:r w:rsidR="000E3BDC" w:rsidRPr="003723BD">
        <w:rPr>
          <w:rFonts w:ascii="Calibri" w:hAnsi="Calibri"/>
          <w:bCs/>
          <w:color w:val="000000"/>
        </w:rPr>
        <w:t>να καταθέσει στην Ε.Σ.Α.μεΑ.</w:t>
      </w:r>
      <w:r w:rsidR="00A41B1F">
        <w:rPr>
          <w:rFonts w:ascii="Calibri" w:hAnsi="Calibri"/>
          <w:bCs/>
          <w:color w:val="000000"/>
        </w:rPr>
        <w:t>:</w:t>
      </w:r>
    </w:p>
    <w:p w:rsidR="00BD0CF6" w:rsidRPr="00F43A1F" w:rsidRDefault="00EC1791" w:rsidP="00BD0CF6">
      <w:pPr>
        <w:numPr>
          <w:ilvl w:val="0"/>
          <w:numId w:val="48"/>
        </w:numPr>
        <w:autoSpaceDE w:val="0"/>
        <w:autoSpaceDN w:val="0"/>
        <w:adjustRightInd w:val="0"/>
        <w:jc w:val="both"/>
        <w:rPr>
          <w:rFonts w:ascii="Calibri" w:hAnsi="Calibri"/>
          <w:bCs/>
          <w:color w:val="000000"/>
        </w:rPr>
      </w:pPr>
      <w:r>
        <w:rPr>
          <w:rFonts w:ascii="Calibri" w:hAnsi="Calibri"/>
          <w:bCs/>
          <w:color w:val="000000"/>
        </w:rPr>
        <w:lastRenderedPageBreak/>
        <w:t>Ε</w:t>
      </w:r>
      <w:r w:rsidR="00BD0CF6">
        <w:rPr>
          <w:rFonts w:ascii="Calibri" w:hAnsi="Calibri"/>
          <w:bCs/>
          <w:color w:val="000000"/>
        </w:rPr>
        <w:t>κπαιδευτικό υλικό</w:t>
      </w:r>
      <w:r w:rsidR="001517F9">
        <w:rPr>
          <w:rFonts w:ascii="Calibri" w:hAnsi="Calibri"/>
          <w:bCs/>
          <w:color w:val="000000"/>
        </w:rPr>
        <w:t>, στην Ελληνική γλώσσα ή στην Αγγλική γλώσσα,</w:t>
      </w:r>
      <w:r w:rsidR="00BD0CF6">
        <w:rPr>
          <w:rFonts w:ascii="Calibri" w:hAnsi="Calibri"/>
          <w:bCs/>
          <w:color w:val="000000"/>
        </w:rPr>
        <w:t xml:space="preserve"> για τα εργαστήρια της Δράσης 3.1 και 3.2 (</w:t>
      </w:r>
      <w:r w:rsidR="00BD0CF6" w:rsidRPr="003723BD">
        <w:rPr>
          <w:rFonts w:ascii="Calibri" w:hAnsi="Calibri"/>
          <w:b/>
          <w:bCs/>
          <w:color w:val="000000"/>
        </w:rPr>
        <w:t>έως 30/04/2018</w:t>
      </w:r>
      <w:r w:rsidR="00BD0CF6">
        <w:rPr>
          <w:rFonts w:ascii="Calibri" w:hAnsi="Calibri"/>
          <w:b/>
          <w:bCs/>
          <w:color w:val="000000"/>
        </w:rPr>
        <w:t>)</w:t>
      </w:r>
      <w:r w:rsidR="00BD0CF6">
        <w:rPr>
          <w:rFonts w:ascii="Calibri" w:hAnsi="Calibri"/>
          <w:bCs/>
          <w:color w:val="000000"/>
        </w:rPr>
        <w:t>.</w:t>
      </w:r>
    </w:p>
    <w:p w:rsidR="00BD0CF6" w:rsidRPr="00BD0CF6" w:rsidRDefault="00E84A3A" w:rsidP="00BD0CF6">
      <w:pPr>
        <w:pStyle w:val="a9"/>
        <w:numPr>
          <w:ilvl w:val="0"/>
          <w:numId w:val="48"/>
        </w:numPr>
        <w:autoSpaceDE w:val="0"/>
        <w:autoSpaceDN w:val="0"/>
        <w:adjustRightInd w:val="0"/>
        <w:jc w:val="both"/>
        <w:rPr>
          <w:rFonts w:ascii="Calibri" w:hAnsi="Calibri"/>
          <w:bCs/>
          <w:color w:val="000000"/>
        </w:rPr>
      </w:pPr>
      <w:r w:rsidRPr="00BD0CF6">
        <w:rPr>
          <w:rFonts w:ascii="Calibri" w:hAnsi="Calibri"/>
          <w:bCs/>
          <w:color w:val="000000"/>
        </w:rPr>
        <w:t>Απολογιστική Έκθεση,</w:t>
      </w:r>
      <w:r w:rsidR="001517F9">
        <w:rPr>
          <w:rFonts w:ascii="Calibri" w:hAnsi="Calibri"/>
          <w:bCs/>
          <w:color w:val="000000"/>
        </w:rPr>
        <w:t xml:space="preserve"> στην Ελληνική γλώσσα,</w:t>
      </w:r>
      <w:r w:rsidR="000E3BDC" w:rsidRPr="00BD0CF6">
        <w:rPr>
          <w:rFonts w:ascii="Calibri" w:hAnsi="Calibri"/>
          <w:bCs/>
          <w:color w:val="000000"/>
        </w:rPr>
        <w:t xml:space="preserve"> με τη λήξη </w:t>
      </w:r>
      <w:r w:rsidR="003723BD" w:rsidRPr="00BD0CF6">
        <w:rPr>
          <w:rFonts w:ascii="Calibri" w:hAnsi="Calibri"/>
          <w:bCs/>
          <w:color w:val="000000"/>
        </w:rPr>
        <w:t xml:space="preserve">καθενός των παραπάνω </w:t>
      </w:r>
      <w:r w:rsidR="00BD0CF6" w:rsidRPr="00BD0CF6">
        <w:rPr>
          <w:rFonts w:ascii="Calibri" w:hAnsi="Calibri"/>
          <w:b/>
          <w:bCs/>
          <w:color w:val="000000"/>
        </w:rPr>
        <w:t>πέντε</w:t>
      </w:r>
      <w:r w:rsidR="003723BD" w:rsidRPr="00BD0CF6">
        <w:rPr>
          <w:rFonts w:ascii="Calibri" w:hAnsi="Calibri"/>
          <w:b/>
          <w:bCs/>
          <w:color w:val="000000"/>
        </w:rPr>
        <w:t xml:space="preserve"> (</w:t>
      </w:r>
      <w:r w:rsidR="00BD0CF6" w:rsidRPr="00BD0CF6">
        <w:rPr>
          <w:rFonts w:ascii="Calibri" w:hAnsi="Calibri"/>
          <w:b/>
          <w:bCs/>
          <w:color w:val="000000"/>
        </w:rPr>
        <w:t>5</w:t>
      </w:r>
      <w:r w:rsidR="003723BD" w:rsidRPr="00BD0CF6">
        <w:rPr>
          <w:rFonts w:ascii="Calibri" w:hAnsi="Calibri"/>
          <w:b/>
          <w:bCs/>
          <w:color w:val="000000"/>
        </w:rPr>
        <w:t>)</w:t>
      </w:r>
      <w:r w:rsidR="000E3BDC" w:rsidRPr="00BD0CF6">
        <w:rPr>
          <w:rFonts w:ascii="Calibri" w:hAnsi="Calibri"/>
          <w:b/>
          <w:bCs/>
          <w:color w:val="000000"/>
        </w:rPr>
        <w:t xml:space="preserve"> </w:t>
      </w:r>
      <w:r w:rsidR="003723BD" w:rsidRPr="00BD0CF6">
        <w:rPr>
          <w:rFonts w:ascii="Calibri" w:hAnsi="Calibri"/>
          <w:b/>
          <w:bCs/>
          <w:color w:val="000000"/>
        </w:rPr>
        <w:t>εργαστηρίων</w:t>
      </w:r>
      <w:r w:rsidR="003723BD" w:rsidRPr="00BD0CF6">
        <w:rPr>
          <w:rFonts w:ascii="Calibri" w:hAnsi="Calibri"/>
          <w:bCs/>
          <w:color w:val="000000"/>
        </w:rPr>
        <w:t xml:space="preserve"> στα οποία θα συμμετάσχει ως Εκπαιδευτής/-τρια</w:t>
      </w:r>
      <w:r w:rsidR="000E3BDC" w:rsidRPr="00BD0CF6">
        <w:rPr>
          <w:rFonts w:ascii="Calibri" w:hAnsi="Calibri"/>
          <w:bCs/>
          <w:color w:val="000000"/>
        </w:rPr>
        <w:t>.</w:t>
      </w:r>
    </w:p>
    <w:p w:rsidR="00DF77A0" w:rsidRDefault="00DF77A0" w:rsidP="00E84A3A">
      <w:pPr>
        <w:autoSpaceDE w:val="0"/>
        <w:autoSpaceDN w:val="0"/>
        <w:adjustRightInd w:val="0"/>
        <w:rPr>
          <w:bCs/>
          <w:color w:val="000000"/>
        </w:rPr>
      </w:pPr>
    </w:p>
    <w:p w:rsidR="00E83A9E" w:rsidRDefault="00E84A3A"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p>
    <w:p w:rsidR="00E84A3A" w:rsidRPr="00EE5786" w:rsidRDefault="00E83A9E" w:rsidP="00E83A9E">
      <w:pPr>
        <w:autoSpaceDE w:val="0"/>
        <w:autoSpaceDN w:val="0"/>
        <w:adjustRightInd w:val="0"/>
        <w:jc w:val="both"/>
        <w:rPr>
          <w:rFonts w:ascii="Calibri" w:hAnsi="Calibri"/>
          <w:b/>
          <w:bCs/>
          <w:color w:val="000000"/>
        </w:rPr>
      </w:pPr>
      <w:r w:rsidRPr="00EE5786">
        <w:rPr>
          <w:rFonts w:ascii="Calibri" w:hAnsi="Calibri"/>
          <w:b/>
          <w:bCs/>
          <w:color w:val="000000"/>
        </w:rPr>
        <w:t xml:space="preserve">4α. </w:t>
      </w:r>
      <w:r w:rsidR="00AE1BA6" w:rsidRPr="00EE5786">
        <w:rPr>
          <w:rFonts w:ascii="Calibri" w:hAnsi="Calibri"/>
          <w:b/>
          <w:bCs/>
          <w:color w:val="000000"/>
        </w:rPr>
        <w:t>Απα</w:t>
      </w:r>
      <w:r w:rsidR="00DF77A0" w:rsidRPr="00EE5786">
        <w:rPr>
          <w:rFonts w:ascii="Calibri" w:hAnsi="Calibri"/>
          <w:b/>
          <w:bCs/>
          <w:color w:val="000000"/>
        </w:rPr>
        <w:t>ιτούμενα</w:t>
      </w:r>
      <w:r w:rsidR="00AE1BA6" w:rsidRPr="00EE5786">
        <w:rPr>
          <w:rFonts w:ascii="Calibri" w:hAnsi="Calibri"/>
          <w:b/>
          <w:bCs/>
          <w:color w:val="000000"/>
        </w:rPr>
        <w:t xml:space="preserve"> προσόντα</w:t>
      </w:r>
      <w:r w:rsidR="00E84A3A" w:rsidRPr="00EE5786">
        <w:rPr>
          <w:rFonts w:ascii="Calibri" w:hAnsi="Calibri"/>
          <w:b/>
          <w:bCs/>
          <w:color w:val="000000"/>
        </w:rPr>
        <w:t>:</w:t>
      </w:r>
    </w:p>
    <w:p w:rsidR="00AF6BC1" w:rsidRDefault="00AF6BC1" w:rsidP="00AF6BC1">
      <w:pPr>
        <w:numPr>
          <w:ilvl w:val="0"/>
          <w:numId w:val="18"/>
        </w:numPr>
        <w:tabs>
          <w:tab w:val="clear" w:pos="1800"/>
          <w:tab w:val="num" w:pos="360"/>
        </w:tabs>
        <w:autoSpaceDE w:val="0"/>
        <w:autoSpaceDN w:val="0"/>
        <w:adjustRightInd w:val="0"/>
        <w:ind w:left="360" w:hanging="360"/>
        <w:jc w:val="both"/>
        <w:rPr>
          <w:rFonts w:ascii="Calibri" w:hAnsi="Calibri"/>
          <w:bCs/>
        </w:rPr>
      </w:pPr>
      <w:r w:rsidRPr="00E70B9D">
        <w:rPr>
          <w:rFonts w:ascii="Calibri" w:hAnsi="Calibri"/>
          <w:bCs/>
        </w:rPr>
        <w:t xml:space="preserve">Αποδεδειγμένη επαγγελματική εμπειρία τουλάχιστον επτά (7) ετών </w:t>
      </w:r>
      <w:r>
        <w:rPr>
          <w:rFonts w:ascii="Calibri" w:hAnsi="Calibri"/>
          <w:bCs/>
        </w:rPr>
        <w:t>σε τομείς χειροτεχνίας</w:t>
      </w:r>
      <w:r w:rsidR="008640DB">
        <w:rPr>
          <w:rFonts w:ascii="Calibri" w:hAnsi="Calibri"/>
          <w:bCs/>
        </w:rPr>
        <w:t xml:space="preserve"> ή/και λαϊκής τέχνης</w:t>
      </w:r>
      <w:r w:rsidRPr="00E70B9D">
        <w:rPr>
          <w:rFonts w:ascii="Calibri" w:hAnsi="Calibri"/>
          <w:bCs/>
        </w:rPr>
        <w:t>.</w:t>
      </w:r>
    </w:p>
    <w:p w:rsidR="008640DB" w:rsidRPr="00E70B9D" w:rsidRDefault="008640DB" w:rsidP="008640DB">
      <w:pPr>
        <w:numPr>
          <w:ilvl w:val="0"/>
          <w:numId w:val="18"/>
        </w:numPr>
        <w:tabs>
          <w:tab w:val="clear" w:pos="1800"/>
          <w:tab w:val="num" w:pos="360"/>
        </w:tabs>
        <w:autoSpaceDE w:val="0"/>
        <w:autoSpaceDN w:val="0"/>
        <w:adjustRightInd w:val="0"/>
        <w:ind w:left="360" w:hanging="360"/>
        <w:jc w:val="both"/>
        <w:rPr>
          <w:rFonts w:ascii="Calibri" w:hAnsi="Calibri"/>
          <w:bCs/>
        </w:rPr>
      </w:pPr>
      <w:r w:rsidRPr="00E70B9D">
        <w:rPr>
          <w:rFonts w:ascii="Calibri" w:hAnsi="Calibri"/>
          <w:bCs/>
        </w:rPr>
        <w:t xml:space="preserve">Αποδεδειγμένη </w:t>
      </w:r>
      <w:r>
        <w:rPr>
          <w:rFonts w:ascii="Calibri" w:hAnsi="Calibri"/>
          <w:bCs/>
        </w:rPr>
        <w:t>εκπαίδευση/κατάρτιση σε τομείς χειροτεχνίας ή/και λαϊκής τέχνης</w:t>
      </w:r>
      <w:r w:rsidRPr="00E70B9D">
        <w:rPr>
          <w:rFonts w:ascii="Calibri" w:hAnsi="Calibri"/>
          <w:bCs/>
        </w:rPr>
        <w:t>.</w:t>
      </w:r>
    </w:p>
    <w:p w:rsidR="004B09CA" w:rsidRDefault="00BD0CF6" w:rsidP="008640DB">
      <w:pPr>
        <w:numPr>
          <w:ilvl w:val="0"/>
          <w:numId w:val="18"/>
        </w:numPr>
        <w:tabs>
          <w:tab w:val="clear" w:pos="1800"/>
          <w:tab w:val="num" w:pos="360"/>
        </w:tabs>
        <w:autoSpaceDE w:val="0"/>
        <w:autoSpaceDN w:val="0"/>
        <w:adjustRightInd w:val="0"/>
        <w:ind w:left="360" w:hanging="360"/>
        <w:jc w:val="both"/>
        <w:rPr>
          <w:rFonts w:ascii="Calibri" w:hAnsi="Calibri"/>
          <w:bCs/>
        </w:rPr>
      </w:pPr>
      <w:r w:rsidRPr="00D501CB">
        <w:rPr>
          <w:rFonts w:ascii="Calibri" w:hAnsi="Calibri"/>
          <w:bCs/>
        </w:rPr>
        <w:t xml:space="preserve">Αποδεδειγμένη διδακτική εμπειρία </w:t>
      </w:r>
      <w:r w:rsidR="008640DB">
        <w:rPr>
          <w:rFonts w:ascii="Calibri" w:hAnsi="Calibri"/>
          <w:bCs/>
        </w:rPr>
        <w:t>σε τομείς χειροτεχνίας ή/και λαϊκής τέχνης</w:t>
      </w:r>
      <w:r>
        <w:rPr>
          <w:rFonts w:ascii="Calibri" w:hAnsi="Calibri"/>
          <w:bCs/>
        </w:rPr>
        <w:t>.</w:t>
      </w:r>
    </w:p>
    <w:p w:rsidR="008640DB" w:rsidRPr="00B5034C" w:rsidRDefault="008640DB" w:rsidP="008640DB">
      <w:pPr>
        <w:numPr>
          <w:ilvl w:val="0"/>
          <w:numId w:val="18"/>
        </w:numPr>
        <w:tabs>
          <w:tab w:val="clear" w:pos="1800"/>
          <w:tab w:val="num" w:pos="360"/>
        </w:tabs>
        <w:autoSpaceDE w:val="0"/>
        <w:autoSpaceDN w:val="0"/>
        <w:adjustRightInd w:val="0"/>
        <w:ind w:left="360" w:hanging="360"/>
        <w:jc w:val="both"/>
        <w:rPr>
          <w:rFonts w:ascii="Calibri" w:hAnsi="Calibri"/>
          <w:bCs/>
        </w:rPr>
      </w:pPr>
      <w:r>
        <w:rPr>
          <w:rFonts w:ascii="Calibri" w:hAnsi="Calibri"/>
          <w:bCs/>
        </w:rPr>
        <w:t xml:space="preserve">Πιστοποίηση εκπαιδευτικής επάρκειας </w:t>
      </w:r>
      <w:r w:rsidR="001C4729">
        <w:rPr>
          <w:rFonts w:ascii="Calibri" w:hAnsi="Calibri"/>
          <w:bCs/>
        </w:rPr>
        <w:t xml:space="preserve">ΕΟΠΠΕΠ </w:t>
      </w:r>
      <w:r>
        <w:rPr>
          <w:rFonts w:ascii="Calibri" w:hAnsi="Calibri"/>
          <w:bCs/>
        </w:rPr>
        <w:t>(Εκπαιδευτή Ενηλίκων της μη τυπικής εκπαίδευσης</w:t>
      </w:r>
      <w:r w:rsidR="00B5034C">
        <w:rPr>
          <w:rFonts w:ascii="Calibri" w:hAnsi="Calibri"/>
          <w:bCs/>
        </w:rPr>
        <w:t>, κατά ΣΤΕΠ 92: 2499</w:t>
      </w:r>
      <w:r>
        <w:rPr>
          <w:rFonts w:ascii="Calibri" w:hAnsi="Calibri"/>
          <w:bCs/>
        </w:rPr>
        <w:t xml:space="preserve">), </w:t>
      </w:r>
      <w:r w:rsidRPr="00B5034C">
        <w:rPr>
          <w:rFonts w:ascii="Calibri" w:hAnsi="Calibri"/>
          <w:bCs/>
        </w:rPr>
        <w:t>με εξειδίκευση στις χειροτεχνίες</w:t>
      </w:r>
      <w:r w:rsidR="00B5034C" w:rsidRPr="00B5034C">
        <w:rPr>
          <w:rFonts w:ascii="Calibri" w:hAnsi="Calibri"/>
          <w:bCs/>
        </w:rPr>
        <w:t xml:space="preserve"> ή/και λαϊκές τέχνες</w:t>
      </w:r>
      <w:r w:rsidRPr="00B5034C">
        <w:rPr>
          <w:rFonts w:ascii="Calibri" w:hAnsi="Calibri"/>
          <w:bCs/>
        </w:rPr>
        <w:t>.</w:t>
      </w:r>
    </w:p>
    <w:p w:rsidR="00C64245" w:rsidRPr="00FC0582" w:rsidRDefault="00E83A9E" w:rsidP="00C64245">
      <w:pPr>
        <w:autoSpaceDE w:val="0"/>
        <w:autoSpaceDN w:val="0"/>
        <w:adjustRightInd w:val="0"/>
        <w:jc w:val="both"/>
        <w:rPr>
          <w:rFonts w:ascii="Arial" w:hAnsi="Arial" w:cs="Arial"/>
          <w:sz w:val="22"/>
          <w:szCs w:val="22"/>
        </w:rPr>
      </w:pPr>
      <w:r w:rsidRPr="00EE5786">
        <w:rPr>
          <w:rFonts w:ascii="Calibri" w:hAnsi="Calibri"/>
          <w:b/>
          <w:bCs/>
          <w:color w:val="000000"/>
        </w:rPr>
        <w:t xml:space="preserve">4β. </w:t>
      </w:r>
      <w:r w:rsidR="00DF77A0" w:rsidRPr="00EE5786">
        <w:rPr>
          <w:rFonts w:ascii="Calibri" w:hAnsi="Calibri"/>
          <w:b/>
          <w:bCs/>
          <w:color w:val="000000"/>
        </w:rPr>
        <w:t>Συνεκτιμώμενα πρόσθετα π</w:t>
      </w:r>
      <w:r w:rsidRPr="00EE5786">
        <w:rPr>
          <w:rFonts w:ascii="Calibri" w:hAnsi="Calibri"/>
          <w:b/>
          <w:bCs/>
          <w:color w:val="000000"/>
        </w:rPr>
        <w:t>ροσόντ</w:t>
      </w:r>
      <w:r w:rsidR="00DF77A0" w:rsidRPr="00EE5786">
        <w:rPr>
          <w:rFonts w:ascii="Calibri" w:hAnsi="Calibri"/>
          <w:b/>
          <w:bCs/>
          <w:color w:val="000000"/>
        </w:rPr>
        <w:t>α</w:t>
      </w:r>
    </w:p>
    <w:p w:rsidR="00B5034C" w:rsidRPr="00B5034C" w:rsidRDefault="00B5034C" w:rsidP="00B5034C">
      <w:pPr>
        <w:numPr>
          <w:ilvl w:val="0"/>
          <w:numId w:val="18"/>
        </w:numPr>
        <w:tabs>
          <w:tab w:val="clear" w:pos="1800"/>
          <w:tab w:val="num" w:pos="360"/>
        </w:tabs>
        <w:autoSpaceDE w:val="0"/>
        <w:autoSpaceDN w:val="0"/>
        <w:adjustRightInd w:val="0"/>
        <w:ind w:left="360" w:hanging="360"/>
        <w:jc w:val="both"/>
        <w:rPr>
          <w:rFonts w:ascii="Calibri" w:hAnsi="Calibri"/>
          <w:bCs/>
        </w:rPr>
      </w:pPr>
      <w:bookmarkStart w:id="2" w:name="_Hlk500412499"/>
      <w:r w:rsidRPr="00B5034C">
        <w:rPr>
          <w:rFonts w:ascii="Calibri" w:hAnsi="Calibri"/>
          <w:bCs/>
        </w:rPr>
        <w:t xml:space="preserve">Συμμετοχή σε </w:t>
      </w:r>
      <w:r>
        <w:rPr>
          <w:rFonts w:ascii="Calibri" w:hAnsi="Calibri"/>
          <w:bCs/>
        </w:rPr>
        <w:t xml:space="preserve">εκδόσεις </w:t>
      </w:r>
      <w:r w:rsidRPr="00B5034C">
        <w:rPr>
          <w:rFonts w:ascii="Calibri" w:hAnsi="Calibri"/>
          <w:bCs/>
        </w:rPr>
        <w:t>σε τομείς χειροτεχνίας ή/και λαϊκής τέχνης.</w:t>
      </w:r>
    </w:p>
    <w:p w:rsidR="00BB4105" w:rsidRPr="0087590C" w:rsidRDefault="00BB4105" w:rsidP="00BB4105">
      <w:pPr>
        <w:numPr>
          <w:ilvl w:val="0"/>
          <w:numId w:val="18"/>
        </w:numPr>
        <w:tabs>
          <w:tab w:val="clear" w:pos="1800"/>
          <w:tab w:val="num" w:pos="360"/>
        </w:tabs>
        <w:autoSpaceDE w:val="0"/>
        <w:autoSpaceDN w:val="0"/>
        <w:adjustRightInd w:val="0"/>
        <w:ind w:left="360" w:hanging="360"/>
        <w:jc w:val="both"/>
        <w:rPr>
          <w:rFonts w:ascii="Calibri" w:hAnsi="Calibri"/>
          <w:bCs/>
        </w:rPr>
      </w:pPr>
      <w:r>
        <w:rPr>
          <w:rFonts w:ascii="Calibri" w:hAnsi="Calibri"/>
          <w:bCs/>
        </w:rPr>
        <w:t>Κοινωνικά κριτήρια - αναπηρία</w:t>
      </w:r>
    </w:p>
    <w:p w:rsidR="00BB4105" w:rsidRPr="00683DB2" w:rsidRDefault="00BB4105" w:rsidP="00BB4105">
      <w:pPr>
        <w:autoSpaceDE w:val="0"/>
        <w:autoSpaceDN w:val="0"/>
        <w:adjustRightInd w:val="0"/>
        <w:ind w:left="360"/>
        <w:jc w:val="both"/>
        <w:rPr>
          <w:rFonts w:ascii="Calibri" w:hAnsi="Calibri"/>
          <w:bCs/>
          <w:color w:val="000000"/>
          <w:highlight w:val="yellow"/>
        </w:rPr>
      </w:pPr>
    </w:p>
    <w:p w:rsidR="00BB4105" w:rsidRPr="002B7FD3" w:rsidRDefault="00BB4105" w:rsidP="00BB4105">
      <w:pPr>
        <w:autoSpaceDE w:val="0"/>
        <w:autoSpaceDN w:val="0"/>
        <w:adjustRightInd w:val="0"/>
        <w:jc w:val="both"/>
        <w:rPr>
          <w:rFonts w:ascii="Calibri" w:hAnsi="Calibri"/>
          <w:bCs/>
          <w:color w:val="000000"/>
        </w:rPr>
      </w:pPr>
      <w:r w:rsidRPr="0078027C">
        <w:rPr>
          <w:rFonts w:ascii="Calibri" w:hAnsi="Calibri"/>
          <w:bCs/>
          <w:color w:val="000000"/>
        </w:rPr>
        <w:t>Για την απόδειξη των ανωτέρω προσόντων απαιτείται η προσκόμιση αναλυτικού βιογραφικού σημειώματος και αντίστοιχων φωτοαντιγράφων (τίτλοι σπουδών, βεβαιώσεις προϋπηρεσίας, πιστοποιητικά επιμόρφωσης, πιστοποιητικά ξένων γλωσσών / πτυχία τριτοβάθμιας εκπαίδευσης αλλοδαπής</w:t>
      </w:r>
      <w:r>
        <w:rPr>
          <w:rFonts w:ascii="Calibri" w:hAnsi="Calibri"/>
          <w:bCs/>
          <w:color w:val="000000"/>
        </w:rPr>
        <w:t>,</w:t>
      </w:r>
      <w:r w:rsidRPr="0058692E">
        <w:rPr>
          <w:rFonts w:ascii="Calibri" w:eastAsia="Arial-BoldItalicMT" w:hAnsi="Calibri"/>
          <w:bCs/>
          <w:iCs/>
          <w:color w:val="000000"/>
        </w:rPr>
        <w:t xml:space="preserve"> </w:t>
      </w:r>
      <w:r w:rsidRPr="004B09CA">
        <w:rPr>
          <w:rFonts w:ascii="Calibri" w:eastAsia="Arial-BoldItalicMT" w:hAnsi="Calibri"/>
          <w:bCs/>
          <w:iCs/>
          <w:color w:val="000000"/>
        </w:rPr>
        <w:t>Πιστοποιητικό Α/βάθμιας ή Β/βάθμιας Επιτροπής από οποιαδήποτε φορέα</w:t>
      </w:r>
      <w:r>
        <w:rPr>
          <w:rFonts w:ascii="Calibri" w:hAnsi="Calibri"/>
          <w:bCs/>
          <w:color w:val="000000"/>
        </w:rPr>
        <w:t xml:space="preserve"> προς απόδειξη των κοινωνικών κριτηρίων, σύμφωνα και με τις οδηγίες υποβολής δικαιολογητικών</w:t>
      </w:r>
      <w:r w:rsidRPr="0078027C">
        <w:rPr>
          <w:rFonts w:ascii="Calibri" w:hAnsi="Calibri"/>
          <w:bCs/>
          <w:color w:val="000000"/>
        </w:rPr>
        <w:t>)</w:t>
      </w:r>
      <w:r>
        <w:rPr>
          <w:rFonts w:ascii="Calibri" w:hAnsi="Calibri"/>
          <w:bCs/>
          <w:color w:val="000000"/>
        </w:rPr>
        <w:t>. Επιπλέον, μπορεί να προσκομιστεί κάθε άλλο στοιχείο κατά την κρίση του υποψηφίου</w:t>
      </w:r>
      <w:r w:rsidRPr="0078027C">
        <w:rPr>
          <w:rFonts w:ascii="Calibri" w:hAnsi="Calibri"/>
          <w:bCs/>
          <w:color w:val="000000"/>
        </w:rPr>
        <w:t>.</w:t>
      </w:r>
      <w:r w:rsidRPr="002B7FD3">
        <w:rPr>
          <w:rFonts w:ascii="Calibri" w:hAnsi="Calibri"/>
          <w:bCs/>
          <w:color w:val="000000"/>
        </w:rPr>
        <w:t xml:space="preserve"> </w:t>
      </w:r>
    </w:p>
    <w:bookmarkEnd w:id="2"/>
    <w:p w:rsidR="00E83A9E" w:rsidRPr="000B4631" w:rsidRDefault="00E83A9E" w:rsidP="00AE1BA6">
      <w:pPr>
        <w:autoSpaceDE w:val="0"/>
        <w:autoSpaceDN w:val="0"/>
        <w:adjustRightInd w:val="0"/>
        <w:jc w:val="both"/>
        <w:rPr>
          <w:bCs/>
        </w:rPr>
      </w:pPr>
    </w:p>
    <w:p w:rsidR="00E83A9E" w:rsidRPr="000B4631" w:rsidRDefault="00E83A9E" w:rsidP="00E83A9E">
      <w:pPr>
        <w:pStyle w:val="a9"/>
        <w:numPr>
          <w:ilvl w:val="0"/>
          <w:numId w:val="26"/>
        </w:numPr>
        <w:autoSpaceDE w:val="0"/>
        <w:autoSpaceDN w:val="0"/>
        <w:adjustRightInd w:val="0"/>
        <w:jc w:val="both"/>
        <w:rPr>
          <w:rFonts w:ascii="Calibri" w:hAnsi="Calibri"/>
          <w:b/>
          <w:bCs/>
          <w:color w:val="000000"/>
        </w:rPr>
      </w:pPr>
      <w:r w:rsidRPr="000B4631">
        <w:rPr>
          <w:rFonts w:ascii="Calibri" w:hAnsi="Calibri"/>
          <w:b/>
          <w:bCs/>
          <w:color w:val="000000"/>
        </w:rPr>
        <w:t>Αμοιβή</w:t>
      </w:r>
    </w:p>
    <w:p w:rsidR="00415DD4" w:rsidRPr="000B4631" w:rsidRDefault="00415DD4" w:rsidP="00415DD4">
      <w:pPr>
        <w:autoSpaceDE w:val="0"/>
        <w:autoSpaceDN w:val="0"/>
        <w:adjustRightInd w:val="0"/>
        <w:jc w:val="both"/>
        <w:rPr>
          <w:rFonts w:ascii="Calibri" w:hAnsi="Calibri"/>
          <w:bCs/>
          <w:color w:val="000000"/>
        </w:rPr>
      </w:pPr>
      <w:r w:rsidRPr="000B4631">
        <w:rPr>
          <w:rFonts w:ascii="Calibri" w:hAnsi="Calibri"/>
          <w:bCs/>
          <w:color w:val="000000"/>
        </w:rPr>
        <w:t xml:space="preserve">Η αμοιβή </w:t>
      </w:r>
      <w:r w:rsidR="00A41B1F" w:rsidRPr="000B4631">
        <w:rPr>
          <w:rFonts w:ascii="Calibri" w:hAnsi="Calibri"/>
          <w:bCs/>
          <w:color w:val="000000"/>
        </w:rPr>
        <w:t xml:space="preserve">του/της Εκπαιδευτή/-τριας </w:t>
      </w:r>
      <w:r w:rsidRPr="000B4631">
        <w:rPr>
          <w:rFonts w:ascii="Calibri" w:hAnsi="Calibri"/>
          <w:bCs/>
          <w:color w:val="000000"/>
        </w:rPr>
        <w:t xml:space="preserve">ανέρχεται στο ποσό των 2.210,00 ευρώ για την Δράση 3.1 και 860,00 ευρώ για τη Δράση 3.2, δηλαδή συνολικά </w:t>
      </w:r>
      <w:r w:rsidRPr="000B4631">
        <w:rPr>
          <w:rFonts w:ascii="Calibri" w:hAnsi="Calibri"/>
          <w:b/>
          <w:bCs/>
          <w:color w:val="000000"/>
        </w:rPr>
        <w:t>3.070,00</w:t>
      </w:r>
      <w:r w:rsidRPr="000B4631">
        <w:rPr>
          <w:rFonts w:ascii="Calibri" w:hAnsi="Calibri"/>
          <w:bCs/>
          <w:color w:val="000000"/>
        </w:rPr>
        <w:t xml:space="preserve"> ευρώ, συμπεριλαμβανομένου του ΦΠΑ και των νόμιμων κρατήσεων, με σύμβαση μίσθωσης έργου ιδιωτικού δικαίου. Οι δαπάνες μετακίνησης, διαμονής και διατροφής για τη συμμετοχή στα εργαστήρια</w:t>
      </w:r>
      <w:r w:rsidR="00A41B1F" w:rsidRPr="000B4631">
        <w:rPr>
          <w:rFonts w:ascii="Calibri" w:hAnsi="Calibri"/>
          <w:bCs/>
          <w:color w:val="000000"/>
        </w:rPr>
        <w:t>, καθώς και της προμήθειας των απαιτούμενων</w:t>
      </w:r>
      <w:r w:rsidRPr="000B4631">
        <w:rPr>
          <w:rFonts w:ascii="Calibri" w:hAnsi="Calibri"/>
          <w:bCs/>
          <w:color w:val="000000"/>
        </w:rPr>
        <w:t xml:space="preserve"> </w:t>
      </w:r>
      <w:r w:rsidR="00A41B1F" w:rsidRPr="000B4631">
        <w:rPr>
          <w:rFonts w:ascii="Calibri" w:hAnsi="Calibri"/>
          <w:bCs/>
          <w:color w:val="000000"/>
        </w:rPr>
        <w:t xml:space="preserve">πρώτων υλών </w:t>
      </w:r>
      <w:r w:rsidRPr="000B4631">
        <w:rPr>
          <w:rFonts w:ascii="Calibri" w:hAnsi="Calibri"/>
          <w:bCs/>
          <w:color w:val="000000"/>
        </w:rPr>
        <w:t xml:space="preserve">περιλαμβάνονται στην </w:t>
      </w:r>
      <w:r w:rsidR="00A41B1F" w:rsidRPr="000B4631">
        <w:rPr>
          <w:rFonts w:ascii="Calibri" w:hAnsi="Calibri"/>
          <w:bCs/>
          <w:color w:val="000000"/>
        </w:rPr>
        <w:t xml:space="preserve">ανωτέρω </w:t>
      </w:r>
      <w:r w:rsidRPr="000B4631">
        <w:rPr>
          <w:rFonts w:ascii="Calibri" w:hAnsi="Calibri"/>
          <w:bCs/>
          <w:color w:val="000000"/>
        </w:rPr>
        <w:t>αμοιβή, και η Ε.Σ.Α.μεΑ. δεν θα καλύψει την όποια άλλη δαπάνη.</w:t>
      </w:r>
    </w:p>
    <w:p w:rsidR="00E83A9E" w:rsidRDefault="00E83A9E" w:rsidP="00E83A9E">
      <w:pPr>
        <w:autoSpaceDE w:val="0"/>
        <w:autoSpaceDN w:val="0"/>
        <w:adjustRightInd w:val="0"/>
        <w:jc w:val="both"/>
        <w:rPr>
          <w:rFonts w:ascii="Calibri" w:hAnsi="Calibri"/>
          <w:b/>
          <w:bCs/>
          <w:color w:val="000000"/>
        </w:rPr>
      </w:pPr>
    </w:p>
    <w:p w:rsidR="00E83A9E" w:rsidRPr="00E83A9E" w:rsidRDefault="00E83A9E"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Διαδικασία Αξιολόγησης</w:t>
      </w:r>
    </w:p>
    <w:p w:rsidR="00E83A9E" w:rsidRPr="00E83A9E" w:rsidRDefault="00E83A9E" w:rsidP="00E83A9E">
      <w:pPr>
        <w:autoSpaceDE w:val="0"/>
        <w:autoSpaceDN w:val="0"/>
        <w:adjustRightInd w:val="0"/>
        <w:jc w:val="both"/>
        <w:rPr>
          <w:rFonts w:ascii="Calibri" w:hAnsi="Calibri"/>
          <w:bCs/>
        </w:rPr>
      </w:pPr>
      <w:r w:rsidRPr="00E83A9E">
        <w:rPr>
          <w:rFonts w:ascii="Calibri" w:eastAsia="Arial-BoldItalicMT" w:hAnsi="Calibr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Τα «Απ</w:t>
      </w:r>
      <w:r w:rsidR="00730F38">
        <w:rPr>
          <w:rFonts w:ascii="Calibri" w:hAnsi="Calibri"/>
          <w:bCs/>
        </w:rPr>
        <w:t>α</w:t>
      </w:r>
      <w:r w:rsidR="00322F5D">
        <w:rPr>
          <w:rFonts w:ascii="Calibri" w:hAnsi="Calibri"/>
          <w:bCs/>
        </w:rPr>
        <w:t>ιτούμενα</w:t>
      </w:r>
      <w:r w:rsidRPr="00E83A9E">
        <w:rPr>
          <w:rFonts w:ascii="Calibri" w:hAnsi="Calibri"/>
          <w:bCs/>
        </w:rPr>
        <w:t xml:space="preserve"> Προσόντα» αποτελούν τις ελάχιστες απαιτήσεις συμμετοχής στην παρούσα πρόσκληση, </w:t>
      </w:r>
      <w:r w:rsidRPr="00031C7C">
        <w:rPr>
          <w:rFonts w:ascii="Calibri" w:hAnsi="Calibri"/>
          <w:b/>
          <w:bCs/>
        </w:rPr>
        <w:t>είναι κριτήρια αποκλεισμού (on/off) και δεν αξιολογούνται</w:t>
      </w:r>
      <w:r w:rsidRPr="00E83A9E">
        <w:rPr>
          <w:rFonts w:ascii="Calibri" w:hAnsi="Calibri"/>
          <w:bCs/>
        </w:rPr>
        <w:t>.</w:t>
      </w:r>
    </w:p>
    <w:p w:rsidR="00E83A9E" w:rsidRDefault="00E83A9E" w:rsidP="00E83A9E">
      <w:pPr>
        <w:autoSpaceDE w:val="0"/>
        <w:autoSpaceDN w:val="0"/>
        <w:adjustRightInd w:val="0"/>
        <w:jc w:val="both"/>
        <w:rPr>
          <w:rFonts w:ascii="Calibri" w:hAnsi="Calibri"/>
          <w:bCs/>
        </w:rPr>
      </w:pPr>
      <w:r w:rsidRPr="00E83A9E">
        <w:rPr>
          <w:rFonts w:ascii="Calibri" w:hAnsi="Calibri"/>
          <w:bCs/>
        </w:rPr>
        <w:t xml:space="preserve">Οι υποψήφιοι που πληρούν τα απαιτούμενα προσόντα θα κληθούν σε συνέντευξη, η οποία θα βαθμολογηθεί </w:t>
      </w:r>
      <w:r w:rsidR="00BB4105">
        <w:rPr>
          <w:rFonts w:ascii="Calibri" w:hAnsi="Calibri"/>
          <w:bCs/>
        </w:rPr>
        <w:t xml:space="preserve">μαζί με τα επιθυμητά κριτήρια, </w:t>
      </w:r>
      <w:r w:rsidRPr="00E83A9E">
        <w:rPr>
          <w:rFonts w:ascii="Calibri" w:hAnsi="Calibri"/>
          <w:bCs/>
        </w:rPr>
        <w:t>όπως παρουσιάζεται στον παρακάτω Πίνακα.</w:t>
      </w:r>
    </w:p>
    <w:p w:rsidR="00C10D8B" w:rsidRPr="00E83A9E" w:rsidRDefault="00C10D8B" w:rsidP="00E83A9E">
      <w:pPr>
        <w:autoSpaceDE w:val="0"/>
        <w:autoSpaceDN w:val="0"/>
        <w:adjustRightInd w:val="0"/>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533"/>
        <w:gridCol w:w="3009"/>
      </w:tblGrid>
      <w:tr w:rsidR="00E83A9E" w:rsidRPr="00C771AE" w:rsidTr="00683DB2">
        <w:tc>
          <w:tcPr>
            <w:tcW w:w="760"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Κωδ.</w:t>
            </w:r>
          </w:p>
        </w:tc>
        <w:tc>
          <w:tcPr>
            <w:tcW w:w="4533"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ΚΡΙΤΗΡΙΑ</w:t>
            </w:r>
          </w:p>
        </w:tc>
        <w:tc>
          <w:tcPr>
            <w:tcW w:w="3009"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ΣΥΝΤΕΛΕΣΤΗΣ</w:t>
            </w:r>
          </w:p>
        </w:tc>
      </w:tr>
      <w:tr w:rsidR="00E83A9E" w:rsidRPr="00C771AE" w:rsidTr="000B7ACB">
        <w:trPr>
          <w:trHeight w:val="426"/>
        </w:trPr>
        <w:tc>
          <w:tcPr>
            <w:tcW w:w="760"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1</w:t>
            </w:r>
          </w:p>
        </w:tc>
        <w:tc>
          <w:tcPr>
            <w:tcW w:w="4533"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Συνέντευξη</w:t>
            </w:r>
          </w:p>
        </w:tc>
        <w:tc>
          <w:tcPr>
            <w:tcW w:w="3009" w:type="dxa"/>
            <w:shd w:val="clear" w:color="auto" w:fill="auto"/>
          </w:tcPr>
          <w:p w:rsidR="00E83A9E" w:rsidRPr="00FD57DF" w:rsidRDefault="00BB4105" w:rsidP="00CB4DD9">
            <w:pPr>
              <w:autoSpaceDE w:val="0"/>
              <w:autoSpaceDN w:val="0"/>
              <w:adjustRightInd w:val="0"/>
              <w:jc w:val="center"/>
              <w:rPr>
                <w:rFonts w:ascii="Calibri" w:hAnsi="Calibri"/>
                <w:bCs/>
              </w:rPr>
            </w:pPr>
            <w:r>
              <w:rPr>
                <w:rFonts w:ascii="Calibri" w:hAnsi="Calibri"/>
                <w:bCs/>
              </w:rPr>
              <w:t>50</w:t>
            </w:r>
            <w:r w:rsidR="00E83A9E" w:rsidRPr="00FD57DF">
              <w:rPr>
                <w:rFonts w:ascii="Calibri" w:hAnsi="Calibri"/>
                <w:bCs/>
              </w:rPr>
              <w:t>%</w:t>
            </w:r>
          </w:p>
        </w:tc>
      </w:tr>
      <w:tr w:rsidR="007B3BDF" w:rsidRPr="00C771AE" w:rsidTr="00AF4C62">
        <w:trPr>
          <w:trHeight w:val="975"/>
        </w:trPr>
        <w:tc>
          <w:tcPr>
            <w:tcW w:w="760" w:type="dxa"/>
            <w:shd w:val="clear" w:color="auto" w:fill="auto"/>
          </w:tcPr>
          <w:p w:rsidR="007B3BDF" w:rsidRPr="00FD57DF" w:rsidRDefault="00BB4105" w:rsidP="007B3BDF">
            <w:pPr>
              <w:autoSpaceDE w:val="0"/>
              <w:autoSpaceDN w:val="0"/>
              <w:adjustRightInd w:val="0"/>
              <w:jc w:val="both"/>
              <w:rPr>
                <w:rFonts w:ascii="Calibri" w:hAnsi="Calibri"/>
                <w:bCs/>
              </w:rPr>
            </w:pPr>
            <w:r>
              <w:rPr>
                <w:rFonts w:ascii="Calibri" w:hAnsi="Calibri"/>
                <w:bCs/>
              </w:rPr>
              <w:t>2</w:t>
            </w:r>
          </w:p>
        </w:tc>
        <w:tc>
          <w:tcPr>
            <w:tcW w:w="4533" w:type="dxa"/>
            <w:shd w:val="clear" w:color="auto" w:fill="auto"/>
          </w:tcPr>
          <w:p w:rsidR="00AF4C62" w:rsidRPr="00FD57DF" w:rsidRDefault="00B5034C" w:rsidP="00274594">
            <w:pPr>
              <w:autoSpaceDE w:val="0"/>
              <w:autoSpaceDN w:val="0"/>
              <w:adjustRightInd w:val="0"/>
              <w:jc w:val="both"/>
              <w:rPr>
                <w:rFonts w:ascii="Calibri" w:hAnsi="Calibri"/>
                <w:bCs/>
              </w:rPr>
            </w:pPr>
            <w:r w:rsidRPr="00B5034C">
              <w:rPr>
                <w:rFonts w:ascii="Calibri" w:hAnsi="Calibri"/>
                <w:bCs/>
              </w:rPr>
              <w:t xml:space="preserve">Συμμετοχή σε </w:t>
            </w:r>
            <w:r>
              <w:rPr>
                <w:rFonts w:ascii="Calibri" w:hAnsi="Calibri"/>
                <w:bCs/>
              </w:rPr>
              <w:t xml:space="preserve">εκδόσεις </w:t>
            </w:r>
            <w:r w:rsidRPr="00B5034C">
              <w:rPr>
                <w:rFonts w:ascii="Calibri" w:hAnsi="Calibri"/>
                <w:bCs/>
              </w:rPr>
              <w:t>σε τομείς χειροτεχνίας ή/και λαϊκής τέχνης.</w:t>
            </w:r>
            <w:r>
              <w:rPr>
                <w:rFonts w:ascii="Calibri" w:hAnsi="Calibri"/>
                <w:bCs/>
              </w:rPr>
              <w:t xml:space="preserve"> </w:t>
            </w:r>
          </w:p>
        </w:tc>
        <w:tc>
          <w:tcPr>
            <w:tcW w:w="3009" w:type="dxa"/>
            <w:shd w:val="clear" w:color="auto" w:fill="auto"/>
          </w:tcPr>
          <w:p w:rsidR="007B3BDF" w:rsidRPr="00FD57DF" w:rsidRDefault="00BB4105" w:rsidP="007B3BDF">
            <w:pPr>
              <w:autoSpaceDE w:val="0"/>
              <w:autoSpaceDN w:val="0"/>
              <w:adjustRightInd w:val="0"/>
              <w:jc w:val="center"/>
              <w:rPr>
                <w:rFonts w:ascii="Calibri" w:hAnsi="Calibri"/>
                <w:bCs/>
              </w:rPr>
            </w:pPr>
            <w:r>
              <w:rPr>
                <w:rFonts w:ascii="Calibri" w:hAnsi="Calibri"/>
                <w:bCs/>
              </w:rPr>
              <w:t>25</w:t>
            </w:r>
            <w:r w:rsidR="007B3BDF" w:rsidRPr="00FD57DF">
              <w:rPr>
                <w:rFonts w:ascii="Calibri" w:hAnsi="Calibri"/>
                <w:bCs/>
              </w:rPr>
              <w:t>%</w:t>
            </w:r>
          </w:p>
        </w:tc>
      </w:tr>
      <w:tr w:rsidR="00A41B1F" w:rsidRPr="00C771AE" w:rsidTr="004F172B">
        <w:trPr>
          <w:trHeight w:val="840"/>
        </w:trPr>
        <w:tc>
          <w:tcPr>
            <w:tcW w:w="760" w:type="dxa"/>
            <w:vMerge w:val="restart"/>
            <w:shd w:val="clear" w:color="auto" w:fill="auto"/>
          </w:tcPr>
          <w:p w:rsidR="00A41B1F" w:rsidRPr="00BB4105" w:rsidRDefault="00BB4105" w:rsidP="00A41B1F">
            <w:pPr>
              <w:autoSpaceDE w:val="0"/>
              <w:autoSpaceDN w:val="0"/>
              <w:adjustRightInd w:val="0"/>
              <w:jc w:val="both"/>
              <w:rPr>
                <w:rFonts w:ascii="Calibri" w:hAnsi="Calibri"/>
                <w:bCs/>
              </w:rPr>
            </w:pPr>
            <w:r>
              <w:rPr>
                <w:rFonts w:ascii="Calibri" w:hAnsi="Calibri"/>
                <w:bCs/>
              </w:rPr>
              <w:t>3</w:t>
            </w:r>
          </w:p>
        </w:tc>
        <w:tc>
          <w:tcPr>
            <w:tcW w:w="4533" w:type="dxa"/>
            <w:tcBorders>
              <w:bottom w:val="nil"/>
            </w:tcBorders>
            <w:shd w:val="clear" w:color="auto" w:fill="auto"/>
          </w:tcPr>
          <w:p w:rsidR="00A41B1F" w:rsidRPr="00FD57DF" w:rsidRDefault="00A41B1F" w:rsidP="00A41B1F">
            <w:pPr>
              <w:rPr>
                <w:rFonts w:ascii="Calibri" w:hAnsi="Calibri"/>
                <w:b/>
                <w:bCs/>
              </w:rPr>
            </w:pPr>
            <w:r w:rsidRPr="00FD57DF">
              <w:rPr>
                <w:rFonts w:ascii="Calibri" w:hAnsi="Calibri"/>
                <w:b/>
                <w:bCs/>
              </w:rPr>
              <w:t xml:space="preserve">ΚΟΙΝΩΝΙΚΑ ΚΡΙΤΗΡΙΑ - ΑΝΑΠΗΡΙΑ                                                             </w:t>
            </w:r>
          </w:p>
          <w:p w:rsidR="00A41B1F" w:rsidRDefault="00A41B1F" w:rsidP="00A41B1F">
            <w:pPr>
              <w:rPr>
                <w:rFonts w:ascii="Calibri" w:hAnsi="Calibri"/>
                <w:bCs/>
              </w:rPr>
            </w:pPr>
          </w:p>
          <w:p w:rsidR="00A41B1F" w:rsidRDefault="00A41B1F" w:rsidP="00A41B1F">
            <w:pPr>
              <w:rPr>
                <w:rFonts w:ascii="Calibri" w:hAnsi="Calibri"/>
                <w:bCs/>
              </w:rPr>
            </w:pPr>
            <w:r w:rsidRPr="00FD57DF">
              <w:rPr>
                <w:rFonts w:ascii="Calibri" w:hAnsi="Calibri"/>
                <w:bCs/>
              </w:rPr>
              <w:t>Σε υποψηφίους που είναι:</w:t>
            </w:r>
          </w:p>
          <w:p w:rsidR="00A41B1F" w:rsidRPr="00FD57DF" w:rsidRDefault="00A41B1F" w:rsidP="00A41B1F">
            <w:pPr>
              <w:rPr>
                <w:rFonts w:ascii="Calibri" w:hAnsi="Calibri"/>
                <w:bCs/>
              </w:rPr>
            </w:pPr>
          </w:p>
          <w:p w:rsidR="00A41B1F" w:rsidRPr="00FD57DF" w:rsidRDefault="00A41B1F" w:rsidP="00A41B1F">
            <w:pPr>
              <w:numPr>
                <w:ilvl w:val="0"/>
                <w:numId w:val="32"/>
              </w:numPr>
              <w:rPr>
                <w:rFonts w:ascii="Calibri" w:hAnsi="Calibri"/>
                <w:bCs/>
                <w:i/>
              </w:rPr>
            </w:pPr>
            <w:r w:rsidRPr="00FD57DF">
              <w:rPr>
                <w:rFonts w:ascii="Calibri" w:hAnsi="Calibri"/>
                <w:bCs/>
              </w:rPr>
              <w:t xml:space="preserve">άτομα με αναπηρία </w:t>
            </w:r>
          </w:p>
        </w:tc>
        <w:tc>
          <w:tcPr>
            <w:tcW w:w="3009" w:type="dxa"/>
            <w:tcBorders>
              <w:bottom w:val="nil"/>
            </w:tcBorders>
            <w:shd w:val="clear" w:color="auto" w:fill="auto"/>
          </w:tcPr>
          <w:p w:rsidR="00A41B1F" w:rsidRDefault="00A41B1F" w:rsidP="00A41B1F">
            <w:pPr>
              <w:jc w:val="center"/>
              <w:rPr>
                <w:rFonts w:ascii="Calibri" w:hAnsi="Calibri"/>
                <w:bCs/>
                <w:i/>
              </w:rPr>
            </w:pPr>
          </w:p>
          <w:p w:rsidR="00BB4105" w:rsidRDefault="00BB4105" w:rsidP="00A41B1F">
            <w:pPr>
              <w:jc w:val="center"/>
              <w:rPr>
                <w:rFonts w:ascii="Calibri" w:hAnsi="Calibri"/>
                <w:bCs/>
                <w:i/>
              </w:rPr>
            </w:pPr>
          </w:p>
          <w:p w:rsidR="00BB4105" w:rsidRDefault="00BB4105" w:rsidP="00A41B1F">
            <w:pPr>
              <w:jc w:val="center"/>
              <w:rPr>
                <w:rFonts w:ascii="Calibri" w:hAnsi="Calibri"/>
                <w:bCs/>
                <w:i/>
              </w:rPr>
            </w:pPr>
          </w:p>
          <w:p w:rsidR="00BB4105" w:rsidRPr="00FD57DF" w:rsidRDefault="00BB4105" w:rsidP="00A41B1F">
            <w:pPr>
              <w:jc w:val="center"/>
              <w:rPr>
                <w:rFonts w:ascii="Calibri" w:hAnsi="Calibri"/>
                <w:bCs/>
              </w:rPr>
            </w:pPr>
          </w:p>
          <w:p w:rsidR="00A41B1F" w:rsidRPr="00FD57DF" w:rsidRDefault="00BB4105" w:rsidP="00A41B1F">
            <w:pPr>
              <w:jc w:val="center"/>
              <w:rPr>
                <w:rFonts w:ascii="Calibri" w:hAnsi="Calibri"/>
                <w:bCs/>
              </w:rPr>
            </w:pPr>
            <w:r>
              <w:rPr>
                <w:rFonts w:ascii="Calibri" w:hAnsi="Calibri"/>
                <w:bCs/>
              </w:rPr>
              <w:t>15</w:t>
            </w:r>
            <w:r w:rsidR="00A41B1F" w:rsidRPr="00FD57DF">
              <w:rPr>
                <w:rFonts w:ascii="Calibri" w:hAnsi="Calibri"/>
                <w:bCs/>
              </w:rPr>
              <w:t>%</w:t>
            </w:r>
          </w:p>
        </w:tc>
      </w:tr>
      <w:tr w:rsidR="00A41B1F" w:rsidRPr="00F87C0A" w:rsidTr="004F172B">
        <w:trPr>
          <w:trHeight w:val="317"/>
        </w:trPr>
        <w:tc>
          <w:tcPr>
            <w:tcW w:w="760" w:type="dxa"/>
            <w:vMerge/>
            <w:shd w:val="clear" w:color="auto" w:fill="auto"/>
          </w:tcPr>
          <w:p w:rsidR="00A41B1F" w:rsidRPr="00FD57DF" w:rsidRDefault="00A41B1F" w:rsidP="00A41B1F">
            <w:pPr>
              <w:autoSpaceDE w:val="0"/>
              <w:autoSpaceDN w:val="0"/>
              <w:adjustRightInd w:val="0"/>
              <w:jc w:val="both"/>
              <w:rPr>
                <w:rFonts w:ascii="Calibri" w:hAnsi="Calibri"/>
                <w:bCs/>
                <w:lang w:val="en-US"/>
              </w:rPr>
            </w:pPr>
          </w:p>
        </w:tc>
        <w:tc>
          <w:tcPr>
            <w:tcW w:w="4533" w:type="dxa"/>
            <w:tcBorders>
              <w:top w:val="nil"/>
            </w:tcBorders>
            <w:shd w:val="clear" w:color="auto" w:fill="auto"/>
          </w:tcPr>
          <w:p w:rsidR="00A41B1F" w:rsidRPr="00FD57DF" w:rsidRDefault="00A41B1F" w:rsidP="00A41B1F">
            <w:pPr>
              <w:rPr>
                <w:rFonts w:ascii="Calibri" w:hAnsi="Calibri"/>
                <w:b/>
                <w:bCs/>
              </w:rPr>
            </w:pPr>
            <w:r w:rsidRPr="00FD57DF">
              <w:rPr>
                <w:rFonts w:ascii="Calibri" w:hAnsi="Calibri"/>
                <w:bCs/>
              </w:rPr>
              <w:t>γονείς ατόμων με αναπηρία</w:t>
            </w:r>
          </w:p>
        </w:tc>
        <w:tc>
          <w:tcPr>
            <w:tcW w:w="3009" w:type="dxa"/>
            <w:tcBorders>
              <w:top w:val="nil"/>
            </w:tcBorders>
            <w:shd w:val="clear" w:color="auto" w:fill="auto"/>
          </w:tcPr>
          <w:p w:rsidR="00BB4105" w:rsidRPr="00FD57DF" w:rsidRDefault="00BB4105" w:rsidP="00BB4105">
            <w:pPr>
              <w:jc w:val="center"/>
              <w:rPr>
                <w:rFonts w:ascii="Calibri" w:hAnsi="Calibri"/>
                <w:bCs/>
              </w:rPr>
            </w:pPr>
            <w:r>
              <w:rPr>
                <w:rFonts w:ascii="Calibri" w:hAnsi="Calibri"/>
                <w:bCs/>
              </w:rPr>
              <w:t>10</w:t>
            </w:r>
            <w:r w:rsidR="00A41B1F" w:rsidRPr="00FD57DF">
              <w:rPr>
                <w:rFonts w:ascii="Calibri" w:hAnsi="Calibri"/>
                <w:bCs/>
              </w:rPr>
              <w:t>%</w:t>
            </w:r>
          </w:p>
        </w:tc>
      </w:tr>
    </w:tbl>
    <w:p w:rsidR="00274594" w:rsidRDefault="00274594" w:rsidP="00E83A9E">
      <w:pPr>
        <w:autoSpaceDE w:val="0"/>
        <w:autoSpaceDN w:val="0"/>
        <w:adjustRightInd w:val="0"/>
        <w:jc w:val="both"/>
        <w:rPr>
          <w:rFonts w:ascii="Calibri" w:hAnsi="Calibri"/>
          <w:bCs/>
        </w:rPr>
      </w:pPr>
    </w:p>
    <w:p w:rsidR="00274594" w:rsidRDefault="00274594" w:rsidP="00274594">
      <w:pPr>
        <w:autoSpaceDE w:val="0"/>
        <w:autoSpaceDN w:val="0"/>
        <w:adjustRightInd w:val="0"/>
        <w:jc w:val="both"/>
        <w:rPr>
          <w:rFonts w:ascii="Calibri" w:hAnsi="Calibri"/>
          <w:bCs/>
        </w:rPr>
      </w:pPr>
      <w:r>
        <w:rPr>
          <w:rFonts w:ascii="Calibri" w:hAnsi="Calibri"/>
          <w:bCs/>
        </w:rPr>
        <w:t xml:space="preserve">Οι </w:t>
      </w:r>
      <w:r w:rsidRPr="00274594">
        <w:rPr>
          <w:rFonts w:ascii="Calibri" w:hAnsi="Calibri"/>
          <w:bCs/>
        </w:rPr>
        <w:t>προτάσεις των ενδιαφερόμενων που δεν προσέρχονται στη συνέντευξη κατόπιν κλήσης τους απορρίπτονται.</w:t>
      </w:r>
    </w:p>
    <w:p w:rsidR="00E83A9E" w:rsidRDefault="00E83A9E" w:rsidP="00E83A9E">
      <w:pPr>
        <w:autoSpaceDE w:val="0"/>
        <w:autoSpaceDN w:val="0"/>
        <w:adjustRightInd w:val="0"/>
        <w:jc w:val="both"/>
        <w:rPr>
          <w:rFonts w:ascii="Calibri" w:hAnsi="Calibri"/>
          <w:bCs/>
        </w:rPr>
      </w:pPr>
      <w:r w:rsidRPr="00E83A9E">
        <w:rPr>
          <w:rFonts w:ascii="Calibri" w:hAnsi="Calibri"/>
          <w:bCs/>
        </w:rPr>
        <w:t>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w:t>
      </w:r>
    </w:p>
    <w:p w:rsidR="00E83A9E" w:rsidRPr="00E83A9E" w:rsidRDefault="00E83A9E" w:rsidP="00E83A9E">
      <w:pPr>
        <w:autoSpaceDE w:val="0"/>
        <w:autoSpaceDN w:val="0"/>
        <w:adjustRightInd w:val="0"/>
        <w:jc w:val="both"/>
        <w:rPr>
          <w:rFonts w:ascii="Calibri" w:hAnsi="Calibri"/>
          <w:bCs/>
        </w:rPr>
      </w:pPr>
    </w:p>
    <w:p w:rsidR="00E84A3A" w:rsidRPr="00F2219F" w:rsidRDefault="00E84A3A" w:rsidP="0093270C">
      <w:pPr>
        <w:autoSpaceDE w:val="0"/>
        <w:autoSpaceDN w:val="0"/>
        <w:adjustRightInd w:val="0"/>
        <w:rPr>
          <w:rFonts w:ascii="Calibri" w:hAnsi="Calibri"/>
          <w:b/>
          <w:bCs/>
        </w:rPr>
      </w:pPr>
      <w:r w:rsidRPr="00F2219F">
        <w:rPr>
          <w:rFonts w:ascii="Calibri" w:hAnsi="Calibri"/>
          <w:b/>
          <w:bCs/>
        </w:rPr>
        <w:t>Οδηγίες Υποβολής Δικαιολογητικών</w:t>
      </w:r>
      <w:r w:rsidR="00EE5786">
        <w:rPr>
          <w:rFonts w:ascii="Calibri" w:hAnsi="Calibri"/>
          <w:b/>
          <w:bCs/>
        </w:rPr>
        <w:t xml:space="preserve"> </w:t>
      </w:r>
    </w:p>
    <w:p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w:t>
      </w:r>
      <w:r w:rsidRPr="002D74F5">
        <w:rPr>
          <w:rFonts w:ascii="Calibri" w:eastAsia="Arial-BoldItalicMT" w:hAnsi="Calibri" w:cs="Times New Roman"/>
          <w:b/>
          <w:bCs/>
          <w:iCs/>
        </w:rPr>
        <w:t xml:space="preserve">υποβάλλουν από </w:t>
      </w:r>
      <w:r w:rsidR="00505188" w:rsidRPr="00505188">
        <w:rPr>
          <w:rFonts w:ascii="Calibri" w:eastAsia="Arial-BoldItalicMT" w:hAnsi="Calibri" w:cs="Times New Roman"/>
          <w:b/>
          <w:bCs/>
          <w:iCs/>
        </w:rPr>
        <w:t>18/12/2017</w:t>
      </w:r>
      <w:r w:rsidRPr="002D74F5">
        <w:rPr>
          <w:rFonts w:ascii="Calibri" w:eastAsia="Arial-BoldItalicMT" w:hAnsi="Calibri" w:cs="Times New Roman"/>
          <w:b/>
          <w:bCs/>
          <w:iCs/>
        </w:rPr>
        <w:t xml:space="preserve"> έως και </w:t>
      </w:r>
      <w:r w:rsidR="00505188" w:rsidRPr="00505188">
        <w:rPr>
          <w:rFonts w:ascii="Calibri" w:eastAsia="Arial-BoldItalicMT" w:hAnsi="Calibri" w:cs="Times New Roman"/>
          <w:b/>
          <w:bCs/>
          <w:iCs/>
        </w:rPr>
        <w:t>02/01/2018</w:t>
      </w:r>
      <w:r w:rsidRPr="002D74F5">
        <w:rPr>
          <w:rFonts w:ascii="Calibri" w:eastAsia="Arial-BoldItalicMT" w:hAnsi="Calibri" w:cs="Times New Roman"/>
          <w:b/>
          <w:bCs/>
          <w:iCs/>
        </w:rPr>
        <w:t xml:space="preserve"> και ώρα 14:00</w:t>
      </w:r>
      <w:r w:rsidRPr="002D74F5">
        <w:rPr>
          <w:rFonts w:ascii="Calibri" w:eastAsia="Arial-BoldItalicMT" w:hAnsi="Calibri" w:cs="Times New Roman"/>
          <w:bCs/>
          <w:iCs/>
        </w:rPr>
        <w:t xml:space="preserve"> (είτε ιδιοχείρως</w:t>
      </w:r>
      <w:r w:rsidRPr="0093270C">
        <w:rPr>
          <w:rFonts w:ascii="Calibri" w:eastAsia="Arial-BoldItalicMT" w:hAnsi="Calibri" w:cs="Times New Roman"/>
          <w:bCs/>
          <w:iCs/>
        </w:rPr>
        <w:t xml:space="preserve"> είτε μέσω ταχυδρομείου) </w:t>
      </w:r>
      <w:r w:rsidR="00A41B1F" w:rsidRPr="0093270C">
        <w:rPr>
          <w:rFonts w:ascii="Calibri" w:eastAsia="Arial-BoldItalicMT" w:hAnsi="Calibri" w:cs="Times New Roman"/>
          <w:bCs/>
          <w:iCs/>
        </w:rPr>
        <w:t xml:space="preserve">την υποψηφιότητά τους </w:t>
      </w:r>
      <w:r w:rsidRPr="0093270C">
        <w:rPr>
          <w:rFonts w:ascii="Calibri" w:eastAsia="Arial-BoldItalicMT" w:hAnsi="Calibri" w:cs="Times New Roman"/>
          <w:bCs/>
          <w:iCs/>
        </w:rPr>
        <w:t>σε κλειστούς φακέλους</w:t>
      </w:r>
      <w:r w:rsidR="00A41B1F">
        <w:rPr>
          <w:rFonts w:ascii="Calibri" w:eastAsia="Arial-BoldItalicMT" w:hAnsi="Calibri" w:cs="Times New Roman"/>
          <w:bCs/>
          <w:iCs/>
        </w:rPr>
        <w:t>,</w:t>
      </w:r>
      <w:r w:rsidRPr="0093270C">
        <w:rPr>
          <w:rFonts w:ascii="Calibri" w:eastAsia="Arial-BoldItalicMT" w:hAnsi="Calibri" w:cs="Times New Roman"/>
          <w:bCs/>
          <w:iCs/>
        </w:rPr>
        <w:t xml:space="preserve"> οι οποίοι πρέπει να περιλαμβάνουν: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w:t>
      </w:r>
      <w:r w:rsidR="00C64245">
        <w:rPr>
          <w:rFonts w:ascii="Calibri" w:eastAsia="Arial-BoldItalicMT" w:hAnsi="Calibri"/>
          <w:bCs/>
          <w:iCs/>
          <w:color w:val="000000"/>
        </w:rPr>
        <w:t>Α</w:t>
      </w:r>
      <w:r w:rsidRPr="0093270C">
        <w:rPr>
          <w:rFonts w:ascii="Calibri" w:eastAsia="Arial-BoldItalicMT" w:hAnsi="Calibri"/>
          <w:bCs/>
          <w:iCs/>
          <w:color w:val="000000"/>
        </w:rPr>
        <w:t xml:space="preserve">ίτηση </w:t>
      </w:r>
      <w:r w:rsidR="00C64245">
        <w:rPr>
          <w:rFonts w:ascii="Calibri" w:eastAsia="Arial-BoldItalicMT" w:hAnsi="Calibri"/>
          <w:bCs/>
          <w:iCs/>
          <w:color w:val="000000"/>
        </w:rPr>
        <w:t>(επισυνάπτεται)</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rsidR="0093270C" w:rsidRPr="0093270C" w:rsidRDefault="00DF13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3.</w:t>
      </w:r>
      <w:r w:rsidR="00C64245">
        <w:rPr>
          <w:rFonts w:ascii="Calibri" w:eastAsia="Arial-BoldItalicMT" w:hAnsi="Calibri"/>
          <w:bCs/>
          <w:iCs/>
          <w:color w:val="000000"/>
        </w:rPr>
        <w:t xml:space="preserve"> </w:t>
      </w:r>
      <w:r w:rsidR="004B09CA">
        <w:rPr>
          <w:rFonts w:ascii="Calibri" w:eastAsia="Arial-BoldItalicMT" w:hAnsi="Calibri"/>
          <w:bCs/>
          <w:iCs/>
          <w:color w:val="000000"/>
        </w:rPr>
        <w:t>Φωτοα</w:t>
      </w:r>
      <w:r w:rsidR="00C64245">
        <w:rPr>
          <w:rFonts w:ascii="Calibri" w:eastAsia="Arial-BoldItalicMT" w:hAnsi="Calibri"/>
          <w:bCs/>
          <w:iCs/>
          <w:color w:val="000000"/>
        </w:rPr>
        <w:t>ντίγραφα</w:t>
      </w:r>
      <w:r w:rsidR="0093270C" w:rsidRPr="0093270C">
        <w:rPr>
          <w:rFonts w:ascii="Calibri" w:eastAsia="Arial-BoldItalicMT" w:hAnsi="Calibri"/>
          <w:bCs/>
          <w:iCs/>
          <w:color w:val="000000"/>
        </w:rPr>
        <w:t xml:space="preserve"> των δικαιολογητικών που τεκμηριώνουν την ύπαρξη των απαιτούμενων και επιθυμητών προσόντων </w:t>
      </w:r>
    </w:p>
    <w:p w:rsidR="0093270C" w:rsidRPr="0093270C" w:rsidRDefault="0093270C" w:rsidP="0093270C">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αριθμημένα και </w:t>
      </w:r>
    </w:p>
    <w:p w:rsidR="004B09CA" w:rsidRPr="004B09CA" w:rsidRDefault="0093270C" w:rsidP="004B09CA">
      <w:pPr>
        <w:pStyle w:val="a9"/>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σε συμφωνία με τα δηλωθέντα στο αναλυτικό βιογραφικό σημείωμα</w:t>
      </w:r>
    </w:p>
    <w:p w:rsidR="00965AB7" w:rsidRDefault="004B09CA" w:rsidP="0093270C">
      <w:pPr>
        <w:autoSpaceDE w:val="0"/>
        <w:autoSpaceDN w:val="0"/>
        <w:adjustRightInd w:val="0"/>
        <w:jc w:val="both"/>
        <w:rPr>
          <w:rFonts w:ascii="Calibri" w:eastAsia="Arial-BoldItalicMT" w:hAnsi="Calibri"/>
          <w:bCs/>
          <w:iCs/>
          <w:color w:val="000000"/>
        </w:rPr>
      </w:pPr>
      <w:r w:rsidRPr="004B09CA">
        <w:rPr>
          <w:rFonts w:ascii="Calibri" w:eastAsia="Arial-BoldItalicMT" w:hAnsi="Calibri"/>
          <w:bCs/>
          <w:iCs/>
          <w:color w:val="000000"/>
        </w:rPr>
        <w:t>4. Επικυρωμένο φωτοαντίγραφο των δύο όψεων του δελτίου αστυνομικής ταυτότητας.</w:t>
      </w:r>
    </w:p>
    <w:p w:rsidR="004B09CA" w:rsidRPr="004B09CA" w:rsidRDefault="004B09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 xml:space="preserve">5. </w:t>
      </w:r>
      <w:r w:rsidRPr="004B09CA">
        <w:rPr>
          <w:rFonts w:ascii="Calibri" w:eastAsia="Arial-BoldItalicMT" w:hAnsi="Calibri"/>
          <w:bCs/>
          <w:iCs/>
          <w:color w:val="000000"/>
        </w:rPr>
        <w:t>Πιστοποιητικό Α/βάθμιας ή Β/βάθμιας Επιτροπής από οποιαδήποτε φορέα: ή πρώην Νομαρχίας ή ασφαλιστικών φορέων αρμοδιότητας Υπουργείου Εργασίας και Κοινωνικών Ασφαλίσεων ή ΚΕ.Π.Α.,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αδελφός/η ατόμου με αναπηρία ή σύζυγος ατόμου με ποσοστό αναπηρίας 67% και άνω</w:t>
      </w:r>
      <w:r>
        <w:rPr>
          <w:rFonts w:ascii="Calibri" w:eastAsia="Arial-BoldItalicMT" w:hAnsi="Calibri"/>
          <w:bCs/>
          <w:iCs/>
          <w:color w:val="000000"/>
        </w:rPr>
        <w:t xml:space="preserve">, καθώς </w:t>
      </w:r>
      <w:r w:rsidR="00A41B1F">
        <w:rPr>
          <w:rFonts w:ascii="Calibri" w:eastAsia="Arial-BoldItalicMT" w:hAnsi="Calibri"/>
          <w:bCs/>
          <w:iCs/>
          <w:color w:val="000000"/>
        </w:rPr>
        <w:t xml:space="preserve">και </w:t>
      </w:r>
      <w:r>
        <w:rPr>
          <w:rFonts w:ascii="Calibri" w:eastAsia="Arial-BoldItalicMT" w:hAnsi="Calibri"/>
          <w:bCs/>
          <w:iCs/>
          <w:color w:val="000000"/>
        </w:rPr>
        <w:t>σ</w:t>
      </w:r>
      <w:r w:rsidRPr="004B09CA">
        <w:rPr>
          <w:rFonts w:ascii="Calibri" w:eastAsia="Arial-BoldItalicMT" w:hAnsi="Calibri"/>
          <w:bCs/>
          <w:iCs/>
          <w:color w:val="000000"/>
        </w:rPr>
        <w:t>χετικά δικαστικά έγγραφα που αποδεικνύουν τη νόμιμη κηδεμονία ή αναδοχή του ατόμου με αναπηρία.</w:t>
      </w:r>
    </w:p>
    <w:p w:rsidR="004B09CA" w:rsidRDefault="004B09CA" w:rsidP="0093270C">
      <w:pPr>
        <w:autoSpaceDE w:val="0"/>
        <w:autoSpaceDN w:val="0"/>
        <w:adjustRightInd w:val="0"/>
        <w:jc w:val="both"/>
        <w:rPr>
          <w:rFonts w:ascii="Calibri" w:eastAsia="Arial-BoldItalicMT" w:hAnsi="Calibri"/>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Προθεσμία κατάθεσης δικαιολογητικών</w:t>
      </w:r>
    </w:p>
    <w:p w:rsidR="00EE5786" w:rsidRPr="00274594" w:rsidRDefault="00EE5786" w:rsidP="00274594">
      <w:pPr>
        <w:pStyle w:val="Default"/>
        <w:jc w:val="both"/>
        <w:rPr>
          <w:rFonts w:ascii="Calibri" w:eastAsia="Arial-BoldItalicMT" w:hAnsi="Calibri" w:cs="Times New Roman"/>
          <w:bCs/>
          <w:iCs/>
        </w:rPr>
      </w:pPr>
      <w:r w:rsidRPr="00274594">
        <w:rPr>
          <w:rFonts w:ascii="Calibri" w:eastAsia="Arial-BoldItalicMT" w:hAnsi="Calibri" w:cs="Times New Roman"/>
          <w:bCs/>
          <w:iCs/>
        </w:rPr>
        <w:t xml:space="preserve">Η υποβολή των προτάσεων και λοιπών δικαιολογητικών από τους ενδιαφερόμενους θα γίνεται είτε με φυσική παρουσία είτε ταχυδρομικά και θα λαμβάνουν αριθμό </w:t>
      </w:r>
      <w:r w:rsidRPr="00274594">
        <w:rPr>
          <w:rFonts w:ascii="Calibri" w:eastAsia="Arial-BoldItalicMT" w:hAnsi="Calibri" w:cs="Times New Roman"/>
          <w:bCs/>
          <w:iCs/>
        </w:rPr>
        <w:lastRenderedPageBreak/>
        <w:t xml:space="preserve">πρωτοκόλλου από </w:t>
      </w:r>
      <w:r w:rsidR="004B09CA">
        <w:rPr>
          <w:rFonts w:ascii="Calibri" w:eastAsia="Arial-BoldItalicMT" w:hAnsi="Calibri" w:cs="Times New Roman"/>
          <w:bCs/>
          <w:iCs/>
        </w:rPr>
        <w:t xml:space="preserve">το </w:t>
      </w:r>
      <w:r w:rsidR="004B09CA" w:rsidRPr="004B09CA">
        <w:rPr>
          <w:rFonts w:ascii="Calibri" w:eastAsia="Arial-BoldItalicMT" w:hAnsi="Calibri" w:cs="Times New Roman"/>
          <w:bCs/>
          <w:iCs/>
        </w:rPr>
        <w:t>Γραφείου Πρωτοκόλλου</w:t>
      </w:r>
      <w:r w:rsidR="004B09CA">
        <w:rPr>
          <w:rFonts w:ascii="Calibri" w:eastAsia="Arial-BoldItalicMT" w:hAnsi="Calibri" w:cs="Times New Roman"/>
          <w:bCs/>
          <w:iCs/>
        </w:rPr>
        <w:t xml:space="preserve"> της Ε.Σ.Α</w:t>
      </w:r>
      <w:r w:rsidRPr="00274594">
        <w:rPr>
          <w:rFonts w:ascii="Calibri" w:eastAsia="Arial-BoldItalicMT" w:hAnsi="Calibri" w:cs="Times New Roman"/>
          <w:bCs/>
          <w:iCs/>
        </w:rPr>
        <w:t>.</w:t>
      </w:r>
      <w:r w:rsidR="004B09CA">
        <w:rPr>
          <w:rFonts w:ascii="Calibri" w:eastAsia="Arial-BoldItalicMT" w:hAnsi="Calibri" w:cs="Times New Roman"/>
          <w:bCs/>
          <w:iCs/>
        </w:rPr>
        <w:t>μεΑ.</w:t>
      </w:r>
      <w:r w:rsidRPr="00274594">
        <w:rPr>
          <w:rFonts w:ascii="Calibri" w:eastAsia="Arial-BoldItalicMT" w:hAnsi="Calibri" w:cs="Times New Roman"/>
          <w:bCs/>
          <w:iCs/>
        </w:rPr>
        <w:t xml:space="preserve"> </w:t>
      </w:r>
      <w:r w:rsidR="00274594" w:rsidRPr="00274594">
        <w:rPr>
          <w:rFonts w:ascii="Calibri" w:eastAsia="Arial-BoldItalicMT" w:hAnsi="Calibri" w:cs="Times New Roman"/>
          <w:bCs/>
          <w:iCs/>
        </w:rPr>
        <w:t xml:space="preserve">Η </w:t>
      </w:r>
      <w:r w:rsidRPr="00274594">
        <w:rPr>
          <w:rFonts w:ascii="Calibri" w:eastAsia="Arial-BoldItalicMT" w:hAnsi="Calibri" w:cs="Times New Roman"/>
          <w:bCs/>
          <w:iCs/>
        </w:rPr>
        <w:t xml:space="preserve">προθεσμία ορίζεται στις δεκαπέντε (15) ημέρες, </w:t>
      </w:r>
      <w:proofErr w:type="spellStart"/>
      <w:r w:rsidRPr="00274594">
        <w:rPr>
          <w:rFonts w:ascii="Calibri" w:eastAsia="Arial-BoldItalicMT" w:hAnsi="Calibri" w:cs="Times New Roman"/>
          <w:bCs/>
          <w:iCs/>
        </w:rPr>
        <w:t>αρχόμενης</w:t>
      </w:r>
      <w:proofErr w:type="spellEnd"/>
      <w:r w:rsidRPr="00274594">
        <w:rPr>
          <w:rFonts w:ascii="Calibri" w:eastAsia="Arial-BoldItalicMT" w:hAnsi="Calibri" w:cs="Times New Roman"/>
          <w:bCs/>
          <w:iCs/>
        </w:rPr>
        <w:t xml:space="preserve"> από την επομένη της ημερομηνίας δημοσίευσης της παρούσας και λήξης </w:t>
      </w:r>
      <w:r w:rsidRPr="00505188">
        <w:rPr>
          <w:rFonts w:ascii="Calibri" w:eastAsia="Arial-BoldItalicMT" w:hAnsi="Calibri" w:cs="Times New Roman"/>
          <w:bCs/>
          <w:iCs/>
        </w:rPr>
        <w:t xml:space="preserve">της την </w:t>
      </w:r>
      <w:r w:rsidR="00505188" w:rsidRPr="00505188">
        <w:rPr>
          <w:rFonts w:ascii="Calibri" w:eastAsia="Arial-BoldItalicMT" w:hAnsi="Calibri" w:cs="Times New Roman"/>
          <w:bCs/>
          <w:iCs/>
        </w:rPr>
        <w:t>2</w:t>
      </w:r>
      <w:r w:rsidR="00505188" w:rsidRPr="00505188">
        <w:rPr>
          <w:rFonts w:ascii="Calibri" w:eastAsia="Arial-BoldItalicMT" w:hAnsi="Calibri" w:cs="Times New Roman"/>
          <w:bCs/>
          <w:iCs/>
          <w:vertAlign w:val="superscript"/>
        </w:rPr>
        <w:t>α</w:t>
      </w:r>
      <w:r w:rsidR="00505188" w:rsidRPr="00505188">
        <w:rPr>
          <w:rFonts w:ascii="Calibri" w:eastAsia="Arial-BoldItalicMT" w:hAnsi="Calibri" w:cs="Times New Roman"/>
          <w:bCs/>
          <w:iCs/>
        </w:rPr>
        <w:t xml:space="preserve"> Ιανουαρίου 2018</w:t>
      </w:r>
      <w:r w:rsidRPr="00505188">
        <w:rPr>
          <w:rFonts w:ascii="Calibri" w:eastAsia="Arial-BoldItalicMT" w:hAnsi="Calibri" w:cs="Times New Roman"/>
          <w:bCs/>
          <w:iCs/>
        </w:rPr>
        <w:t>, ώρα 14:00μ.μ.</w:t>
      </w:r>
    </w:p>
    <w:p w:rsidR="00EE5786" w:rsidRDefault="00EE5786" w:rsidP="00EE5786">
      <w:pPr>
        <w:jc w:val="both"/>
        <w:rPr>
          <w:rFonts w:ascii="Arial" w:hAnsi="Arial" w:cs="Arial"/>
          <w:sz w:val="22"/>
          <w:szCs w:val="22"/>
          <w:highlight w:val="cyan"/>
        </w:rPr>
      </w:pPr>
    </w:p>
    <w:p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rsidR="00322F5D" w:rsidRDefault="00322F5D" w:rsidP="00322F5D">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Στους κλειστούς φακέλους να αναγράφεται η ένδειξη:</w:t>
      </w:r>
    </w:p>
    <w:p w:rsidR="00274594" w:rsidRPr="0093270C" w:rsidRDefault="00274594" w:rsidP="00322F5D">
      <w:pPr>
        <w:autoSpaceDE w:val="0"/>
        <w:autoSpaceDN w:val="0"/>
        <w:adjustRightInd w:val="0"/>
        <w:jc w:val="both"/>
        <w:rPr>
          <w:rFonts w:ascii="Calibri" w:eastAsia="Arial-BoldItalicMT" w:hAnsi="Calibri"/>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Pr>
          <w:rFonts w:ascii="Calibri" w:eastAsia="Arial-BoldItalicMT" w:hAnsi="Calibri"/>
          <w:b/>
          <w:bCs/>
          <w:iCs/>
          <w:color w:val="000000"/>
        </w:rPr>
        <w:t>(ΕΣΑμεΑ</w:t>
      </w:r>
      <w:r w:rsidRPr="0093270C">
        <w:rPr>
          <w:rFonts w:ascii="Calibri" w:eastAsia="Arial-BoldItalicMT" w:hAnsi="Calibri"/>
          <w:b/>
          <w:bCs/>
          <w:iCs/>
          <w:color w:val="000000"/>
        </w:rPr>
        <w:t>)</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Υπ’ όψιν Γραφείου Πρωτοκόλλου</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rsidR="00274594" w:rsidRDefault="00A41B1F"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Pr>
          <w:rFonts w:asciiTheme="minorHAnsi" w:hAnsiTheme="minorHAnsi" w:cstheme="minorHAnsi"/>
          <w:b/>
          <w:bCs/>
          <w:color w:val="000000"/>
        </w:rPr>
        <w:t xml:space="preserve">ΕΚΠΑΙΔΕΥΤΗ </w:t>
      </w:r>
      <w:r w:rsidRPr="00F43A1F">
        <w:rPr>
          <w:rFonts w:asciiTheme="minorHAnsi" w:hAnsiTheme="minorHAnsi" w:cstheme="minorHAnsi"/>
          <w:b/>
          <w:bCs/>
          <w:color w:val="000000"/>
        </w:rPr>
        <w:t xml:space="preserve">ΜΕ ΑΝΤΙΚΕΙΜΕΝΟ ΤΗ </w:t>
      </w:r>
      <w:r>
        <w:rPr>
          <w:rFonts w:asciiTheme="minorHAnsi" w:hAnsiTheme="minorHAnsi" w:cstheme="minorHAnsi"/>
          <w:b/>
          <w:bCs/>
          <w:color w:val="000000"/>
        </w:rPr>
        <w:t>ΓΕΝΙΚΗ ΧΕΙΡΟΤΕΧΝΙΑ ΚΑΙ ΤΩΝ ΠΑΡΑΔΟΣΙΑΚΩΝ ΧΕΙΡΟΠΟΙΗΤΩΝ ΚΑΤΑΣΚΕΥΩΝ ΚΑΙ ΤΕΧΝΟΤΡΟΠΙΩΝ</w:t>
      </w:r>
    </w:p>
    <w:p w:rsidR="00322F5D" w:rsidRPr="00505188"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lang w:val="en-US"/>
        </w:rPr>
      </w:pPr>
      <w:r w:rsidRPr="00505188">
        <w:rPr>
          <w:rFonts w:ascii="Calibri" w:eastAsia="Arial-BoldItalicMT" w:hAnsi="Calibri"/>
          <w:b/>
          <w:bCs/>
          <w:iCs/>
          <w:color w:val="000000"/>
          <w:lang w:val="en-US"/>
        </w:rPr>
        <w:t>[</w:t>
      </w:r>
      <w:r w:rsidRPr="0093270C">
        <w:rPr>
          <w:rFonts w:ascii="Calibri" w:eastAsia="Arial-BoldItalicMT" w:hAnsi="Calibri"/>
          <w:b/>
          <w:bCs/>
          <w:iCs/>
          <w:color w:val="000000"/>
        </w:rPr>
        <w:t>Αρ</w:t>
      </w:r>
      <w:r w:rsidRPr="00505188">
        <w:rPr>
          <w:rFonts w:ascii="Calibri" w:eastAsia="Arial-BoldItalicMT" w:hAnsi="Calibri"/>
          <w:b/>
          <w:bCs/>
          <w:iCs/>
          <w:color w:val="000000"/>
          <w:lang w:val="en-US"/>
        </w:rPr>
        <w:t xml:space="preserve">. </w:t>
      </w:r>
      <w:r w:rsidRPr="00DF59E2">
        <w:rPr>
          <w:rFonts w:ascii="Calibri" w:eastAsia="Arial-BoldItalicMT" w:hAnsi="Calibri"/>
          <w:b/>
          <w:bCs/>
          <w:iCs/>
          <w:color w:val="000000"/>
        </w:rPr>
        <w:t>Προκήρυξης</w:t>
      </w:r>
      <w:r w:rsidRPr="00505188">
        <w:rPr>
          <w:rFonts w:ascii="Calibri" w:eastAsia="Arial-BoldItalicMT" w:hAnsi="Calibri"/>
          <w:b/>
          <w:bCs/>
          <w:iCs/>
          <w:color w:val="000000"/>
          <w:lang w:val="en-US"/>
        </w:rPr>
        <w:t xml:space="preserve">: </w:t>
      </w:r>
      <w:r w:rsidR="00505188" w:rsidRPr="00505188">
        <w:rPr>
          <w:rFonts w:ascii="Calibri" w:eastAsia="Arial-BoldItalicMT" w:hAnsi="Calibri"/>
          <w:b/>
          <w:bCs/>
          <w:iCs/>
          <w:lang w:val="en-US"/>
        </w:rPr>
        <w:t>1792/</w:t>
      </w:r>
      <w:proofErr w:type="gramStart"/>
      <w:r w:rsidR="00505188" w:rsidRPr="00505188">
        <w:rPr>
          <w:rFonts w:ascii="Calibri" w:eastAsia="Arial-BoldItalicMT" w:hAnsi="Calibri"/>
          <w:b/>
          <w:bCs/>
          <w:iCs/>
          <w:lang w:val="en-US"/>
        </w:rPr>
        <w:t>15.12.</w:t>
      </w:r>
      <w:r w:rsidR="00505188">
        <w:rPr>
          <w:rFonts w:ascii="Calibri" w:eastAsia="Arial-BoldItalicMT" w:hAnsi="Calibri"/>
          <w:b/>
          <w:bCs/>
          <w:iCs/>
        </w:rPr>
        <w:t>2017</w:t>
      </w:r>
      <w:r w:rsidRPr="00505188">
        <w:rPr>
          <w:rFonts w:ascii="Calibri" w:eastAsia="Arial-BoldItalicMT" w:hAnsi="Calibri"/>
          <w:b/>
          <w:bCs/>
          <w:iCs/>
          <w:color w:val="000000"/>
          <w:lang w:val="en-US"/>
        </w:rPr>
        <w:t xml:space="preserve"> ]</w:t>
      </w:r>
      <w:proofErr w:type="gramEnd"/>
      <w:r w:rsidRPr="00505188">
        <w:rPr>
          <w:rFonts w:ascii="Calibri" w:eastAsia="Arial-BoldItalicMT" w:hAnsi="Calibri"/>
          <w:b/>
          <w:bCs/>
          <w:iCs/>
          <w:color w:val="000000"/>
          <w:lang w:val="en-US"/>
        </w:rPr>
        <w:t xml:space="preserve"> </w:t>
      </w:r>
    </w:p>
    <w:p w:rsidR="00322F5D" w:rsidRPr="00505188"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lang w:val="en-US"/>
        </w:rPr>
      </w:pPr>
    </w:p>
    <w:p w:rsidR="00274594"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274594">
        <w:rPr>
          <w:rFonts w:ascii="Calibri" w:eastAsia="Arial-BoldItalicMT" w:hAnsi="Calibri"/>
          <w:b/>
          <w:bCs/>
          <w:iCs/>
          <w:color w:val="000000"/>
        </w:rPr>
        <w:t>της</w:t>
      </w:r>
      <w:r w:rsidRPr="00505188">
        <w:rPr>
          <w:rFonts w:ascii="Calibri" w:eastAsia="Arial-BoldItalicMT" w:hAnsi="Calibri"/>
          <w:b/>
          <w:bCs/>
          <w:iCs/>
          <w:color w:val="000000"/>
          <w:lang w:val="en-US"/>
        </w:rPr>
        <w:t xml:space="preserve"> </w:t>
      </w:r>
      <w:r w:rsidRPr="00274594">
        <w:rPr>
          <w:rFonts w:ascii="Calibri" w:eastAsia="Arial-BoldItalicMT" w:hAnsi="Calibri"/>
          <w:b/>
          <w:bCs/>
          <w:iCs/>
          <w:color w:val="000000"/>
        </w:rPr>
        <w:t>Πράξης</w:t>
      </w:r>
      <w:r w:rsidRPr="00505188">
        <w:rPr>
          <w:rFonts w:ascii="Calibri" w:eastAsia="Arial-BoldItalicMT" w:hAnsi="Calibri"/>
          <w:b/>
          <w:bCs/>
          <w:iCs/>
          <w:color w:val="000000"/>
          <w:lang w:val="en-US"/>
        </w:rPr>
        <w:t xml:space="preserve"> «Handicrafts and social economy: A driver for socially inclusive growth in the CB region » (</w:t>
      </w:r>
      <w:r w:rsidRPr="00274594">
        <w:rPr>
          <w:rFonts w:ascii="Calibri" w:eastAsia="Arial-BoldItalicMT" w:hAnsi="Calibri"/>
          <w:b/>
          <w:bCs/>
          <w:iCs/>
          <w:color w:val="000000"/>
        </w:rPr>
        <w:t>Ακρωνύμιο</w:t>
      </w:r>
      <w:r w:rsidRPr="00505188">
        <w:rPr>
          <w:rFonts w:ascii="Calibri" w:eastAsia="Arial-BoldItalicMT" w:hAnsi="Calibri"/>
          <w:b/>
          <w:bCs/>
          <w:iCs/>
          <w:color w:val="000000"/>
          <w:lang w:val="en-US"/>
        </w:rPr>
        <w:t xml:space="preserve">: </w:t>
      </w:r>
      <w:proofErr w:type="spellStart"/>
      <w:r w:rsidRPr="00505188">
        <w:rPr>
          <w:rFonts w:ascii="Calibri" w:eastAsia="Arial-BoldItalicMT" w:hAnsi="Calibri"/>
          <w:b/>
          <w:bCs/>
          <w:iCs/>
          <w:color w:val="000000"/>
          <w:lang w:val="en-US"/>
        </w:rPr>
        <w:t>Soc</w:t>
      </w:r>
      <w:r w:rsidRPr="00274594">
        <w:rPr>
          <w:rFonts w:ascii="Calibri" w:eastAsia="Arial-BoldItalicMT" w:hAnsi="Calibri"/>
          <w:b/>
          <w:bCs/>
          <w:iCs/>
          <w:color w:val="000000"/>
        </w:rPr>
        <w:t>ialCrafts</w:t>
      </w:r>
      <w:proofErr w:type="spellEnd"/>
      <w:r w:rsidRPr="00274594">
        <w:rPr>
          <w:rFonts w:ascii="Calibri" w:eastAsia="Arial-BoldItalicMT" w:hAnsi="Calibri"/>
          <w:b/>
          <w:bCs/>
          <w:iCs/>
          <w:color w:val="000000"/>
        </w:rPr>
        <w:t xml:space="preserve">, </w:t>
      </w:r>
      <w:proofErr w:type="spellStart"/>
      <w:r w:rsidRPr="00274594">
        <w:rPr>
          <w:rFonts w:ascii="Calibri" w:eastAsia="Arial-BoldItalicMT" w:hAnsi="Calibri"/>
          <w:b/>
          <w:bCs/>
          <w:iCs/>
          <w:color w:val="000000"/>
        </w:rPr>
        <w:t>Κωδ</w:t>
      </w:r>
      <w:proofErr w:type="spellEnd"/>
      <w:r w:rsidRPr="00274594">
        <w:rPr>
          <w:rFonts w:ascii="Calibri" w:eastAsia="Arial-BoldItalicMT" w:hAnsi="Calibri"/>
          <w:b/>
          <w:bCs/>
          <w:iCs/>
          <w:color w:val="000000"/>
        </w:rPr>
        <w:t xml:space="preserve">. 2091), η οποία υλοποιείται μέσω του Διασυνοριακού Προγράμματος Ευρωπαϊκής Εδαφικής Συνεργασίας «Ελλάδα-Βουλγαρία 2014-2020» </w:t>
      </w: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w:t>
      </w:r>
      <w:r w:rsidR="00322F5D">
        <w:rPr>
          <w:rFonts w:ascii="Calibri" w:eastAsia="Arial-BoldItalicMT" w:hAnsi="Calibri"/>
          <w:bCs/>
          <w:iCs/>
          <w:color w:val="000000"/>
        </w:rPr>
        <w:t xml:space="preserve">τηλεφωνικά </w:t>
      </w:r>
      <w:r w:rsidRPr="00F2472B">
        <w:rPr>
          <w:rFonts w:ascii="Calibri" w:eastAsia="Arial-BoldItalicMT" w:hAnsi="Calibri"/>
          <w:bCs/>
          <w:iCs/>
          <w:color w:val="000000"/>
        </w:rPr>
        <w:t xml:space="preserve">στην κ. </w:t>
      </w:r>
      <w:r w:rsidR="00505188" w:rsidRPr="00505188">
        <w:rPr>
          <w:rFonts w:ascii="Calibri" w:eastAsia="Arial-BoldItalicMT" w:hAnsi="Calibri"/>
          <w:bCs/>
          <w:iCs/>
          <w:color w:val="000000"/>
        </w:rPr>
        <w:t xml:space="preserve">Αν. Νασούλα </w:t>
      </w:r>
      <w:r w:rsidRPr="00505188">
        <w:rPr>
          <w:rFonts w:ascii="Calibri" w:eastAsia="Arial-BoldItalicMT" w:hAnsi="Calibri"/>
          <w:bCs/>
          <w:iCs/>
          <w:color w:val="000000"/>
        </w:rPr>
        <w:t>τηλ.:</w:t>
      </w:r>
      <w:r w:rsidRPr="00F2472B">
        <w:rPr>
          <w:rFonts w:ascii="Calibri" w:eastAsia="Arial-BoldItalicMT" w:hAnsi="Calibri"/>
          <w:bCs/>
          <w:iCs/>
          <w:color w:val="000000"/>
        </w:rPr>
        <w:t xml:space="preserve">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rsidR="00490176" w:rsidRPr="00F2472B" w:rsidRDefault="00490176" w:rsidP="00E84A3A">
      <w:pPr>
        <w:autoSpaceDE w:val="0"/>
        <w:autoSpaceDN w:val="0"/>
        <w:adjustRightInd w:val="0"/>
        <w:jc w:val="both"/>
        <w:rPr>
          <w:rFonts w:ascii="Calibri" w:eastAsia="Arial-BoldItalicMT" w:hAnsi="Calibri"/>
          <w:bCs/>
          <w:iCs/>
          <w:color w:val="000000"/>
        </w:rPr>
      </w:pPr>
    </w:p>
    <w:p w:rsidR="00540437" w:rsidRDefault="00490176" w:rsidP="00F2219F">
      <w:pPr>
        <w:autoSpaceDE w:val="0"/>
        <w:autoSpaceDN w:val="0"/>
        <w:adjustRightInd w:val="0"/>
        <w:jc w:val="both"/>
        <w:rPr>
          <w:rFonts w:ascii="Calibri" w:hAnsi="Calibri"/>
          <w:sz w:val="22"/>
          <w:szCs w:val="22"/>
        </w:rPr>
      </w:pPr>
      <w:r w:rsidRPr="00C56203">
        <w:rPr>
          <w:rFonts w:ascii="Calibri" w:hAnsi="Calibri"/>
          <w:sz w:val="22"/>
          <w:szCs w:val="22"/>
        </w:rPr>
        <w:t>Η παρούσα πρόσκληση εκδήλωσης ενδιαφέροντος δημοσιεύεται στο διαδίκτυο, στην ιστοσελίδα της Ε.Σ.Α.μεΑ. (</w:t>
      </w:r>
      <w:hyperlink r:id="rId9" w:history="1">
        <w:r w:rsidRPr="00C56203">
          <w:rPr>
            <w:rStyle w:val="-"/>
            <w:rFonts w:ascii="Calibri" w:hAnsi="Calibri"/>
            <w:sz w:val="22"/>
            <w:szCs w:val="22"/>
            <w:lang w:val="en-US"/>
          </w:rPr>
          <w:t>www</w:t>
        </w:r>
        <w:r w:rsidRPr="00C56203">
          <w:rPr>
            <w:rStyle w:val="-"/>
            <w:rFonts w:ascii="Calibri" w:hAnsi="Calibri"/>
            <w:sz w:val="22"/>
            <w:szCs w:val="22"/>
          </w:rPr>
          <w:t>.</w:t>
        </w:r>
        <w:r w:rsidRPr="00C56203">
          <w:rPr>
            <w:rStyle w:val="-"/>
            <w:rFonts w:ascii="Calibri" w:hAnsi="Calibri"/>
            <w:sz w:val="22"/>
            <w:szCs w:val="22"/>
            <w:lang w:val="en-US"/>
          </w:rPr>
          <w:t>esamea</w:t>
        </w:r>
        <w:r w:rsidRPr="00C56203">
          <w:rPr>
            <w:rStyle w:val="-"/>
            <w:rFonts w:ascii="Calibri" w:hAnsi="Calibri"/>
            <w:sz w:val="22"/>
            <w:szCs w:val="22"/>
          </w:rPr>
          <w:t>.</w:t>
        </w:r>
        <w:r w:rsidRPr="00C56203">
          <w:rPr>
            <w:rStyle w:val="-"/>
            <w:rFonts w:ascii="Calibri" w:hAnsi="Calibri"/>
            <w:sz w:val="22"/>
            <w:szCs w:val="22"/>
            <w:lang w:val="en-US"/>
          </w:rPr>
          <w:t>gr</w:t>
        </w:r>
      </w:hyperlink>
      <w:r w:rsidRPr="00C56203">
        <w:rPr>
          <w:rFonts w:ascii="Calibri" w:hAnsi="Calibri"/>
          <w:sz w:val="22"/>
          <w:szCs w:val="22"/>
        </w:rPr>
        <w:t>)</w:t>
      </w:r>
      <w:r w:rsidR="0095705D">
        <w:rPr>
          <w:rFonts w:ascii="Calibri" w:hAnsi="Calibri"/>
          <w:sz w:val="22"/>
          <w:szCs w:val="22"/>
        </w:rPr>
        <w:t>.</w:t>
      </w:r>
    </w:p>
    <w:p w:rsidR="00C56203" w:rsidRPr="00C56203" w:rsidRDefault="00C56203" w:rsidP="00F2219F">
      <w:pPr>
        <w:autoSpaceDE w:val="0"/>
        <w:autoSpaceDN w:val="0"/>
        <w:adjustRightInd w:val="0"/>
        <w:jc w:val="both"/>
      </w:pPr>
    </w:p>
    <w:p w:rsidR="00540437" w:rsidRDefault="00540437" w:rsidP="00540437">
      <w:pPr>
        <w:jc w:val="both"/>
      </w:pP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Ο </w:t>
      </w:r>
      <w:r w:rsidR="00867B38">
        <w:rPr>
          <w:rFonts w:asciiTheme="minorHAnsi" w:eastAsia="Arial-BoldItalicMT" w:hAnsiTheme="minorHAnsi"/>
          <w:bCs/>
          <w:iCs/>
          <w:color w:val="000000"/>
        </w:rPr>
        <w:t>ΠΡΟΕΔΡΟΣ ΤΗΣ Ε.Γ.</w:t>
      </w:r>
    </w:p>
    <w:p w:rsidR="002B7FD3" w:rsidRDefault="002B7FD3" w:rsidP="002B7FD3">
      <w:pPr>
        <w:autoSpaceDE w:val="0"/>
        <w:autoSpaceDN w:val="0"/>
        <w:adjustRightInd w:val="0"/>
        <w:jc w:val="right"/>
        <w:rPr>
          <w:rFonts w:asciiTheme="minorHAnsi" w:eastAsia="Arial-BoldItalicMT" w:hAnsiTheme="minorHAnsi"/>
          <w:bCs/>
          <w:iCs/>
          <w:color w:val="000000"/>
        </w:rPr>
      </w:pPr>
    </w:p>
    <w:p w:rsidR="00C56203" w:rsidRPr="00F87C0A" w:rsidRDefault="00C56203" w:rsidP="002B7FD3">
      <w:pPr>
        <w:autoSpaceDE w:val="0"/>
        <w:autoSpaceDN w:val="0"/>
        <w:adjustRightInd w:val="0"/>
        <w:jc w:val="right"/>
        <w:rPr>
          <w:rFonts w:asciiTheme="minorHAnsi" w:eastAsia="Arial-BoldItalicMT" w:hAnsiTheme="minorHAnsi"/>
          <w:bCs/>
          <w:iCs/>
          <w:color w:val="000000"/>
        </w:rPr>
      </w:pP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ΙΩΑΝΝΗΣ ΒΑΡΔΑΚΑΣΤΑΝΗΣ</w:t>
      </w:r>
    </w:p>
    <w:p w:rsidR="00FC0582" w:rsidRDefault="00FC0582" w:rsidP="00FC0582">
      <w:pPr>
        <w:jc w:val="both"/>
        <w:rPr>
          <w:rFonts w:ascii="Arial" w:hAnsi="Arial" w:cs="Arial"/>
          <w:sz w:val="18"/>
          <w:szCs w:val="18"/>
        </w:rPr>
      </w:pPr>
    </w:p>
    <w:p w:rsidR="00274594" w:rsidRDefault="00274594" w:rsidP="00FC0582">
      <w:pPr>
        <w:jc w:val="both"/>
        <w:rPr>
          <w:rFonts w:ascii="Arial" w:hAnsi="Arial" w:cs="Arial"/>
          <w:sz w:val="18"/>
          <w:szCs w:val="18"/>
        </w:rPr>
      </w:pPr>
    </w:p>
    <w:p w:rsidR="00C24D21" w:rsidRDefault="00C24D21" w:rsidP="00FC0582">
      <w:pPr>
        <w:jc w:val="both"/>
        <w:rPr>
          <w:rFonts w:ascii="Arial" w:hAnsi="Arial" w:cs="Arial"/>
          <w:sz w:val="18"/>
          <w:szCs w:val="18"/>
        </w:rPr>
      </w:pPr>
    </w:p>
    <w:p w:rsidR="00C24D21" w:rsidRPr="00BD35D1" w:rsidRDefault="00C24D21" w:rsidP="00C24D21">
      <w:pPr>
        <w:jc w:val="both"/>
        <w:rPr>
          <w:i/>
          <w:sz w:val="20"/>
          <w:szCs w:val="20"/>
        </w:rPr>
      </w:pPr>
      <w:r w:rsidRPr="00BD35D1">
        <w:rPr>
          <w:i/>
          <w:sz w:val="20"/>
          <w:szCs w:val="20"/>
        </w:rPr>
        <w:t>Η Πράξη συγχρηματοδοτείται από το Ευρωπαϊκό Ταμείο Περιφερειακής Ανάπτυξης και από εθνικούς πόρους των χωρών που συμμετέχουν στο Πρόγραμμα Συνεργασίας Interreg V-A «Ελλάδα-Βουλγαρία 2014-2020».</w:t>
      </w:r>
    </w:p>
    <w:p w:rsidR="00C24D21" w:rsidRPr="00C24D21" w:rsidRDefault="00C24D21" w:rsidP="00C24D21">
      <w:pPr>
        <w:spacing w:after="160" w:line="259" w:lineRule="auto"/>
        <w:jc w:val="both"/>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r w:rsidR="001B7B9C">
        <w:rPr>
          <w:rFonts w:eastAsiaTheme="minorEastAsia"/>
          <w:i/>
          <w:sz w:val="20"/>
          <w:szCs w:val="20"/>
          <w:lang w:val="en-GB"/>
        </w:rPr>
        <w:t>.</w:t>
      </w:r>
    </w:p>
    <w:p w:rsidR="00C24D21" w:rsidRPr="00C24D21" w:rsidRDefault="00C24D21" w:rsidP="00C24D21">
      <w:pPr>
        <w:jc w:val="center"/>
      </w:pPr>
      <w:r w:rsidRPr="002658AD">
        <w:rPr>
          <w:noProof/>
        </w:rPr>
        <w:lastRenderedPageBreak/>
        <w:drawing>
          <wp:inline distT="0" distB="0" distL="0" distR="0">
            <wp:extent cx="5728374" cy="983303"/>
            <wp:effectExtent l="0" t="0" r="0" b="0"/>
            <wp:docPr id="7" name="Εικόν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pic:cNvPr>
                    <pic:cNvPicPr>
                      <a:picLocks noChangeAspect="1"/>
                    </pic:cNvPicPr>
                  </pic:nvPicPr>
                  <pic:blipFill>
                    <a:blip r:embed="rId10" cstate="print"/>
                    <a:stretch>
                      <a:fillRect/>
                    </a:stretch>
                  </pic:blipFill>
                  <pic:spPr>
                    <a:xfrm>
                      <a:off x="0" y="0"/>
                      <a:ext cx="5728374" cy="983303"/>
                    </a:xfrm>
                    <a:prstGeom prst="rect">
                      <a:avLst/>
                    </a:prstGeom>
                  </pic:spPr>
                </pic:pic>
              </a:graphicData>
            </a:graphic>
          </wp:inline>
        </w:drawing>
      </w:r>
    </w:p>
    <w:sectPr w:rsidR="00C24D21" w:rsidRPr="00C24D21" w:rsidSect="002F7589">
      <w:footerReference w:type="default" r:id="rId11"/>
      <w:headerReference w:type="first" r:id="rId12"/>
      <w:footerReference w:type="first" r:id="rId13"/>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07" w:rsidRDefault="00727D07">
      <w:r>
        <w:separator/>
      </w:r>
    </w:p>
  </w:endnote>
  <w:endnote w:type="continuationSeparator" w:id="0">
    <w:p w:rsidR="00727D07" w:rsidRDefault="0072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E83A9E">
    <w:pPr>
      <w:pStyle w:val="a4"/>
      <w:rPr>
        <w:lang w:val="en-GB"/>
      </w:rPr>
    </w:pPr>
    <w:r>
      <w:rPr>
        <w:noProof/>
      </w:rPr>
      <w:drawing>
        <wp:inline distT="0" distB="0" distL="0" distR="0">
          <wp:extent cx="5278120" cy="463016"/>
          <wp:effectExtent l="0" t="0" r="0" b="0"/>
          <wp:docPr id="1" name="Εικόνα 1"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Default="002745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5B7AB1">
    <w:pPr>
      <w:pStyle w:val="a4"/>
      <w:rPr>
        <w:lang w:val="en-GB"/>
      </w:rPr>
    </w:pPr>
    <w:r>
      <w:rPr>
        <w:noProof/>
      </w:rPr>
      <w:drawing>
        <wp:inline distT="0" distB="0" distL="0" distR="0">
          <wp:extent cx="5278120" cy="463016"/>
          <wp:effectExtent l="0" t="0" r="0" b="0"/>
          <wp:docPr id="6" name="Εικόνα 6"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Pr="005B7AB1" w:rsidRDefault="00274594" w:rsidP="005B7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07" w:rsidRDefault="00727D07">
      <w:r>
        <w:separator/>
      </w:r>
    </w:p>
  </w:footnote>
  <w:footnote w:type="continuationSeparator" w:id="0">
    <w:p w:rsidR="00727D07" w:rsidRDefault="00727D07">
      <w:r>
        <w:continuationSeparator/>
      </w:r>
    </w:p>
  </w:footnote>
  <w:footnote w:id="1">
    <w:p w:rsidR="00D27F04" w:rsidRDefault="00D27F04" w:rsidP="00D27F04">
      <w:pPr>
        <w:pStyle w:val="a8"/>
      </w:pPr>
      <w:r>
        <w:rPr>
          <w:rStyle w:val="a6"/>
        </w:rPr>
        <w:footnoteRef/>
      </w:r>
      <w:r>
        <w:t xml:space="preserve"> Μτφρ. «</w:t>
      </w:r>
      <w:r w:rsidRPr="00884F18">
        <w:t>Κοινωνικές Τέχνες-Χειροτεχνία και κοινωνική οικονομία: Ένας οδηγός για κοινωνική ανάπτυξη χωρίς αποκλεισμούς στη διασυνοριακή  περιοχή Ελλάδα-Βουλγαρία</w:t>
      </w:r>
      <w:r>
        <w:t>»</w:t>
      </w:r>
    </w:p>
  </w:footnote>
  <w:footnote w:id="2">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565BE1">
        <w:rPr>
          <w:lang w:val="en-GB"/>
        </w:rPr>
        <w:t>Awareness raising &amp; provision of personal development support</w:t>
      </w:r>
      <w:r w:rsidRPr="00565BE1">
        <w:rPr>
          <w:lang w:val="en-US"/>
        </w:rPr>
        <w:t>»</w:t>
      </w:r>
      <w:r>
        <w:rPr>
          <w:lang w:val="en-US"/>
        </w:rPr>
        <w:t xml:space="preserve"> (Activity 3.1)</w:t>
      </w:r>
    </w:p>
  </w:footnote>
  <w:footnote w:id="3">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4">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F073B4">
        <w:rPr>
          <w:lang w:val="en-US"/>
        </w:rPr>
        <w:t xml:space="preserve"> </w:t>
      </w:r>
      <w:r w:rsidRPr="00F073B4">
        <w:rPr>
          <w:lang w:val="en-GB"/>
        </w:rPr>
        <w:t>Promoting self - social entrepreneurship on traditional artisanship</w:t>
      </w:r>
      <w:r w:rsidRPr="00565BE1">
        <w:rPr>
          <w:lang w:val="en-US"/>
        </w:rPr>
        <w:t>»</w:t>
      </w:r>
      <w:r>
        <w:rPr>
          <w:lang w:val="en-US"/>
        </w:rPr>
        <w:t xml:space="preserve"> (Activity 3.</w:t>
      </w:r>
      <w:r w:rsidRPr="00F073B4">
        <w:rPr>
          <w:lang w:val="en-US"/>
        </w:rPr>
        <w:t>2</w:t>
      </w:r>
      <w:r>
        <w:rPr>
          <w:lang w:val="en-US"/>
        </w:rPr>
        <w:t>)</w:t>
      </w:r>
    </w:p>
  </w:footnote>
  <w:footnote w:id="5">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6">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373D3C">
        <w:rPr>
          <w:lang w:val="en-GB"/>
        </w:rPr>
        <w:t>Fostering non-discrimination &amp; inclusive and social spirit among CB artisans</w:t>
      </w:r>
      <w:r w:rsidRPr="00565BE1">
        <w:rPr>
          <w:lang w:val="en-US"/>
        </w:rPr>
        <w:t>»</w:t>
      </w:r>
      <w:r>
        <w:rPr>
          <w:lang w:val="en-US"/>
        </w:rPr>
        <w:t xml:space="preserve"> (Activity </w:t>
      </w:r>
      <w:r w:rsidRPr="00373D3C">
        <w:rPr>
          <w:lang w:val="en-US"/>
        </w:rPr>
        <w:t>4</w:t>
      </w:r>
      <w:r>
        <w:rPr>
          <w:lang w:val="en-US"/>
        </w:rPr>
        <w:t>.</w:t>
      </w:r>
      <w:r w:rsidRPr="00373D3C">
        <w:rPr>
          <w:lang w:val="en-US"/>
        </w:rPr>
        <w:t>1</w:t>
      </w:r>
      <w:r>
        <w:rPr>
          <w:lang w:val="en-US"/>
        </w:rPr>
        <w:t>)</w:t>
      </w:r>
    </w:p>
  </w:footnote>
  <w:footnote w:id="7">
    <w:p w:rsidR="00A41B1F" w:rsidRPr="00565BE1" w:rsidRDefault="00A41B1F" w:rsidP="00A41B1F">
      <w:pPr>
        <w:pStyle w:val="a8"/>
        <w:rPr>
          <w:lang w:val="en-US"/>
        </w:rPr>
      </w:pPr>
      <w:r>
        <w:rPr>
          <w:rStyle w:val="a6"/>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92481F">
        <w:rPr>
          <w:lang w:val="en-US"/>
        </w:rPr>
        <w:t>Capacity building among CB artisans</w:t>
      </w:r>
      <w:r w:rsidRPr="00565BE1">
        <w:rPr>
          <w:lang w:val="en-US"/>
        </w:rPr>
        <w:t>» (</w:t>
      </w:r>
      <w:r>
        <w:rPr>
          <w:lang w:val="en-US"/>
        </w:rPr>
        <w:t>Work package WP</w:t>
      </w:r>
      <w:r w:rsidRPr="0092481F">
        <w:rPr>
          <w:lang w:val="en-US"/>
        </w:rPr>
        <w:t>4</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Default="00274594" w:rsidP="002F7589">
    <w:pPr>
      <w:pStyle w:val="a3"/>
      <w:rPr>
        <w:lang w:val="en-US"/>
      </w:rPr>
    </w:pPr>
    <w:r>
      <w:rPr>
        <w:noProof/>
      </w:rPr>
      <w:drawing>
        <wp:inline distT="0" distB="0" distL="0" distR="0">
          <wp:extent cx="5400675" cy="1076325"/>
          <wp:effectExtent l="0" t="0" r="952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5403430" cy="1076874"/>
                  </a:xfrm>
                  <a:prstGeom prst="rect">
                    <a:avLst/>
                  </a:prstGeom>
                </pic:spPr>
              </pic:pic>
            </a:graphicData>
          </a:graphic>
        </wp:inline>
      </w:drawing>
    </w:r>
  </w:p>
  <w:p w:rsidR="00274594" w:rsidRDefault="00274594" w:rsidP="002F7589">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9BF"/>
    <w:multiLevelType w:val="hybridMultilevel"/>
    <w:tmpl w:val="5898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183F"/>
    <w:multiLevelType w:val="hybridMultilevel"/>
    <w:tmpl w:val="A2460A6A"/>
    <w:lvl w:ilvl="0" w:tplc="0409001B">
      <w:start w:val="1"/>
      <w:numFmt w:val="lowerRoman"/>
      <w:lvlText w:val="%1."/>
      <w:lvlJc w:val="right"/>
      <w:pPr>
        <w:ind w:left="720" w:hanging="360"/>
      </w:pPr>
    </w:lvl>
    <w:lvl w:ilvl="1" w:tplc="C298F5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971D3"/>
    <w:multiLevelType w:val="hybridMultilevel"/>
    <w:tmpl w:val="CA4EA00C"/>
    <w:lvl w:ilvl="0" w:tplc="81681578">
      <w:start w:val="1"/>
      <w:numFmt w:val="bullet"/>
      <w:lvlText w:val=""/>
      <w:lvlJc w:val="left"/>
      <w:pPr>
        <w:tabs>
          <w:tab w:val="num" w:pos="720"/>
        </w:tabs>
        <w:ind w:left="720" w:hanging="360"/>
      </w:pPr>
      <w:rPr>
        <w:rFonts w:ascii="Wingdings" w:hAnsi="Wingdings" w:hint="default"/>
        <w:color w:val="auto"/>
      </w:rPr>
    </w:lvl>
    <w:lvl w:ilvl="1" w:tplc="28F22528">
      <w:numFmt w:val="bullet"/>
      <w:lvlText w:val="·"/>
      <w:lvlJc w:val="left"/>
      <w:pPr>
        <w:tabs>
          <w:tab w:val="num" w:pos="1440"/>
        </w:tabs>
        <w:ind w:left="1440" w:hanging="360"/>
      </w:pPr>
      <w:rPr>
        <w:rFonts w:ascii="Symbol" w:eastAsia="Times New Roman" w:hAnsi="Symbol" w:cs="Times New Roman" w:hint="default"/>
        <w:b/>
        <w:color w:val="3333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6713EFA"/>
    <w:multiLevelType w:val="hybridMultilevel"/>
    <w:tmpl w:val="7B7CB626"/>
    <w:lvl w:ilvl="0" w:tplc="7DB0264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E06C9"/>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7751808"/>
    <w:multiLevelType w:val="hybridMultilevel"/>
    <w:tmpl w:val="D5CA513A"/>
    <w:lvl w:ilvl="0" w:tplc="F3F808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7"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AF3ADD"/>
    <w:multiLevelType w:val="hybridMultilevel"/>
    <w:tmpl w:val="FE2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A277A"/>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82F4D"/>
    <w:multiLevelType w:val="hybridMultilevel"/>
    <w:tmpl w:val="C5721D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C4506"/>
    <w:multiLevelType w:val="hybridMultilevel"/>
    <w:tmpl w:val="6AAA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E1E93"/>
    <w:multiLevelType w:val="hybridMultilevel"/>
    <w:tmpl w:val="3C2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12AAD"/>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62E5D"/>
    <w:multiLevelType w:val="hybridMultilevel"/>
    <w:tmpl w:val="3C145B9E"/>
    <w:lvl w:ilvl="0" w:tplc="166EFA1E">
      <w:numFmt w:val="bullet"/>
      <w:lvlText w:val="-"/>
      <w:lvlJc w:val="left"/>
      <w:pPr>
        <w:ind w:left="720" w:hanging="360"/>
      </w:pPr>
      <w:rPr>
        <w:rFonts w:ascii="Times New Roman" w:eastAsia="Arial-BoldItalicMT" w:hAnsi="Times New Roman" w:cs="Times New Roman" w:hint="default"/>
      </w:rPr>
    </w:lvl>
    <w:lvl w:ilvl="1" w:tplc="114CD7C0">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0"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9225E"/>
    <w:multiLevelType w:val="multilevel"/>
    <w:tmpl w:val="2CE6B9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8831D2E"/>
    <w:multiLevelType w:val="hybridMultilevel"/>
    <w:tmpl w:val="C9183EF6"/>
    <w:lvl w:ilvl="0" w:tplc="61A2F4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27"/>
  </w:num>
  <w:num w:numId="5">
    <w:abstractNumId w:val="21"/>
  </w:num>
  <w:num w:numId="6">
    <w:abstractNumId w:val="1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32"/>
  </w:num>
  <w:num w:numId="18">
    <w:abstractNumId w:val="22"/>
  </w:num>
  <w:num w:numId="19">
    <w:abstractNumId w:val="25"/>
  </w:num>
  <w:num w:numId="20">
    <w:abstractNumId w:val="42"/>
  </w:num>
  <w:num w:numId="21">
    <w:abstractNumId w:val="26"/>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4"/>
  </w:num>
  <w:num w:numId="25">
    <w:abstractNumId w:val="14"/>
  </w:num>
  <w:num w:numId="26">
    <w:abstractNumId w:val="43"/>
  </w:num>
  <w:num w:numId="27">
    <w:abstractNumId w:val="44"/>
  </w:num>
  <w:num w:numId="28">
    <w:abstractNumId w:val="13"/>
  </w:num>
  <w:num w:numId="29">
    <w:abstractNumId w:val="5"/>
  </w:num>
  <w:num w:numId="30">
    <w:abstractNumId w:val="30"/>
  </w:num>
  <w:num w:numId="31">
    <w:abstractNumId w:val="37"/>
  </w:num>
  <w:num w:numId="32">
    <w:abstractNumId w:val="17"/>
  </w:num>
  <w:num w:numId="33">
    <w:abstractNumId w:val="34"/>
  </w:num>
  <w:num w:numId="34">
    <w:abstractNumId w:val="12"/>
  </w:num>
  <w:num w:numId="35">
    <w:abstractNumId w:val="23"/>
  </w:num>
  <w:num w:numId="36">
    <w:abstractNumId w:val="45"/>
  </w:num>
  <w:num w:numId="37">
    <w:abstractNumId w:val="6"/>
  </w:num>
  <w:num w:numId="38">
    <w:abstractNumId w:val="39"/>
  </w:num>
  <w:num w:numId="39">
    <w:abstractNumId w:val="8"/>
  </w:num>
  <w:num w:numId="40">
    <w:abstractNumId w:val="28"/>
  </w:num>
  <w:num w:numId="41">
    <w:abstractNumId w:val="1"/>
  </w:num>
  <w:num w:numId="42">
    <w:abstractNumId w:val="18"/>
  </w:num>
  <w:num w:numId="43">
    <w:abstractNumId w:val="3"/>
  </w:num>
  <w:num w:numId="44">
    <w:abstractNumId w:val="19"/>
  </w:num>
  <w:num w:numId="45">
    <w:abstractNumId w:val="29"/>
  </w:num>
  <w:num w:numId="46">
    <w:abstractNumId w:val="10"/>
  </w:num>
  <w:num w:numId="47">
    <w:abstractNumId w:val="3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ED7"/>
    <w:rsid w:val="00006861"/>
    <w:rsid w:val="000136EB"/>
    <w:rsid w:val="00025E69"/>
    <w:rsid w:val="00030182"/>
    <w:rsid w:val="00031C7C"/>
    <w:rsid w:val="00036B48"/>
    <w:rsid w:val="0003713A"/>
    <w:rsid w:val="000452EF"/>
    <w:rsid w:val="00045D69"/>
    <w:rsid w:val="000528F5"/>
    <w:rsid w:val="00054389"/>
    <w:rsid w:val="00056C89"/>
    <w:rsid w:val="0005713F"/>
    <w:rsid w:val="0006170B"/>
    <w:rsid w:val="0006444C"/>
    <w:rsid w:val="000663DD"/>
    <w:rsid w:val="00080655"/>
    <w:rsid w:val="00083042"/>
    <w:rsid w:val="00085C10"/>
    <w:rsid w:val="00092605"/>
    <w:rsid w:val="00095541"/>
    <w:rsid w:val="000A695B"/>
    <w:rsid w:val="000B2878"/>
    <w:rsid w:val="000B4631"/>
    <w:rsid w:val="000B5EDA"/>
    <w:rsid w:val="000B7ACB"/>
    <w:rsid w:val="000C19E4"/>
    <w:rsid w:val="000C2243"/>
    <w:rsid w:val="000C3013"/>
    <w:rsid w:val="000D23AF"/>
    <w:rsid w:val="000D5B42"/>
    <w:rsid w:val="000E04B9"/>
    <w:rsid w:val="000E20A1"/>
    <w:rsid w:val="000E3BDC"/>
    <w:rsid w:val="000E3CD0"/>
    <w:rsid w:val="000E522F"/>
    <w:rsid w:val="00103F2F"/>
    <w:rsid w:val="0012290B"/>
    <w:rsid w:val="00127176"/>
    <w:rsid w:val="001303AB"/>
    <w:rsid w:val="00130B5E"/>
    <w:rsid w:val="00131E44"/>
    <w:rsid w:val="001421DE"/>
    <w:rsid w:val="0014600A"/>
    <w:rsid w:val="001517F9"/>
    <w:rsid w:val="00152EE2"/>
    <w:rsid w:val="00157428"/>
    <w:rsid w:val="00162045"/>
    <w:rsid w:val="00165BB2"/>
    <w:rsid w:val="00187E99"/>
    <w:rsid w:val="001973F7"/>
    <w:rsid w:val="001A0181"/>
    <w:rsid w:val="001A301C"/>
    <w:rsid w:val="001A6A20"/>
    <w:rsid w:val="001B6774"/>
    <w:rsid w:val="001B7B9C"/>
    <w:rsid w:val="001C0311"/>
    <w:rsid w:val="001C4729"/>
    <w:rsid w:val="001C5148"/>
    <w:rsid w:val="001C6090"/>
    <w:rsid w:val="001C7101"/>
    <w:rsid w:val="001D308B"/>
    <w:rsid w:val="001D719E"/>
    <w:rsid w:val="001E532D"/>
    <w:rsid w:val="001F0502"/>
    <w:rsid w:val="001F21BD"/>
    <w:rsid w:val="002016FE"/>
    <w:rsid w:val="0020352E"/>
    <w:rsid w:val="0020502A"/>
    <w:rsid w:val="002100E1"/>
    <w:rsid w:val="0021122B"/>
    <w:rsid w:val="00211BA5"/>
    <w:rsid w:val="0021320D"/>
    <w:rsid w:val="002220AA"/>
    <w:rsid w:val="00223EB7"/>
    <w:rsid w:val="00225E48"/>
    <w:rsid w:val="00226894"/>
    <w:rsid w:val="00240CAA"/>
    <w:rsid w:val="00247D40"/>
    <w:rsid w:val="00256BD3"/>
    <w:rsid w:val="0026132C"/>
    <w:rsid w:val="00265FA2"/>
    <w:rsid w:val="00274594"/>
    <w:rsid w:val="00274AFA"/>
    <w:rsid w:val="0028046D"/>
    <w:rsid w:val="00286895"/>
    <w:rsid w:val="00287DC2"/>
    <w:rsid w:val="002905B6"/>
    <w:rsid w:val="00291D5F"/>
    <w:rsid w:val="00291E5E"/>
    <w:rsid w:val="00292E55"/>
    <w:rsid w:val="00293AB6"/>
    <w:rsid w:val="002956D7"/>
    <w:rsid w:val="00296106"/>
    <w:rsid w:val="002A1199"/>
    <w:rsid w:val="002A1EB1"/>
    <w:rsid w:val="002B1711"/>
    <w:rsid w:val="002B7FD3"/>
    <w:rsid w:val="002C2794"/>
    <w:rsid w:val="002D3560"/>
    <w:rsid w:val="002D4626"/>
    <w:rsid w:val="002D74F5"/>
    <w:rsid w:val="002E4AE6"/>
    <w:rsid w:val="002E5419"/>
    <w:rsid w:val="002F19FA"/>
    <w:rsid w:val="002F7589"/>
    <w:rsid w:val="00300B32"/>
    <w:rsid w:val="00313DF3"/>
    <w:rsid w:val="003142D1"/>
    <w:rsid w:val="00314EC5"/>
    <w:rsid w:val="0032218F"/>
    <w:rsid w:val="00322F5D"/>
    <w:rsid w:val="003350F6"/>
    <w:rsid w:val="00343087"/>
    <w:rsid w:val="003430CA"/>
    <w:rsid w:val="00345C37"/>
    <w:rsid w:val="00345E47"/>
    <w:rsid w:val="0034713A"/>
    <w:rsid w:val="00352444"/>
    <w:rsid w:val="00356D05"/>
    <w:rsid w:val="00366472"/>
    <w:rsid w:val="003723BD"/>
    <w:rsid w:val="00373D3C"/>
    <w:rsid w:val="0038253A"/>
    <w:rsid w:val="0038334C"/>
    <w:rsid w:val="00385E9C"/>
    <w:rsid w:val="003865A0"/>
    <w:rsid w:val="00393156"/>
    <w:rsid w:val="0039490A"/>
    <w:rsid w:val="003A4087"/>
    <w:rsid w:val="003A5CB0"/>
    <w:rsid w:val="003B26B8"/>
    <w:rsid w:val="003B7B7E"/>
    <w:rsid w:val="003C299B"/>
    <w:rsid w:val="003D164F"/>
    <w:rsid w:val="003E0575"/>
    <w:rsid w:val="003E21EB"/>
    <w:rsid w:val="004123D9"/>
    <w:rsid w:val="004126A2"/>
    <w:rsid w:val="00415BB0"/>
    <w:rsid w:val="00415DD4"/>
    <w:rsid w:val="004250C1"/>
    <w:rsid w:val="00435451"/>
    <w:rsid w:val="00442A40"/>
    <w:rsid w:val="00462F20"/>
    <w:rsid w:val="00471736"/>
    <w:rsid w:val="00471A54"/>
    <w:rsid w:val="004732E2"/>
    <w:rsid w:val="0047545A"/>
    <w:rsid w:val="00481939"/>
    <w:rsid w:val="00490176"/>
    <w:rsid w:val="004968A5"/>
    <w:rsid w:val="004B09CA"/>
    <w:rsid w:val="004B2195"/>
    <w:rsid w:val="004B2C0F"/>
    <w:rsid w:val="004C0E20"/>
    <w:rsid w:val="004C1840"/>
    <w:rsid w:val="004D09FB"/>
    <w:rsid w:val="004D24DD"/>
    <w:rsid w:val="004D3416"/>
    <w:rsid w:val="004F172B"/>
    <w:rsid w:val="004F4197"/>
    <w:rsid w:val="00503803"/>
    <w:rsid w:val="00505188"/>
    <w:rsid w:val="00514561"/>
    <w:rsid w:val="00515512"/>
    <w:rsid w:val="005169A1"/>
    <w:rsid w:val="00520223"/>
    <w:rsid w:val="00522DC1"/>
    <w:rsid w:val="00531077"/>
    <w:rsid w:val="00535017"/>
    <w:rsid w:val="00535570"/>
    <w:rsid w:val="00540437"/>
    <w:rsid w:val="00547E64"/>
    <w:rsid w:val="00552ABB"/>
    <w:rsid w:val="00555A8A"/>
    <w:rsid w:val="005561BD"/>
    <w:rsid w:val="00565BE1"/>
    <w:rsid w:val="00566F37"/>
    <w:rsid w:val="00577655"/>
    <w:rsid w:val="005829FC"/>
    <w:rsid w:val="00584D1A"/>
    <w:rsid w:val="005878B5"/>
    <w:rsid w:val="005920B0"/>
    <w:rsid w:val="0059409E"/>
    <w:rsid w:val="00594E71"/>
    <w:rsid w:val="00594EE2"/>
    <w:rsid w:val="00595F28"/>
    <w:rsid w:val="005A1028"/>
    <w:rsid w:val="005A2809"/>
    <w:rsid w:val="005B1B2D"/>
    <w:rsid w:val="005B4E4B"/>
    <w:rsid w:val="005B78DC"/>
    <w:rsid w:val="005B7AB1"/>
    <w:rsid w:val="005B7ADC"/>
    <w:rsid w:val="005C11BE"/>
    <w:rsid w:val="005D6140"/>
    <w:rsid w:val="005E10C1"/>
    <w:rsid w:val="005E1C68"/>
    <w:rsid w:val="005E2226"/>
    <w:rsid w:val="005F1BB5"/>
    <w:rsid w:val="005F6024"/>
    <w:rsid w:val="00600102"/>
    <w:rsid w:val="006011F5"/>
    <w:rsid w:val="006146CE"/>
    <w:rsid w:val="00620989"/>
    <w:rsid w:val="00631A43"/>
    <w:rsid w:val="00634464"/>
    <w:rsid w:val="00635FCF"/>
    <w:rsid w:val="00641AA0"/>
    <w:rsid w:val="00643448"/>
    <w:rsid w:val="0064508A"/>
    <w:rsid w:val="00650CA1"/>
    <w:rsid w:val="00651952"/>
    <w:rsid w:val="00654895"/>
    <w:rsid w:val="006613B0"/>
    <w:rsid w:val="0066693E"/>
    <w:rsid w:val="00666E77"/>
    <w:rsid w:val="00676105"/>
    <w:rsid w:val="00677F3D"/>
    <w:rsid w:val="0068040A"/>
    <w:rsid w:val="0068110D"/>
    <w:rsid w:val="00683DB2"/>
    <w:rsid w:val="006A7730"/>
    <w:rsid w:val="006B409E"/>
    <w:rsid w:val="006B5083"/>
    <w:rsid w:val="006B7D8F"/>
    <w:rsid w:val="006C1D0E"/>
    <w:rsid w:val="006C40F1"/>
    <w:rsid w:val="006E17FD"/>
    <w:rsid w:val="006E4CED"/>
    <w:rsid w:val="006E7776"/>
    <w:rsid w:val="006F1F8F"/>
    <w:rsid w:val="006F4521"/>
    <w:rsid w:val="006F7EE8"/>
    <w:rsid w:val="0070187C"/>
    <w:rsid w:val="00706A7C"/>
    <w:rsid w:val="0071066E"/>
    <w:rsid w:val="0071513B"/>
    <w:rsid w:val="0071526A"/>
    <w:rsid w:val="00717762"/>
    <w:rsid w:val="00721938"/>
    <w:rsid w:val="00727D07"/>
    <w:rsid w:val="00727D5F"/>
    <w:rsid w:val="00730F38"/>
    <w:rsid w:val="00737841"/>
    <w:rsid w:val="007505FE"/>
    <w:rsid w:val="00754A3C"/>
    <w:rsid w:val="0075532A"/>
    <w:rsid w:val="00760333"/>
    <w:rsid w:val="00763C57"/>
    <w:rsid w:val="00764494"/>
    <w:rsid w:val="00764ED8"/>
    <w:rsid w:val="00776B1F"/>
    <w:rsid w:val="0078257C"/>
    <w:rsid w:val="00792AA0"/>
    <w:rsid w:val="0079386E"/>
    <w:rsid w:val="00796798"/>
    <w:rsid w:val="007A30F2"/>
    <w:rsid w:val="007B145C"/>
    <w:rsid w:val="007B3BDF"/>
    <w:rsid w:val="007C0189"/>
    <w:rsid w:val="007C0688"/>
    <w:rsid w:val="007C5116"/>
    <w:rsid w:val="007C76D6"/>
    <w:rsid w:val="007D40B8"/>
    <w:rsid w:val="007E4E2B"/>
    <w:rsid w:val="007F02EB"/>
    <w:rsid w:val="007F7104"/>
    <w:rsid w:val="007F7801"/>
    <w:rsid w:val="0080767D"/>
    <w:rsid w:val="0081011F"/>
    <w:rsid w:val="00811BE3"/>
    <w:rsid w:val="00811E8B"/>
    <w:rsid w:val="00821A87"/>
    <w:rsid w:val="00824F7A"/>
    <w:rsid w:val="00850C30"/>
    <w:rsid w:val="00857920"/>
    <w:rsid w:val="008640DB"/>
    <w:rsid w:val="00867B38"/>
    <w:rsid w:val="00867E11"/>
    <w:rsid w:val="0087152B"/>
    <w:rsid w:val="0087164A"/>
    <w:rsid w:val="0087590C"/>
    <w:rsid w:val="0087697C"/>
    <w:rsid w:val="00877268"/>
    <w:rsid w:val="008842F1"/>
    <w:rsid w:val="00884713"/>
    <w:rsid w:val="00884F18"/>
    <w:rsid w:val="00887147"/>
    <w:rsid w:val="008877A1"/>
    <w:rsid w:val="008910E2"/>
    <w:rsid w:val="00891556"/>
    <w:rsid w:val="00893AEE"/>
    <w:rsid w:val="00895EBC"/>
    <w:rsid w:val="008A26B3"/>
    <w:rsid w:val="008A4161"/>
    <w:rsid w:val="008B7FBF"/>
    <w:rsid w:val="008D0FD3"/>
    <w:rsid w:val="008D49A0"/>
    <w:rsid w:val="008D719F"/>
    <w:rsid w:val="008E240E"/>
    <w:rsid w:val="008E6BF2"/>
    <w:rsid w:val="008E7789"/>
    <w:rsid w:val="008F0DEF"/>
    <w:rsid w:val="008F7138"/>
    <w:rsid w:val="00904957"/>
    <w:rsid w:val="00907028"/>
    <w:rsid w:val="00907975"/>
    <w:rsid w:val="00914610"/>
    <w:rsid w:val="00917C24"/>
    <w:rsid w:val="0092481F"/>
    <w:rsid w:val="00930F38"/>
    <w:rsid w:val="0093270C"/>
    <w:rsid w:val="00933D3F"/>
    <w:rsid w:val="00935D60"/>
    <w:rsid w:val="00943A74"/>
    <w:rsid w:val="00943C77"/>
    <w:rsid w:val="00945B3E"/>
    <w:rsid w:val="00953B8F"/>
    <w:rsid w:val="00955DC8"/>
    <w:rsid w:val="0095705D"/>
    <w:rsid w:val="00965AB7"/>
    <w:rsid w:val="0097533C"/>
    <w:rsid w:val="00977B89"/>
    <w:rsid w:val="00980496"/>
    <w:rsid w:val="009808E7"/>
    <w:rsid w:val="0098330C"/>
    <w:rsid w:val="00985EA6"/>
    <w:rsid w:val="00992049"/>
    <w:rsid w:val="00992D15"/>
    <w:rsid w:val="0099559F"/>
    <w:rsid w:val="009964E9"/>
    <w:rsid w:val="009A060F"/>
    <w:rsid w:val="009A296F"/>
    <w:rsid w:val="009A48C2"/>
    <w:rsid w:val="009C16D3"/>
    <w:rsid w:val="009D3326"/>
    <w:rsid w:val="009D5441"/>
    <w:rsid w:val="009E13D6"/>
    <w:rsid w:val="009E3C85"/>
    <w:rsid w:val="009E7271"/>
    <w:rsid w:val="009F18B7"/>
    <w:rsid w:val="009F6029"/>
    <w:rsid w:val="00A13AEC"/>
    <w:rsid w:val="00A215B6"/>
    <w:rsid w:val="00A23832"/>
    <w:rsid w:val="00A23B6C"/>
    <w:rsid w:val="00A25F8F"/>
    <w:rsid w:val="00A300F8"/>
    <w:rsid w:val="00A41B1F"/>
    <w:rsid w:val="00A47403"/>
    <w:rsid w:val="00A53DF8"/>
    <w:rsid w:val="00A54D78"/>
    <w:rsid w:val="00A622FF"/>
    <w:rsid w:val="00A7252F"/>
    <w:rsid w:val="00A72D8D"/>
    <w:rsid w:val="00A8188E"/>
    <w:rsid w:val="00A93FB7"/>
    <w:rsid w:val="00A968B2"/>
    <w:rsid w:val="00AA655D"/>
    <w:rsid w:val="00AB1E31"/>
    <w:rsid w:val="00AB6473"/>
    <w:rsid w:val="00AB6FB2"/>
    <w:rsid w:val="00AC1EBE"/>
    <w:rsid w:val="00AC38DF"/>
    <w:rsid w:val="00AC7DF2"/>
    <w:rsid w:val="00AD441A"/>
    <w:rsid w:val="00AE1BA6"/>
    <w:rsid w:val="00AE7F9C"/>
    <w:rsid w:val="00AF4C62"/>
    <w:rsid w:val="00AF5C4F"/>
    <w:rsid w:val="00AF656F"/>
    <w:rsid w:val="00AF6BC1"/>
    <w:rsid w:val="00B11047"/>
    <w:rsid w:val="00B17C0A"/>
    <w:rsid w:val="00B2205A"/>
    <w:rsid w:val="00B25AD3"/>
    <w:rsid w:val="00B26094"/>
    <w:rsid w:val="00B306A1"/>
    <w:rsid w:val="00B319E6"/>
    <w:rsid w:val="00B32460"/>
    <w:rsid w:val="00B34E31"/>
    <w:rsid w:val="00B37873"/>
    <w:rsid w:val="00B442F8"/>
    <w:rsid w:val="00B5034C"/>
    <w:rsid w:val="00B54D37"/>
    <w:rsid w:val="00B56135"/>
    <w:rsid w:val="00B57D09"/>
    <w:rsid w:val="00B667D7"/>
    <w:rsid w:val="00B8210D"/>
    <w:rsid w:val="00B8567E"/>
    <w:rsid w:val="00B938DB"/>
    <w:rsid w:val="00BB0BE1"/>
    <w:rsid w:val="00BB4105"/>
    <w:rsid w:val="00BB70D9"/>
    <w:rsid w:val="00BC64BA"/>
    <w:rsid w:val="00BD0CF6"/>
    <w:rsid w:val="00BD1604"/>
    <w:rsid w:val="00BD40C7"/>
    <w:rsid w:val="00BD6D8B"/>
    <w:rsid w:val="00BE317A"/>
    <w:rsid w:val="00BE42AC"/>
    <w:rsid w:val="00BF34DE"/>
    <w:rsid w:val="00BF5244"/>
    <w:rsid w:val="00C0626A"/>
    <w:rsid w:val="00C10D8B"/>
    <w:rsid w:val="00C10DD8"/>
    <w:rsid w:val="00C111A7"/>
    <w:rsid w:val="00C16336"/>
    <w:rsid w:val="00C232B1"/>
    <w:rsid w:val="00C24D21"/>
    <w:rsid w:val="00C31F54"/>
    <w:rsid w:val="00C36E44"/>
    <w:rsid w:val="00C42A41"/>
    <w:rsid w:val="00C51C9A"/>
    <w:rsid w:val="00C54EFD"/>
    <w:rsid w:val="00C56203"/>
    <w:rsid w:val="00C5639D"/>
    <w:rsid w:val="00C63F84"/>
    <w:rsid w:val="00C64245"/>
    <w:rsid w:val="00C7154E"/>
    <w:rsid w:val="00C74644"/>
    <w:rsid w:val="00C771AE"/>
    <w:rsid w:val="00C77A5D"/>
    <w:rsid w:val="00C86F37"/>
    <w:rsid w:val="00C923D4"/>
    <w:rsid w:val="00CA0A32"/>
    <w:rsid w:val="00CA1248"/>
    <w:rsid w:val="00CA2365"/>
    <w:rsid w:val="00CA255D"/>
    <w:rsid w:val="00CA7175"/>
    <w:rsid w:val="00CB4DD9"/>
    <w:rsid w:val="00CB7C9B"/>
    <w:rsid w:val="00CC6AF5"/>
    <w:rsid w:val="00CE2D9A"/>
    <w:rsid w:val="00CE5CC4"/>
    <w:rsid w:val="00CF50B4"/>
    <w:rsid w:val="00CF7DFF"/>
    <w:rsid w:val="00D01701"/>
    <w:rsid w:val="00D1072D"/>
    <w:rsid w:val="00D112F8"/>
    <w:rsid w:val="00D11B72"/>
    <w:rsid w:val="00D12ED8"/>
    <w:rsid w:val="00D141EE"/>
    <w:rsid w:val="00D17999"/>
    <w:rsid w:val="00D2006F"/>
    <w:rsid w:val="00D23896"/>
    <w:rsid w:val="00D27F04"/>
    <w:rsid w:val="00D34528"/>
    <w:rsid w:val="00D34A16"/>
    <w:rsid w:val="00D34E24"/>
    <w:rsid w:val="00D47A29"/>
    <w:rsid w:val="00D501CB"/>
    <w:rsid w:val="00D613AE"/>
    <w:rsid w:val="00D63AC2"/>
    <w:rsid w:val="00D71AF5"/>
    <w:rsid w:val="00D73D01"/>
    <w:rsid w:val="00D85541"/>
    <w:rsid w:val="00D90727"/>
    <w:rsid w:val="00D9099E"/>
    <w:rsid w:val="00D970BB"/>
    <w:rsid w:val="00DA7398"/>
    <w:rsid w:val="00DA75A9"/>
    <w:rsid w:val="00DA792D"/>
    <w:rsid w:val="00DC0658"/>
    <w:rsid w:val="00DC2250"/>
    <w:rsid w:val="00DC2E5D"/>
    <w:rsid w:val="00DC363F"/>
    <w:rsid w:val="00DC5C87"/>
    <w:rsid w:val="00DD28CE"/>
    <w:rsid w:val="00DD2BAC"/>
    <w:rsid w:val="00DE5210"/>
    <w:rsid w:val="00DE6143"/>
    <w:rsid w:val="00DF13CA"/>
    <w:rsid w:val="00DF2D24"/>
    <w:rsid w:val="00DF2F7C"/>
    <w:rsid w:val="00DF59E2"/>
    <w:rsid w:val="00DF77A0"/>
    <w:rsid w:val="00DF7C91"/>
    <w:rsid w:val="00E0060E"/>
    <w:rsid w:val="00E037FF"/>
    <w:rsid w:val="00E04D0C"/>
    <w:rsid w:val="00E102FC"/>
    <w:rsid w:val="00E104D6"/>
    <w:rsid w:val="00E10E3C"/>
    <w:rsid w:val="00E12400"/>
    <w:rsid w:val="00E204AF"/>
    <w:rsid w:val="00E34E06"/>
    <w:rsid w:val="00E467BC"/>
    <w:rsid w:val="00E46BDC"/>
    <w:rsid w:val="00E4742C"/>
    <w:rsid w:val="00E572B3"/>
    <w:rsid w:val="00E71DAD"/>
    <w:rsid w:val="00E83A9E"/>
    <w:rsid w:val="00E83B3A"/>
    <w:rsid w:val="00E84A3A"/>
    <w:rsid w:val="00E947E5"/>
    <w:rsid w:val="00EA366F"/>
    <w:rsid w:val="00EB4F1C"/>
    <w:rsid w:val="00EB55A3"/>
    <w:rsid w:val="00EC1791"/>
    <w:rsid w:val="00EC37C2"/>
    <w:rsid w:val="00EC4D04"/>
    <w:rsid w:val="00EC5EC3"/>
    <w:rsid w:val="00ED01A8"/>
    <w:rsid w:val="00EE5786"/>
    <w:rsid w:val="00EF13B1"/>
    <w:rsid w:val="00EF3D11"/>
    <w:rsid w:val="00F0008B"/>
    <w:rsid w:val="00F073B4"/>
    <w:rsid w:val="00F111AD"/>
    <w:rsid w:val="00F20CDD"/>
    <w:rsid w:val="00F21E3B"/>
    <w:rsid w:val="00F2219F"/>
    <w:rsid w:val="00F2472B"/>
    <w:rsid w:val="00F25393"/>
    <w:rsid w:val="00F3026F"/>
    <w:rsid w:val="00F354FB"/>
    <w:rsid w:val="00F37111"/>
    <w:rsid w:val="00F43A1F"/>
    <w:rsid w:val="00F524A9"/>
    <w:rsid w:val="00F62248"/>
    <w:rsid w:val="00F6356F"/>
    <w:rsid w:val="00F63645"/>
    <w:rsid w:val="00F65920"/>
    <w:rsid w:val="00F66780"/>
    <w:rsid w:val="00F70BD9"/>
    <w:rsid w:val="00F73213"/>
    <w:rsid w:val="00F742D2"/>
    <w:rsid w:val="00F84059"/>
    <w:rsid w:val="00F84D14"/>
    <w:rsid w:val="00F8699E"/>
    <w:rsid w:val="00FA077A"/>
    <w:rsid w:val="00FA64EB"/>
    <w:rsid w:val="00FA6F82"/>
    <w:rsid w:val="00FB4183"/>
    <w:rsid w:val="00FB59E7"/>
    <w:rsid w:val="00FC0582"/>
    <w:rsid w:val="00FC2D6D"/>
    <w:rsid w:val="00FD2AA5"/>
    <w:rsid w:val="00FD34FB"/>
    <w:rsid w:val="00FD57DF"/>
    <w:rsid w:val="00FF1D9F"/>
    <w:rsid w:val="00FF3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ED4550-3BCF-47CD-89E1-D1A07CDF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11F5"/>
    <w:pPr>
      <w:tabs>
        <w:tab w:val="center" w:pos="4153"/>
        <w:tab w:val="right" w:pos="8306"/>
      </w:tabs>
    </w:pPr>
  </w:style>
  <w:style w:type="paragraph" w:styleId="a4">
    <w:name w:val="footer"/>
    <w:basedOn w:val="a"/>
    <w:rsid w:val="006011F5"/>
    <w:pPr>
      <w:tabs>
        <w:tab w:val="center" w:pos="4153"/>
        <w:tab w:val="right" w:pos="8306"/>
      </w:tabs>
    </w:pPr>
  </w:style>
  <w:style w:type="character" w:styleId="-">
    <w:name w:val="Hyperlink"/>
    <w:rsid w:val="006011F5"/>
    <w:rPr>
      <w:color w:val="0000FF"/>
      <w:u w:val="single"/>
    </w:rPr>
  </w:style>
  <w:style w:type="paragraph" w:styleId="a5">
    <w:name w:val="Body Text"/>
    <w:basedOn w:val="a"/>
    <w:rsid w:val="006011F5"/>
    <w:pPr>
      <w:jc w:val="both"/>
    </w:pPr>
    <w:rPr>
      <w:lang w:val="en-US"/>
    </w:rPr>
  </w:style>
  <w:style w:type="character" w:styleId="a6">
    <w:name w:val="footnote reference"/>
    <w:semiHidden/>
    <w:rsid w:val="00857920"/>
    <w:rPr>
      <w:vertAlign w:val="superscript"/>
    </w:rPr>
  </w:style>
  <w:style w:type="table" w:styleId="a7">
    <w:name w:val="Table Grid"/>
    <w:basedOn w:val="a1"/>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467BC"/>
    <w:pPr>
      <w:spacing w:after="120" w:line="480" w:lineRule="auto"/>
    </w:pPr>
  </w:style>
  <w:style w:type="paragraph" w:styleId="20">
    <w:name w:val="Body Text Indent 2"/>
    <w:basedOn w:val="a"/>
    <w:rsid w:val="00E467BC"/>
    <w:pPr>
      <w:spacing w:after="120" w:line="480" w:lineRule="auto"/>
      <w:ind w:left="283"/>
    </w:pPr>
  </w:style>
  <w:style w:type="paragraph" w:styleId="a8">
    <w:name w:val="footnote text"/>
    <w:basedOn w:val="a"/>
    <w:link w:val="Char"/>
    <w:semiHidden/>
    <w:rsid w:val="00D90727"/>
    <w:rPr>
      <w:sz w:val="20"/>
      <w:szCs w:val="20"/>
    </w:rPr>
  </w:style>
  <w:style w:type="paragraph" w:styleId="3">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a9">
    <w:name w:val="List Paragraph"/>
    <w:basedOn w:val="a"/>
    <w:link w:val="Char0"/>
    <w:uiPriority w:val="34"/>
    <w:qFormat/>
    <w:rsid w:val="006B5083"/>
    <w:pPr>
      <w:ind w:left="720"/>
      <w:contextualSpacing/>
    </w:pPr>
  </w:style>
  <w:style w:type="paragraph" w:styleId="Web">
    <w:name w:val="Normal (Web)"/>
    <w:basedOn w:val="a"/>
    <w:uiPriority w:val="99"/>
    <w:unhideWhenUsed/>
    <w:rsid w:val="000B5EDA"/>
    <w:pPr>
      <w:spacing w:before="100" w:beforeAutospacing="1" w:after="100" w:afterAutospacing="1"/>
    </w:pPr>
  </w:style>
  <w:style w:type="paragraph" w:styleId="aa">
    <w:name w:val="Balloon Text"/>
    <w:basedOn w:val="a"/>
    <w:link w:val="Char1"/>
    <w:semiHidden/>
    <w:unhideWhenUsed/>
    <w:rsid w:val="00DA792D"/>
    <w:rPr>
      <w:rFonts w:ascii="Segoe UI" w:hAnsi="Segoe UI" w:cs="Segoe UI"/>
      <w:sz w:val="18"/>
      <w:szCs w:val="18"/>
    </w:rPr>
  </w:style>
  <w:style w:type="character" w:customStyle="1" w:styleId="Char1">
    <w:name w:val="Κείμενο πλαισίου Char"/>
    <w:basedOn w:val="a0"/>
    <w:link w:val="aa"/>
    <w:semiHidden/>
    <w:rsid w:val="00DA792D"/>
    <w:rPr>
      <w:rFonts w:ascii="Segoe UI" w:hAnsi="Segoe UI" w:cs="Segoe UI"/>
      <w:sz w:val="18"/>
      <w:szCs w:val="18"/>
    </w:rPr>
  </w:style>
  <w:style w:type="character" w:styleId="ab">
    <w:name w:val="annotation reference"/>
    <w:basedOn w:val="a0"/>
    <w:semiHidden/>
    <w:unhideWhenUsed/>
    <w:rsid w:val="00F354FB"/>
    <w:rPr>
      <w:sz w:val="16"/>
      <w:szCs w:val="16"/>
    </w:rPr>
  </w:style>
  <w:style w:type="paragraph" w:styleId="ac">
    <w:name w:val="annotation text"/>
    <w:basedOn w:val="a"/>
    <w:link w:val="Char2"/>
    <w:semiHidden/>
    <w:unhideWhenUsed/>
    <w:rsid w:val="00F354FB"/>
    <w:rPr>
      <w:sz w:val="20"/>
      <w:szCs w:val="20"/>
    </w:rPr>
  </w:style>
  <w:style w:type="character" w:customStyle="1" w:styleId="Char2">
    <w:name w:val="Κείμενο σχολίου Char"/>
    <w:basedOn w:val="a0"/>
    <w:link w:val="ac"/>
    <w:semiHidden/>
    <w:rsid w:val="00F354FB"/>
  </w:style>
  <w:style w:type="paragraph" w:styleId="ad">
    <w:name w:val="annotation subject"/>
    <w:basedOn w:val="ac"/>
    <w:next w:val="ac"/>
    <w:link w:val="Char3"/>
    <w:semiHidden/>
    <w:unhideWhenUsed/>
    <w:rsid w:val="00F354FB"/>
    <w:rPr>
      <w:b/>
      <w:bCs/>
    </w:rPr>
  </w:style>
  <w:style w:type="character" w:customStyle="1" w:styleId="Char3">
    <w:name w:val="Θέμα σχολίου Char"/>
    <w:basedOn w:val="Char2"/>
    <w:link w:val="ad"/>
    <w:semiHidden/>
    <w:rsid w:val="00F354FB"/>
    <w:rPr>
      <w:b/>
      <w:bCs/>
    </w:rPr>
  </w:style>
  <w:style w:type="character" w:styleId="-0">
    <w:name w:val="FollowedHyperlink"/>
    <w:basedOn w:val="a0"/>
    <w:semiHidden/>
    <w:unhideWhenUsed/>
    <w:rsid w:val="002D74F5"/>
    <w:rPr>
      <w:color w:val="800080" w:themeColor="followedHyperlink"/>
      <w:u w:val="single"/>
    </w:rPr>
  </w:style>
  <w:style w:type="character" w:customStyle="1" w:styleId="Char0">
    <w:name w:val="Παράγραφος λίστας Char"/>
    <w:basedOn w:val="a0"/>
    <w:link w:val="a9"/>
    <w:uiPriority w:val="34"/>
    <w:rsid w:val="00953B8F"/>
    <w:rPr>
      <w:sz w:val="24"/>
      <w:szCs w:val="24"/>
    </w:rPr>
  </w:style>
  <w:style w:type="character" w:styleId="ae">
    <w:name w:val="Strong"/>
    <w:uiPriority w:val="22"/>
    <w:qFormat/>
    <w:rsid w:val="00FC0582"/>
    <w:rPr>
      <w:b/>
      <w:bCs/>
    </w:rPr>
  </w:style>
  <w:style w:type="character" w:customStyle="1" w:styleId="Char">
    <w:name w:val="Κείμενο υποσημείωσης Char"/>
    <w:basedOn w:val="a0"/>
    <w:link w:val="a8"/>
    <w:semiHidden/>
    <w:rsid w:val="00D2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37759932">
      <w:bodyDiv w:val="1"/>
      <w:marLeft w:val="0"/>
      <w:marRight w:val="0"/>
      <w:marTop w:val="0"/>
      <w:marBottom w:val="0"/>
      <w:divBdr>
        <w:top w:val="none" w:sz="0" w:space="0" w:color="auto"/>
        <w:left w:val="none" w:sz="0" w:space="0" w:color="auto"/>
        <w:bottom w:val="none" w:sz="0" w:space="0" w:color="auto"/>
        <w:right w:val="none" w:sz="0" w:space="0" w:color="auto"/>
      </w:divBdr>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5EC1-4430-4609-A365-6E70A841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2939</Words>
  <Characters>15876</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18778</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tkatsani</cp:lastModifiedBy>
  <cp:revision>2</cp:revision>
  <cp:lastPrinted>2016-12-27T12:29:00Z</cp:lastPrinted>
  <dcterms:created xsi:type="dcterms:W3CDTF">2017-12-15T13:40:00Z</dcterms:created>
  <dcterms:modified xsi:type="dcterms:W3CDTF">2017-12-15T13:40:00Z</dcterms:modified>
</cp:coreProperties>
</file>