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71" w:rsidRPr="003C4A4F" w:rsidRDefault="00DA2E71" w:rsidP="0038308F">
      <w:pPr>
        <w:tabs>
          <w:tab w:val="left" w:pos="3364"/>
        </w:tabs>
      </w:pPr>
      <w:r>
        <w:rPr>
          <w:noProof/>
          <w:lang w:eastAsia="el-GR"/>
        </w:rPr>
        <w:drawing>
          <wp:inline distT="0" distB="0" distL="0" distR="0">
            <wp:extent cx="906145" cy="855980"/>
            <wp:effectExtent l="19050" t="0" r="8255" b="0"/>
            <wp:docPr id="2" name="Εικόνα 1" descr="C:\Users\Melissa\Desktop\LOGOTYPA- AFISS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Melissa\Desktop\LOGOTYPA- AFISSE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71" w:rsidRPr="00792F4C" w:rsidRDefault="00DA2E71" w:rsidP="00F005F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792F4C">
        <w:rPr>
          <w:rFonts w:ascii="Times New Roman" w:hAnsi="Times New Roman"/>
          <w:sz w:val="16"/>
          <w:szCs w:val="16"/>
        </w:rPr>
        <w:t>ΣΥΛΛΟΓΟΣ ΓΟΝΕΩΝ ΚΗΔΕΜΟΝΩΝ ΚΑΙ ΦΙΛΩΝ Α.ΜΕ.Α ΚΕΡΚΥΡΑΣ</w:t>
      </w:r>
      <w:r w:rsidR="00353ACC">
        <w:rPr>
          <w:rFonts w:ascii="Times New Roman" w:hAnsi="Times New Roman"/>
          <w:sz w:val="16"/>
          <w:szCs w:val="16"/>
        </w:rPr>
        <w:tab/>
      </w:r>
      <w:r w:rsidR="00353ACC">
        <w:rPr>
          <w:rFonts w:ascii="Times New Roman" w:hAnsi="Times New Roman"/>
          <w:sz w:val="16"/>
          <w:szCs w:val="16"/>
        </w:rPr>
        <w:tab/>
      </w:r>
      <w:r w:rsidR="00353ACC">
        <w:rPr>
          <w:rFonts w:ascii="Times New Roman" w:hAnsi="Times New Roman"/>
          <w:sz w:val="16"/>
          <w:szCs w:val="16"/>
        </w:rPr>
        <w:tab/>
        <w:t xml:space="preserve">Κέρκυρα,  </w:t>
      </w:r>
    </w:p>
    <w:p w:rsidR="00DA2E71" w:rsidRDefault="00DA2E71" w:rsidP="00F005F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Διεύθυνση: 2</w:t>
      </w:r>
      <w:r>
        <w:rPr>
          <w:rFonts w:ascii="Times New Roman" w:hAnsi="Times New Roman"/>
          <w:sz w:val="16"/>
          <w:szCs w:val="16"/>
          <w:vertAlign w:val="superscript"/>
        </w:rPr>
        <w:t xml:space="preserve">η </w:t>
      </w:r>
      <w:r w:rsidRPr="00792F4C">
        <w:rPr>
          <w:rFonts w:ascii="Times New Roman" w:hAnsi="Times New Roman"/>
          <w:sz w:val="16"/>
          <w:szCs w:val="16"/>
        </w:rPr>
        <w:t xml:space="preserve"> ΠΑΡΟΔΟΣ ΕΛΕΥΘΕΡΙΟΥ ΒΕΝΙΖΕΛΟΥ 5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Αριθμ.Πρωτ.:</w:t>
      </w:r>
    </w:p>
    <w:p w:rsidR="00DA2E71" w:rsidRDefault="00DA2E71" w:rsidP="00F005F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Ταχυδρομικός Κώδικας. : 49100</w:t>
      </w:r>
    </w:p>
    <w:p w:rsidR="00DA2E71" w:rsidRPr="00792F4C" w:rsidRDefault="00DA2E71" w:rsidP="00F005F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Πλ</w:t>
      </w:r>
      <w:r w:rsidR="00ED03F7">
        <w:rPr>
          <w:rFonts w:ascii="Times New Roman" w:hAnsi="Times New Roman"/>
          <w:sz w:val="16"/>
          <w:szCs w:val="16"/>
        </w:rPr>
        <w:t>ηροφορίες: Ροδάνθη Ζαχαροπούλου</w:t>
      </w:r>
    </w:p>
    <w:p w:rsidR="00DA2E71" w:rsidRPr="00B47813" w:rsidRDefault="00DA2E71" w:rsidP="00F005F8">
      <w:pPr>
        <w:tabs>
          <w:tab w:val="left" w:pos="2021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Τηλ</w:t>
      </w:r>
      <w:r w:rsidRPr="00B47813">
        <w:rPr>
          <w:rFonts w:ascii="Times New Roman" w:hAnsi="Times New Roman"/>
          <w:sz w:val="16"/>
          <w:szCs w:val="16"/>
        </w:rPr>
        <w:t xml:space="preserve">: 2661047565 </w:t>
      </w:r>
      <w:r>
        <w:rPr>
          <w:rFonts w:ascii="Times New Roman" w:hAnsi="Times New Roman"/>
          <w:sz w:val="16"/>
          <w:szCs w:val="16"/>
        </w:rPr>
        <w:t>Φαξ</w:t>
      </w:r>
      <w:r w:rsidRPr="00B47813">
        <w:rPr>
          <w:rFonts w:ascii="Times New Roman" w:hAnsi="Times New Roman"/>
          <w:sz w:val="16"/>
          <w:szCs w:val="16"/>
        </w:rPr>
        <w:t>: 2661024265</w:t>
      </w:r>
    </w:p>
    <w:p w:rsidR="00DA2E71" w:rsidRPr="00193201" w:rsidRDefault="00DA2E71" w:rsidP="00DA2E71">
      <w:pPr>
        <w:tabs>
          <w:tab w:val="left" w:pos="2021"/>
        </w:tabs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Email</w:t>
      </w:r>
      <w:r w:rsidRPr="00DD3C5F">
        <w:rPr>
          <w:rFonts w:ascii="Times New Roman" w:hAnsi="Times New Roman"/>
          <w:sz w:val="16"/>
          <w:szCs w:val="16"/>
          <w:lang w:val="en-US"/>
        </w:rPr>
        <w:t xml:space="preserve">: </w:t>
      </w:r>
      <w:r>
        <w:rPr>
          <w:rFonts w:ascii="Times New Roman" w:hAnsi="Times New Roman"/>
          <w:sz w:val="16"/>
          <w:szCs w:val="16"/>
          <w:lang w:val="en-US"/>
        </w:rPr>
        <w:t>ameaker@otenet.gr</w:t>
      </w:r>
    </w:p>
    <w:tbl>
      <w:tblPr>
        <w:tblW w:w="6222" w:type="pct"/>
        <w:tblInd w:w="-1282" w:type="dxa"/>
        <w:tblLayout w:type="fixed"/>
        <w:tblLook w:val="04A0"/>
      </w:tblPr>
      <w:tblGrid>
        <w:gridCol w:w="247"/>
        <w:gridCol w:w="160"/>
        <w:gridCol w:w="87"/>
        <w:gridCol w:w="195"/>
        <w:gridCol w:w="182"/>
        <w:gridCol w:w="403"/>
        <w:gridCol w:w="545"/>
        <w:gridCol w:w="161"/>
        <w:gridCol w:w="55"/>
        <w:gridCol w:w="36"/>
        <w:gridCol w:w="602"/>
        <w:gridCol w:w="49"/>
        <w:gridCol w:w="76"/>
        <w:gridCol w:w="66"/>
        <w:gridCol w:w="390"/>
        <w:gridCol w:w="373"/>
        <w:gridCol w:w="55"/>
        <w:gridCol w:w="484"/>
        <w:gridCol w:w="36"/>
        <w:gridCol w:w="55"/>
        <w:gridCol w:w="238"/>
        <w:gridCol w:w="271"/>
        <w:gridCol w:w="34"/>
        <w:gridCol w:w="74"/>
        <w:gridCol w:w="49"/>
        <w:gridCol w:w="212"/>
        <w:gridCol w:w="100"/>
        <w:gridCol w:w="195"/>
        <w:gridCol w:w="369"/>
        <w:gridCol w:w="562"/>
        <w:gridCol w:w="257"/>
        <w:gridCol w:w="308"/>
        <w:gridCol w:w="6"/>
        <w:gridCol w:w="23"/>
        <w:gridCol w:w="45"/>
        <w:gridCol w:w="214"/>
        <w:gridCol w:w="59"/>
        <w:gridCol w:w="229"/>
        <w:gridCol w:w="6"/>
        <w:gridCol w:w="146"/>
        <w:gridCol w:w="19"/>
        <w:gridCol w:w="494"/>
        <w:gridCol w:w="28"/>
        <w:gridCol w:w="165"/>
        <w:gridCol w:w="6"/>
        <w:gridCol w:w="7"/>
        <w:gridCol w:w="8"/>
        <w:gridCol w:w="259"/>
        <w:gridCol w:w="165"/>
        <w:gridCol w:w="100"/>
        <w:gridCol w:w="216"/>
        <w:gridCol w:w="32"/>
        <w:gridCol w:w="475"/>
        <w:gridCol w:w="354"/>
        <w:gridCol w:w="25"/>
        <w:gridCol w:w="443"/>
        <w:gridCol w:w="155"/>
      </w:tblGrid>
      <w:tr w:rsidR="0022624B" w:rsidRPr="003C562B" w:rsidTr="005B40A8">
        <w:trPr>
          <w:gridBefore w:val="2"/>
          <w:gridAfter w:val="1"/>
          <w:wBefore w:w="191" w:type="pct"/>
          <w:wAfter w:w="75" w:type="pct"/>
          <w:trHeight w:val="1334"/>
        </w:trPr>
        <w:tc>
          <w:tcPr>
            <w:tcW w:w="4734" w:type="pct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E71" w:rsidRPr="00B47813" w:rsidRDefault="00DA2E71" w:rsidP="00DA2E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bookmarkStart w:id="0" w:name="RANGE!A2:J99"/>
          </w:p>
          <w:p w:rsidR="00B47813" w:rsidRPr="00B47813" w:rsidRDefault="00235685" w:rsidP="00B4781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</w:pPr>
            <w:r w:rsidRPr="00B47813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ΑΙΤΗΣΗ ΣΥΜΜΕΤΟΧΗΣ </w:t>
            </w:r>
            <w:bookmarkEnd w:id="0"/>
            <w:r w:rsidR="00DA2E71" w:rsidRPr="00B47813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ΩΦΕΛΟΥΜΕΝΩΝ</w:t>
            </w:r>
            <w:r w:rsidR="0034638A" w:rsidRPr="00B47813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 xml:space="preserve"> ΣΤΗΝ ΠΡΑΞΗ </w:t>
            </w:r>
            <w:r w:rsidR="00AF3806" w:rsidRPr="00B47813">
              <w:rPr>
                <w:rFonts w:asciiTheme="minorHAnsi" w:hAnsiTheme="minorHAnsi" w:cstheme="minorHAnsi"/>
                <w:b/>
                <w:color w:val="000000" w:themeColor="text1"/>
              </w:rPr>
              <w:t>«Κέντρο Διημέρευσης - Ημερήσιας Φροντίδας Ατ</w:t>
            </w:r>
            <w:r w:rsidR="00DA2E71" w:rsidRPr="00B47813">
              <w:rPr>
                <w:rFonts w:asciiTheme="minorHAnsi" w:hAnsiTheme="minorHAnsi" w:cstheme="minorHAnsi"/>
                <w:b/>
                <w:color w:val="000000" w:themeColor="text1"/>
              </w:rPr>
              <w:t>όμων με Αναπηρία (ΜΕΛΙΣΣΑ</w:t>
            </w:r>
            <w:r w:rsidR="00AF3806" w:rsidRPr="00B47813"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  <w:r w:rsidR="00DA2E71" w:rsidRPr="00B47813">
              <w:rPr>
                <w:rFonts w:asciiTheme="minorHAnsi" w:hAnsiTheme="minorHAnsi" w:cstheme="minorHAnsi"/>
                <w:b/>
                <w:color w:val="000000" w:themeColor="text1"/>
              </w:rPr>
              <w:t xml:space="preserve"> του Συλλόγου Γονέων Κηδεμόνων και φίλων ΑμεΑ Κέρκυρας</w:t>
            </w:r>
            <w:r w:rsidR="00AF3806" w:rsidRPr="00B47813">
              <w:rPr>
                <w:rFonts w:asciiTheme="minorHAnsi" w:hAnsiTheme="minorHAnsi" w:cstheme="minorHAnsi"/>
                <w:b/>
                <w:color w:val="000000" w:themeColor="text1"/>
              </w:rPr>
              <w:t xml:space="preserve">, </w:t>
            </w:r>
            <w:r w:rsidR="0022624B" w:rsidRPr="00B47813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τ</w:t>
            </w:r>
            <w:r w:rsidR="006C1EAB" w:rsidRPr="00B47813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ου Επιχειρησιακού Προγράμματος «</w:t>
            </w:r>
            <w:r w:rsidR="00DA2E71" w:rsidRPr="00B47813">
              <w:rPr>
                <w:rFonts w:asciiTheme="minorHAnsi" w:hAnsiTheme="minorHAnsi" w:cstheme="minorHAnsi"/>
                <w:b/>
                <w:color w:val="000000" w:themeColor="text1"/>
              </w:rPr>
              <w:t>ΙΟΝΙΑ ΝΗΣΙΑ 20</w:t>
            </w:r>
            <w:r w:rsidR="00AF3806" w:rsidRPr="00B47813">
              <w:rPr>
                <w:rFonts w:asciiTheme="minorHAnsi" w:hAnsiTheme="minorHAnsi" w:cstheme="minorHAnsi"/>
                <w:b/>
                <w:color w:val="000000" w:themeColor="text1"/>
              </w:rPr>
              <w:t>14-2020</w:t>
            </w:r>
            <w:r w:rsidR="006C1EAB" w:rsidRPr="00B47813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»</w:t>
            </w:r>
            <w:r w:rsidR="00B47813" w:rsidRPr="00B47813">
              <w:rPr>
                <w:b/>
              </w:rPr>
              <w:t xml:space="preserve"> Άξονας Προτεραιότητας 5 «Κοινωνική ένταξη, Ανάπτυξη του Ανθρώπινου Δυναμικού και καταπολέμηση της φτώχειας &amp; των διακρίσεων» ο οποίος συγχρηματοδοτείται από το Ευρωπαϊκό Κοινωνικό Ταμείο με Κωδικό Πράξης/ </w:t>
            </w:r>
            <w:r w:rsidR="00B47813" w:rsidRPr="00B47813">
              <w:rPr>
                <w:b/>
                <w:lang w:val="en-US"/>
              </w:rPr>
              <w:t>MIS</w:t>
            </w:r>
            <w:r w:rsidR="00B47813" w:rsidRPr="00B47813">
              <w:rPr>
                <w:b/>
              </w:rPr>
              <w:t xml:space="preserve"> (ΟΠ</w:t>
            </w:r>
            <w:r w:rsidR="00B47813" w:rsidRPr="00B47813">
              <w:rPr>
                <w:rFonts w:cs="Calibri"/>
                <w:b/>
              </w:rPr>
              <w:t>Σ) 5002292 σ</w:t>
            </w:r>
            <w:r w:rsidR="00B47813" w:rsidRPr="00B47813">
              <w:rPr>
                <w:b/>
              </w:rPr>
              <w:t>το Επιχειρησιακό Πρόγραμμα «Ιόνια Νησιά 2014-2020»</w:t>
            </w:r>
          </w:p>
          <w:p w:rsidR="006C1EAB" w:rsidRPr="00B47813" w:rsidRDefault="006C1EAB" w:rsidP="00DA2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5B40A8" w:rsidTr="005B40A8">
        <w:trPr>
          <w:gridBefore w:val="2"/>
          <w:gridAfter w:val="1"/>
          <w:wBefore w:w="191" w:type="pct"/>
          <w:wAfter w:w="75" w:type="pct"/>
          <w:trHeight w:val="237"/>
        </w:trPr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2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003" w:type="pct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3C562B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Ημερομην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ία υποβολής :     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</w:t>
            </w:r>
            <w:r w:rsidR="00A52932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/      /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DA2E71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2019</w:t>
            </w:r>
            <w:r w:rsidR="0023568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        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2"/>
          <w:gridAfter w:val="1"/>
          <w:wBefore w:w="191" w:type="pct"/>
          <w:wAfter w:w="75" w:type="pct"/>
          <w:trHeight w:val="433"/>
        </w:trPr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2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002" w:type="pct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 w:rsidP="00C86F3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(συμπληρώνεται από το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 </w:t>
            </w:r>
            <w:r w:rsidR="0034638A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φορέα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2"/>
          <w:gridAfter w:val="1"/>
          <w:wBefore w:w="191" w:type="pct"/>
          <w:wAfter w:w="75" w:type="pct"/>
          <w:trHeight w:val="251"/>
        </w:trPr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77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8A8" w:rsidRDefault="003638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:rsidTr="005B40A8">
        <w:trPr>
          <w:gridBefore w:val="1"/>
          <w:wBefore w:w="116" w:type="pct"/>
          <w:trHeight w:val="288"/>
        </w:trPr>
        <w:tc>
          <w:tcPr>
            <w:tcW w:w="4884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AF3806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5B40A8" w:rsidTr="005B40A8">
        <w:trPr>
          <w:gridBefore w:val="1"/>
          <w:wBefore w:w="116" w:type="pct"/>
          <w:trHeight w:val="405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143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10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22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CD79CA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D79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0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17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4143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09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70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CD79CA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D79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38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26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4143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60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F005F8" w:rsidRDefault="003C562B" w:rsidP="00CD79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F005F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  <w:r w:rsidR="00F005F8" w:rsidRPr="00F005F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/ π.χ. </w:t>
            </w:r>
            <w:r w:rsidR="00CD79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ΚΚΠΠ, ΘΕΡΑΠΕΥΤΗΡΙΟ, </w:t>
            </w:r>
            <w:r w:rsidR="00F005F8" w:rsidRPr="00F005F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Σ.Υ.Δ. </w:t>
            </w:r>
          </w:p>
        </w:tc>
        <w:tc>
          <w:tcPr>
            <w:tcW w:w="4143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trHeight w:val="517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4143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611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F8" w:rsidRPr="00AC586B" w:rsidRDefault="00F005F8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ΩΦΕΛΟΥΜΕΝΟΣ ΤΟΥ ΚΔΗΦ</w:t>
            </w:r>
            <w:r w:rsidR="005B40A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ΜΕΛΙΣΣΑ</w:t>
            </w:r>
          </w:p>
        </w:tc>
        <w:tc>
          <w:tcPr>
            <w:tcW w:w="1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05F8" w:rsidRPr="00AC586B" w:rsidRDefault="00F005F8" w:rsidP="00F005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10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005F8" w:rsidRPr="00AC586B" w:rsidRDefault="00F005F8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005F8" w:rsidRPr="00AC586B" w:rsidRDefault="00F005F8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ΟΧΙ</w:t>
            </w:r>
          </w:p>
        </w:tc>
        <w:tc>
          <w:tcPr>
            <w:tcW w:w="113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005F8" w:rsidRPr="00AC586B" w:rsidRDefault="00F005F8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trHeight w:val="450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5F8" w:rsidRDefault="00F005F8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ΕΙΔΟΣ ΑΝΑΠΗΡΙΑΣ</w:t>
            </w:r>
          </w:p>
        </w:tc>
        <w:tc>
          <w:tcPr>
            <w:tcW w:w="1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05F8" w:rsidRDefault="00F005F8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005F8" w:rsidRPr="00AC586B" w:rsidRDefault="00F005F8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ΠΟΣΟΣΤΟ ΑΝΑΠΗΡΙΑΣ</w:t>
            </w:r>
          </w:p>
        </w:tc>
        <w:tc>
          <w:tcPr>
            <w:tcW w:w="188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005F8" w:rsidRPr="00AC586B" w:rsidRDefault="00F005F8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cantSplit/>
          <w:trHeight w:val="393"/>
        </w:trPr>
        <w:tc>
          <w:tcPr>
            <w:tcW w:w="74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100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8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10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cantSplit/>
          <w:trHeight w:val="478"/>
        </w:trPr>
        <w:tc>
          <w:tcPr>
            <w:tcW w:w="74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100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ΑΡΙΘΜ</w:t>
            </w:r>
            <w:r w:rsidR="005B40A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8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10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393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1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16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trHeight w:val="107"/>
        </w:trPr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68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C86F31" w:rsidRDefault="00C86F31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C86F31" w:rsidRDefault="00C86F31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C86F31" w:rsidRDefault="00C86F31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C86F31" w:rsidRDefault="00C86F31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C86F31" w:rsidRDefault="00C86F31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C86F31" w:rsidRPr="00AC586B" w:rsidRDefault="00C86F31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77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1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79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6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8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Tr="005B40A8">
        <w:trPr>
          <w:gridBefore w:val="1"/>
          <w:wBefore w:w="116" w:type="pct"/>
          <w:trHeight w:val="336"/>
        </w:trPr>
        <w:tc>
          <w:tcPr>
            <w:tcW w:w="4884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lastRenderedPageBreak/>
              <w:t xml:space="preserve">Β. ΣΤΟΙΧΕΙΑ ΓΟΝΕΑ / ΚΗΔΕΜΟΝΑ / ΝΟΜΙΜΟΥ ΕΚΠΡΟΣΩΠΟΥ ΩΦΕΛΟΥΜΕΝΟΥ /ΗΣ </w:t>
            </w:r>
          </w:p>
        </w:tc>
      </w:tr>
      <w:tr w:rsidR="005B40A8" w:rsidTr="005B40A8">
        <w:trPr>
          <w:gridBefore w:val="1"/>
          <w:wBefore w:w="116" w:type="pct"/>
          <w:trHeight w:val="521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4067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06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34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6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5B40A8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B40A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0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49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4067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692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2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3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5B40A8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B40A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703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06"/>
        </w:trPr>
        <w:tc>
          <w:tcPr>
            <w:tcW w:w="81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4067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390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4067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979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4067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979"/>
        </w:trPr>
        <w:tc>
          <w:tcPr>
            <w:tcW w:w="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945" w:rsidRPr="00AC586B" w:rsidRDefault="00E37945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ΑΡΙΘΜΟΣ ΑΠΟΦΑΣΗΣ ΔΙΚΑΣΤΙΚΗΣ ΣΥΜΠΑΡΑΣΤΑΣΗΣ (ΕΦΟΣΟΝ ΥΠΑΡΧΕΙ)</w:t>
            </w:r>
          </w:p>
        </w:tc>
        <w:tc>
          <w:tcPr>
            <w:tcW w:w="4067" w:type="pct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37945" w:rsidRPr="00AC586B" w:rsidRDefault="00E37945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cantSplit/>
          <w:trHeight w:val="336"/>
        </w:trPr>
        <w:tc>
          <w:tcPr>
            <w:tcW w:w="81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3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10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8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Pr="005B40A8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B40A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ΠΟΛΗ </w:t>
            </w:r>
          </w:p>
        </w:tc>
        <w:tc>
          <w:tcPr>
            <w:tcW w:w="10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cantSplit/>
          <w:trHeight w:val="422"/>
        </w:trPr>
        <w:tc>
          <w:tcPr>
            <w:tcW w:w="81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10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ΑΡΙΘΜ.</w:t>
            </w:r>
          </w:p>
        </w:tc>
        <w:tc>
          <w:tcPr>
            <w:tcW w:w="8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10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393"/>
        </w:trPr>
        <w:tc>
          <w:tcPr>
            <w:tcW w:w="81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AC586B" w:rsidRDefault="003C562B" w:rsidP="006858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9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562B" w:rsidRPr="004B2B7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B2B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e-mail</w:t>
            </w:r>
          </w:p>
        </w:tc>
        <w:tc>
          <w:tcPr>
            <w:tcW w:w="1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:rsidTr="005B40A8">
        <w:trPr>
          <w:gridBefore w:val="1"/>
          <w:wBefore w:w="116" w:type="pct"/>
          <w:trHeight w:val="621"/>
        </w:trPr>
        <w:tc>
          <w:tcPr>
            <w:tcW w:w="4884" w:type="pct"/>
            <w:gridSpan w:val="56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414F7" w:rsidRPr="00AC586B" w:rsidRDefault="004414F7" w:rsidP="003463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  <w:p w:rsidR="0034638A" w:rsidRPr="00AC586B" w:rsidRDefault="003463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trHeight w:val="1005"/>
        </w:trPr>
        <w:tc>
          <w:tcPr>
            <w:tcW w:w="4035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84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:rsidTr="005B40A8">
        <w:trPr>
          <w:gridBefore w:val="1"/>
          <w:wBefore w:w="116" w:type="pct"/>
          <w:trHeight w:val="521"/>
        </w:trPr>
        <w:tc>
          <w:tcPr>
            <w:tcW w:w="4884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5685" w:rsidRPr="00AC586B" w:rsidRDefault="00235685" w:rsidP="003C56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5B40A8" w:rsidTr="005B40A8">
        <w:trPr>
          <w:gridBefore w:val="1"/>
          <w:wBefore w:w="116" w:type="pct"/>
          <w:trHeight w:val="399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Pr="00AC586B" w:rsidRDefault="00BB3AF2" w:rsidP="00BB3AF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ΤΗΣ ΒΕΒΑΙΩΣΗΣ ΠΙΣΤΟΠΟΙΗΣΗΣ ΤΗΣ ΑΝΑΠΗΡΙΑΣ ΤΟΥ / ΤΗΣ ΩΦΕΛΟΥΜΕΝΟΥ / ΩΦΕΛΟΥΜΕΝΗΣ ΣΕ ΙΣΧΥ 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27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33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1B56F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394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21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5685" w:rsidRPr="00AC586B" w:rsidRDefault="00674FB1" w:rsidP="003B7F1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</w:t>
            </w:r>
            <w:r w:rsidR="003B7F13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ΜΕΙΩΜΑΤΟΣ ΦΟΡΟΛΟΓΙ</w:t>
            </w:r>
            <w:r w:rsidR="007A313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ΚΟΥ ΕΤΟΥΣ 201</w:t>
            </w:r>
            <w:r w:rsidR="003B7F13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8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</w:t>
            </w:r>
            <w:r w:rsidR="00235685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485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283" w:type="pct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674FB1" w:rsidP="00674FB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  <w:r w:rsidR="003B7F13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ΜΕ ΣΦΡΑΓΙΔΑ ΑΠΟ ΤΗΝ ΑΡΜΟΔΙΑ ΔΟΥ</w:t>
            </w:r>
          </w:p>
        </w:tc>
        <w:tc>
          <w:tcPr>
            <w:tcW w:w="1392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3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BB3AF2" w:rsidP="00BB3AF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ΑΝΤΙΓΡΑΦΟ ΠΙΣΤΟΠΟΙΗΤΙΚΟΥ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ΟΙΚΟΓΕΝΕΙΑΚΗΣ ΚΑΤΑΣΤΑΣΗΣ (ΤΕΛΕΥΤΑΙΟΥ ΕΞΑΜΗΝΟΥ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13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005F8" w:rsidRPr="00CA70BC" w:rsidRDefault="00F0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05F8" w:rsidRPr="00AC586B" w:rsidRDefault="00F005F8" w:rsidP="003B7F1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7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05F8" w:rsidRPr="00AC586B" w:rsidRDefault="00F005F8" w:rsidP="003B7F1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05F8" w:rsidRPr="00AC586B" w:rsidRDefault="00F005F8" w:rsidP="003B7F1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11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05F8" w:rsidRPr="00AC586B" w:rsidRDefault="00F005F8" w:rsidP="003B7F1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139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05F8" w:rsidRPr="00AC586B" w:rsidRDefault="00F005F8" w:rsidP="003B7F13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39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05F8" w:rsidRDefault="00F00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21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F8" w:rsidRPr="00CA70BC" w:rsidRDefault="00F0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005F8" w:rsidRPr="00AC586B" w:rsidRDefault="00BB3AF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05F8" w:rsidRDefault="00F00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trHeight w:val="521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28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721"/>
        </w:trPr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392" w:type="pct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trHeight w:val="721"/>
        </w:trPr>
        <w:tc>
          <w:tcPr>
            <w:tcW w:w="2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283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685" w:rsidRPr="00AC586B" w:rsidRDefault="00DE63C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ΥΠΕΥΘΥΝΗ ΔΗΛΩΣΗ</w:t>
            </w:r>
            <w:r w:rsidR="004414F7"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39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5B40A8" w:rsidTr="005B40A8">
        <w:trPr>
          <w:gridBefore w:val="1"/>
          <w:wBefore w:w="116" w:type="pct"/>
          <w:trHeight w:val="721"/>
        </w:trPr>
        <w:tc>
          <w:tcPr>
            <w:tcW w:w="2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283" w:type="pct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945" w:rsidRPr="00AC586B" w:rsidRDefault="00BB3AF2" w:rsidP="00DE63C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</w:t>
            </w: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39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:rsidTr="005B40A8">
        <w:trPr>
          <w:gridBefore w:val="1"/>
          <w:wBefore w:w="116" w:type="pct"/>
          <w:trHeight w:val="364"/>
        </w:trPr>
        <w:tc>
          <w:tcPr>
            <w:tcW w:w="4884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AC586B" w:rsidRDefault="004414F7" w:rsidP="00CD79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5B40A8" w:rsidTr="005B40A8">
        <w:trPr>
          <w:gridBefore w:val="1"/>
          <w:wBefore w:w="116" w:type="pct"/>
          <w:trHeight w:val="364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29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10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 xml:space="preserve">ΥΠΕΥΘΥΝΗ ΔΗΛΩΣΗ ΝΟΜΙΜΟΥ ΕΚΠΡΟΣΩΠΟΥ ΠΕΡΙ ΑΔΥΝΑΜΙΑΣ ΠΡΟΣΚΟΜΙΣΗΣ ΔΙΚΑΙΟΛΟΓΗΤΙΚΩΝ (ΣΕ ΠΕΡΙΠΤΩΣΗ ΑΔΥΝΑΜΙΑΣ ΠΡΟΣΚΟΜΙΣΗΣ ΔΙΚΑΙΟΛΟΓΗΤΙΚΩΝ) 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716"/>
        </w:trPr>
        <w:tc>
          <w:tcPr>
            <w:tcW w:w="2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283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5685" w:rsidRPr="00AC586B" w:rsidRDefault="004414F7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39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B40A8" w:rsidTr="005B40A8">
        <w:trPr>
          <w:gridBefore w:val="1"/>
          <w:wBefore w:w="116" w:type="pct"/>
          <w:trHeight w:val="521"/>
        </w:trPr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59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Pr="00AC586B" w:rsidRDefault="0023568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97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2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:rsidTr="005B40A8">
        <w:trPr>
          <w:gridBefore w:val="1"/>
          <w:gridAfter w:val="2"/>
          <w:wBefore w:w="116" w:type="pct"/>
          <w:wAfter w:w="282" w:type="pct"/>
          <w:trHeight w:val="314"/>
        </w:trPr>
        <w:tc>
          <w:tcPr>
            <w:tcW w:w="4602" w:type="pct"/>
            <w:gridSpan w:val="5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5685" w:rsidRPr="00AC586B" w:rsidRDefault="002356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:rsidR="00E37945" w:rsidRPr="00AC586B" w:rsidRDefault="00E379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:rsidTr="005B40A8">
        <w:trPr>
          <w:gridBefore w:val="1"/>
          <w:gridAfter w:val="2"/>
          <w:wBefore w:w="116" w:type="pct"/>
          <w:wAfter w:w="282" w:type="pct"/>
          <w:trHeight w:val="748"/>
        </w:trPr>
        <w:tc>
          <w:tcPr>
            <w:tcW w:w="4602" w:type="pct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685" w:rsidRPr="00AC586B" w:rsidRDefault="0023568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Δομή σας, Κέντρο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Διημέρευσης-Ημερή</w:t>
            </w: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σιας φροντίδας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C586B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ΑμεΑ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, στο πλαίσιο της Πράξης «</w:t>
            </w:r>
            <w:r w:rsidR="00AC586B" w:rsidRPr="00AC586B">
              <w:rPr>
                <w:rFonts w:asciiTheme="minorHAnsi" w:hAnsiTheme="minorHAnsi" w:cstheme="minorHAnsi"/>
                <w:sz w:val="18"/>
                <w:szCs w:val="18"/>
              </w:rPr>
              <w:t>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E37945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E37945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E37945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ΥΠΕΥΘΥΝΗ ΔΗΛΩΣΗ</w:t>
            </w:r>
          </w:p>
          <w:p w:rsidR="006C1EAB" w:rsidRPr="00AC586B" w:rsidRDefault="006C1EAB" w:rsidP="006C1E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:rsidR="000E75ED" w:rsidRPr="00AC586B" w:rsidRDefault="006C1EAB" w:rsidP="000E75E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αριθμ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………………………………………..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Απόφασης Δικαστικής Συμπαράστασης,</w:t>
            </w:r>
            <w:r w:rsidR="00A45919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Κέντρο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 xml:space="preserve"> Διημέρευσης-Ημερήσιας φροντίδας ΑμεΑ, στο πλαίσιο της Πράξης «</w:t>
            </w:r>
            <w:r w:rsidR="000E75ED" w:rsidRPr="00AC586B">
              <w:rPr>
                <w:rFonts w:asciiTheme="minorHAnsi" w:hAnsiTheme="minorHAnsi" w:cstheme="minorHAnsi"/>
                <w:sz w:val="18"/>
                <w:szCs w:val="18"/>
              </w:rPr>
              <w:t>Κέντρο Διημέρευσης - Ημερήσιας Φροντίδας Ατόμων με Αναπηρία (Άνοιξη Αττικής) της Πανελλήνιας Ένωσης Γονέων και Κηδεμόνων Ατόμων - Παιδιών Νοητικά Υστερούντων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 του Επιχειρησιακού Προγράμματος «</w:t>
            </w:r>
            <w:r w:rsidR="000E75ED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Αττική 2014-2020</w:t>
            </w:r>
            <w:r w:rsidR="000E75ED"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»,</w:t>
            </w:r>
            <w:r w:rsidR="000E75ED" w:rsidRPr="00AC58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Άξονας Προτεραιότητας 09 του Εθνικού Στρατηγικού Πλαισίου Αναφοράς (ΕΣΠΑ) για την προγραμματική περίοδο 2014-2020.</w:t>
            </w:r>
          </w:p>
          <w:p w:rsidR="00E37945" w:rsidRPr="00AC586B" w:rsidRDefault="006C1EAB" w:rsidP="006C1EA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:rsidR="006C1EAB" w:rsidRPr="00AC586B" w:rsidRDefault="006C1EAB" w:rsidP="00E379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</w:p>
          <w:p w:rsidR="00E37945" w:rsidRPr="00AC586B" w:rsidRDefault="006C1EAB" w:rsidP="0038308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AC58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</w:tc>
      </w:tr>
      <w:tr w:rsidR="005B40A8" w:rsidTr="005B40A8">
        <w:trPr>
          <w:gridBefore w:val="1"/>
          <w:gridAfter w:val="3"/>
          <w:wBefore w:w="116" w:type="pct"/>
          <w:wAfter w:w="296" w:type="pct"/>
          <w:trHeight w:val="336"/>
        </w:trPr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51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2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1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Pr="00AC586B" w:rsidRDefault="00E3794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645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235685" w:rsidRDefault="00235685" w:rsidP="00D513C6"/>
    <w:sectPr w:rsidR="00235685" w:rsidSect="00815F6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17" w:rsidRDefault="00720F17">
      <w:pPr>
        <w:spacing w:after="0" w:line="240" w:lineRule="auto"/>
      </w:pPr>
      <w:r>
        <w:separator/>
      </w:r>
    </w:p>
  </w:endnote>
  <w:endnote w:type="continuationSeparator" w:id="0">
    <w:p w:rsidR="00720F17" w:rsidRDefault="007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2718EC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624B" w:rsidRDefault="0022624B" w:rsidP="002262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4B" w:rsidRDefault="002718EC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3AF2">
      <w:rPr>
        <w:rStyle w:val="a6"/>
        <w:noProof/>
      </w:rPr>
      <w:t>3</w:t>
    </w:r>
    <w:r>
      <w:rPr>
        <w:rStyle w:val="a6"/>
      </w:rPr>
      <w:fldChar w:fldCharType="end"/>
    </w:r>
  </w:p>
  <w:p w:rsidR="00CA70BC" w:rsidRDefault="00CA70BC" w:rsidP="00DA2E71">
    <w:pPr>
      <w:pStyle w:val="a4"/>
    </w:pPr>
  </w:p>
  <w:p w:rsidR="00235685" w:rsidRDefault="0023568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17" w:rsidRDefault="00720F17">
      <w:pPr>
        <w:spacing w:after="0" w:line="240" w:lineRule="auto"/>
      </w:pPr>
      <w:r>
        <w:separator/>
      </w:r>
    </w:p>
  </w:footnote>
  <w:footnote w:type="continuationSeparator" w:id="0">
    <w:p w:rsidR="00720F17" w:rsidRDefault="007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85" w:rsidRDefault="005A2AF5" w:rsidP="004E7D9D">
    <w:pPr>
      <w:pStyle w:val="a3"/>
      <w:tabs>
        <w:tab w:val="clear" w:pos="4153"/>
        <w:tab w:val="center" w:pos="7938"/>
      </w:tabs>
    </w:pPr>
    <w:r w:rsidRPr="005A2AF5">
      <w:rPr>
        <w:noProof/>
        <w:lang w:eastAsia="el-GR"/>
      </w:rPr>
      <w:drawing>
        <wp:inline distT="0" distB="0" distL="0" distR="0">
          <wp:extent cx="4876800" cy="657225"/>
          <wp:effectExtent l="19050" t="0" r="0" b="0"/>
          <wp:docPr id="5" name="Αντικείμενο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7698779" cy="1224136"/>
                    <a:chOff x="755576" y="1988840"/>
                    <a:chExt cx="7698779" cy="1224136"/>
                  </a:xfrm>
                </a:grpSpPr>
                <a:grpSp>
                  <a:nvGrpSpPr>
                    <a:cNvPr id="16" name="15 - Ομάδα"/>
                    <a:cNvGrpSpPr/>
                  </a:nvGrpSpPr>
                  <a:grpSpPr>
                    <a:xfrm>
                      <a:off x="755576" y="1988840"/>
                      <a:ext cx="7698779" cy="1224136"/>
                      <a:chOff x="755576" y="1988840"/>
                      <a:chExt cx="7698779" cy="1224136"/>
                    </a:xfrm>
                  </a:grpSpPr>
                  <a:pic>
                    <a:nvPicPr>
                      <a:cNvPr id="1026" name="Picture 2" descr="espa1420_logo_rgb"/>
                      <a:cNvPicPr>
                        <a:picLocks noChangeAspect="1" noChangeArrowheads="1"/>
                      </a:cNvPicPr>
                    </a:nvPicPr>
                    <a:blipFill>
                      <a:blip r:embed="rId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36296" y="2276872"/>
                        <a:ext cx="1218059" cy="7240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32" name="Picture 8" descr="http://www.pepkm.gr/attachments/supporting_material/Europe-EKT_GR.jpg"/>
                      <a:cNvPicPr>
                        <a:picLocks noChangeAspect="1" noChangeArrowheads="1"/>
                      </a:cNvPicPr>
                    </a:nvPicPr>
                    <a:blipFill>
                      <a:blip r:embed="rId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5576" y="1988840"/>
                        <a:ext cx="1403648" cy="121224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3" name="Picture 9" descr="D:\logoPIN.jpg"/>
                      <a:cNvPicPr>
                        <a:picLocks noChangeAspect="1" noChangeArrowheads="1"/>
                      </a:cNvPicPr>
                    </a:nvPicPr>
                    <a:blipFill>
                      <a:blip r:embed="rId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95936" y="2060848"/>
                        <a:ext cx="1167953" cy="84201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4" name="13 - TextBox"/>
                      <a:cNvSpPr txBox="1"/>
                    </a:nvSpPr>
                    <a:spPr>
                      <a:xfrm>
                        <a:off x="1043608" y="2959060"/>
                        <a:ext cx="7272808" cy="25391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l-GR" sz="1050" b="1" dirty="0">
                              <a:latin typeface="Arial" pitchFamily="34" charset="0"/>
                              <a:ea typeface="+mj-ea"/>
                              <a:cs typeface="Arial" pitchFamily="34" charset="0"/>
                            </a:rPr>
                            <a:t>Με τη συγχρηματοδότηση της Ελλάδας και της Ευρωπαϊκής Ένωσης</a:t>
                          </a:r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5B0C"/>
    <w:rsid w:val="0002374C"/>
    <w:rsid w:val="000A2181"/>
    <w:rsid w:val="000E75ED"/>
    <w:rsid w:val="00116A58"/>
    <w:rsid w:val="00184B69"/>
    <w:rsid w:val="001B56F1"/>
    <w:rsid w:val="001D2B77"/>
    <w:rsid w:val="00216D25"/>
    <w:rsid w:val="0022624B"/>
    <w:rsid w:val="00235685"/>
    <w:rsid w:val="00251529"/>
    <w:rsid w:val="002718EC"/>
    <w:rsid w:val="002F2071"/>
    <w:rsid w:val="00315B08"/>
    <w:rsid w:val="00331E7B"/>
    <w:rsid w:val="0034638A"/>
    <w:rsid w:val="00353ACC"/>
    <w:rsid w:val="003638A8"/>
    <w:rsid w:val="0038308F"/>
    <w:rsid w:val="003A06AE"/>
    <w:rsid w:val="003B61A0"/>
    <w:rsid w:val="003B7F13"/>
    <w:rsid w:val="003C562B"/>
    <w:rsid w:val="00412A91"/>
    <w:rsid w:val="004414F7"/>
    <w:rsid w:val="00451D64"/>
    <w:rsid w:val="004B2B7B"/>
    <w:rsid w:val="004C65FC"/>
    <w:rsid w:val="004E7D9D"/>
    <w:rsid w:val="00535B0C"/>
    <w:rsid w:val="005A2AF5"/>
    <w:rsid w:val="005B40A8"/>
    <w:rsid w:val="00674FB1"/>
    <w:rsid w:val="006A2E45"/>
    <w:rsid w:val="006C1EAB"/>
    <w:rsid w:val="00715526"/>
    <w:rsid w:val="00720F17"/>
    <w:rsid w:val="00756F33"/>
    <w:rsid w:val="007A313B"/>
    <w:rsid w:val="007B0F58"/>
    <w:rsid w:val="00815F6F"/>
    <w:rsid w:val="00840173"/>
    <w:rsid w:val="00971490"/>
    <w:rsid w:val="00992AE1"/>
    <w:rsid w:val="009B6279"/>
    <w:rsid w:val="00A0208D"/>
    <w:rsid w:val="00A03B63"/>
    <w:rsid w:val="00A130F4"/>
    <w:rsid w:val="00A45919"/>
    <w:rsid w:val="00A52932"/>
    <w:rsid w:val="00AC586B"/>
    <w:rsid w:val="00AD16CD"/>
    <w:rsid w:val="00AF3806"/>
    <w:rsid w:val="00B47813"/>
    <w:rsid w:val="00B56C79"/>
    <w:rsid w:val="00B700B3"/>
    <w:rsid w:val="00BA3059"/>
    <w:rsid w:val="00BB3AF2"/>
    <w:rsid w:val="00C01B5B"/>
    <w:rsid w:val="00C86F31"/>
    <w:rsid w:val="00CA70BC"/>
    <w:rsid w:val="00CD79CA"/>
    <w:rsid w:val="00D42A08"/>
    <w:rsid w:val="00D513C6"/>
    <w:rsid w:val="00D86AE8"/>
    <w:rsid w:val="00DA2E71"/>
    <w:rsid w:val="00DE63C2"/>
    <w:rsid w:val="00E37945"/>
    <w:rsid w:val="00E55D6C"/>
    <w:rsid w:val="00E573A8"/>
    <w:rsid w:val="00E7006A"/>
    <w:rsid w:val="00E72F52"/>
    <w:rsid w:val="00E75E74"/>
    <w:rsid w:val="00ED03F7"/>
    <w:rsid w:val="00EE4CD1"/>
    <w:rsid w:val="00F005F8"/>
    <w:rsid w:val="00F81A8F"/>
    <w:rsid w:val="00F93F6B"/>
    <w:rsid w:val="00FA00DA"/>
    <w:rsid w:val="00FC1BB3"/>
    <w:rsid w:val="00FE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15F6F"/>
  </w:style>
  <w:style w:type="paragraph" w:styleId="a4">
    <w:name w:val="footer"/>
    <w:basedOn w:val="a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815F6F"/>
  </w:style>
  <w:style w:type="paragraph" w:styleId="a5">
    <w:name w:val="Balloon Text"/>
    <w:basedOn w:val="a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F6F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DefaultParagraphFont"/>
    <w:rsid w:val="00815F6F"/>
  </w:style>
  <w:style w:type="paragraph" w:styleId="Footer">
    <w:name w:val="footer"/>
    <w:basedOn w:val="Normal"/>
    <w:unhideWhenUsed/>
    <w:rsid w:val="00815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DefaultParagraphFont"/>
    <w:rsid w:val="00815F6F"/>
  </w:style>
  <w:style w:type="paragraph" w:styleId="BalloonText">
    <w:name w:val="Balloon Text"/>
    <w:basedOn w:val="Normal"/>
    <w:semiHidden/>
    <w:unhideWhenUsed/>
    <w:rsid w:val="008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815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6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B436-D100-4EF3-9256-789076C5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895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SYLLOGOS</cp:lastModifiedBy>
  <cp:revision>17</cp:revision>
  <cp:lastPrinted>2019-10-10T07:27:00Z</cp:lastPrinted>
  <dcterms:created xsi:type="dcterms:W3CDTF">2019-10-10T07:26:00Z</dcterms:created>
  <dcterms:modified xsi:type="dcterms:W3CDTF">2019-10-31T10:03:00Z</dcterms:modified>
</cp:coreProperties>
</file>