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tbl>
      <w:tblPr>
        <w:tblW w:w="9889" w:type="dxa"/>
        <w:tblLook w:val="01E0"/>
        <w:tblLayout w:type="fixed"/>
      </w:tblPr>
      <w:tblGrid>
        <w:gridCol w:w="2835"/>
        <w:gridCol w:w="7054"/>
      </w:tblGrid>
      <w:tr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eastAsia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drawing>
                <wp:anchor simplePos="0" relativeHeight="251659264" behindDoc="0" locked="0" layoutInCell="1" allowOverlap="1">
                  <wp:simplePos x="0" y="0"/>
                  <wp:positionH relativeFrom="column">
                    <wp:posOffset>445772</wp:posOffset>
                  </wp:positionH>
                  <wp:positionV relativeFrom="paragraph">
                    <wp:posOffset>43183</wp:posOffset>
                  </wp:positionV>
                  <wp:extent cx="1062353" cy="971550"/>
                  <wp:effectExtent l="0" t="0" r="444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yperi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4" w:type="dxa"/>
            <w:vAlign w:val="center"/>
          </w:tcPr>
          <w:p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center"/>
        <w:rPr>
          <w:rFonts w:eastAsia="Times New Roman"/>
          <w:b/>
          <w:sz w:val="24"/>
          <w:szCs w:val="20"/>
          <w:u w:val="single"/>
        </w:rPr>
      </w:pPr>
    </w:p>
    <w:p>
      <w:pPr>
        <w:spacing w:after="0" w:line="240" w:lineRule="auto"/>
        <w:jc w:val="center"/>
        <w:rPr>
          <w:rFonts w:eastAsia="Times New Roman"/>
          <w:b/>
          <w:sz w:val="24"/>
          <w:szCs w:val="20"/>
          <w:u w:val="single"/>
        </w:rPr>
      </w:pPr>
    </w:p>
    <w:p>
      <w:pPr>
        <w:spacing w:after="0" w:line="240" w:lineRule="auto"/>
        <w:jc w:val="center"/>
        <w:rPr>
          <w:rFonts w:eastAsia="Times New Roman"/>
          <w:b/>
          <w:sz w:val="24"/>
          <w:szCs w:val="20"/>
          <w:u w:val="single"/>
        </w:rPr>
      </w:pPr>
      <w:r>
        <w:rPr>
          <w:rFonts w:ascii="Calibri" w:eastAsia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ΠΕΡΙΛΗΨΗ ΠΡΟΣΚΛΗΣΗΣ ΕΚΔΗΛΩΣΗΣ ΕΝΔΙΑΦΕΡΟΝΤΟΣ ΣΤΟ ΠΛΑΙΣΙΟ ΤΗΣ ΠΡΑΞΗΣ ΜΕ ΚΩΔΙΚΟ ΟΠΣ 5002228 «ΚΕΝΤΡΟ ΔΙΗΜΕΡΕΥΣΗΣ – ΗΜΕΡΗΣΙΑΣ ΦΡΟΝΤΙΔΑΣ ΑΤΟΜΩΝ ΜΕ ΑΝΑΠΗΡΙΑ ΥΠΕΡΙΩΝ»</w:t>
      </w:r>
    </w:p>
    <w:p>
      <w:pPr>
        <w:spacing w:after="0" w:line="240" w:lineRule="auto"/>
        <w:jc w:val="center"/>
        <w:rPr>
          <w:rFonts w:eastAsia="Times New Roman"/>
          <w:b/>
          <w:sz w:val="24"/>
          <w:szCs w:val="20"/>
          <w:u w:val="single"/>
        </w:rPr>
      </w:pPr>
    </w:p>
    <w:p>
      <w:pPr>
        <w:spacing w:after="0" w:line="360" w:lineRule="auto"/>
        <w:ind w:right="4"/>
        <w:jc w:val="both"/>
        <w:rPr>
          <w:rFonts w:eastAsia="Times New Roman"/>
          <w:b/>
          <w:sz w:val="24"/>
          <w:szCs w:val="24"/>
        </w:rPr>
      </w:pPr>
      <w:r>
        <w:rPr>
          <w:rFonts w:ascii="Calibri" w:eastAsia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 Ένωση Προστασίας της Ισότητας &amp; των Δικαιωμάτων Α.μεΑ. «ΥΠΕΡΙΩΝ</w:t>
      </w:r>
      <w:r>
        <w:rPr>
          <w:rFonts w:ascii="Calibri" w:eastAsia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» </w:t>
      </w:r>
      <w:r>
        <w:rPr>
          <w:rFonts w:ascii="Calibri" w:eastAsia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προτίθεται να προσλάβει, με σύμβαση ορισμένου χρόνου, στο πλαίσιο υλοποίησης του Υποέργου 1 της Πράξης «Κέντρο Διημέρευσης – Ημερήσιας Φροντίδας Ατόμων με Αναπηρία ΥΠΕΡΙΩΝ» του Επιχειρησιακού Προγράμματος «ΙΟΝΙΑ ΝΗΣΙΑ 2014-2020»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</w:t>
      </w:r>
      <w:r>
        <w:rPr>
          <w:rFonts w:ascii="Calibri" w:eastAsia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ένα (1) άτομο ειδικότητας Συνοδός – Εκπαιδευτής ωφελούμενων </w:t>
      </w:r>
      <w:r>
        <w:rPr>
          <w:rFonts w:ascii="Calibri" w:eastAsia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και καλεί τους υποψηφίους να εκδηλώσουν ενδιαφέρον για τις θέσεις εργασίας – ειδικότητες:</w:t>
      </w:r>
    </w:p>
    <w:p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ind w:left="567" w:hanging="567"/>
        <w:jc w:val="both"/>
      </w:pPr>
      <w:r>
        <w:rPr>
          <w:rFonts w:ascii="Calibri" w:eastAsia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Συνοδός/εκπαιδευτής ωφελούμενων</w:t>
      </w:r>
    </w:p>
    <w:p>
      <w:pPr>
        <w:spacing w:after="0"/>
        <w:ind w:right="4"/>
        <w:jc w:val="both"/>
        <w:rPr>
          <w:rFonts w:eastAsia="Times New Roman"/>
          <w:sz w:val="24"/>
          <w:szCs w:val="24"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Αφορά σε μία (1) θέση πλήρους απασχόλησης με τα ακόλουθα καθήκοντα:</w:t>
      </w:r>
    </w:p>
    <w:p>
      <w:pPr>
        <w:pStyle w:val="a7"/>
        <w:numPr>
          <w:ilvl w:val="0"/>
          <w:numId w:val="24"/>
        </w:numPr>
        <w:spacing w:before="120" w:after="120" w:line="240" w:lineRule="auto"/>
        <w:ind w:left="714" w:hanging="357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Συνοδεία ωφελουμένων στις μετακινήσεις μέσω λεωφορείου, και</w:t>
      </w:r>
    </w:p>
    <w:p>
      <w:pPr>
        <w:pStyle w:val="a7"/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Εκπαίδευση στην αυτοεξυπηρέτηση και την εκμάθηση δραστηριοτήτων καθημερινής ζωής &amp; υποστήριξη ανάπτυξης κοινωνικών δεξιοτήτων ωφελουμένων</w:t>
      </w:r>
    </w:p>
    <w:p>
      <w:pPr>
        <w:pStyle w:val="a7"/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Η σύμβαση θα είναι διάρκειας ενός (1) έτους και με δυνατότητα παράτασης. </w:t>
      </w:r>
    </w:p>
    <w:p>
      <w:pPr>
        <w:spacing w:before="100" w:beforeAutospacing="1" w:after="100" w:afterAutospacing="1" w:line="240" w:lineRule="auto"/>
      </w:pPr>
      <w:r>
        <w:rPr>
          <w:rFonts w:ascii="Calibri" w:eastAsia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ΕΛΑΧΙΣΤΑ ΤΥΠΙΚΑ</w:t>
      </w: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 </w:t>
      </w:r>
      <w:r>
        <w:rPr>
          <w:rFonts w:ascii="Calibri" w:eastAsia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ΠΡΟΣΟΝΤΑ</w:t>
      </w:r>
    </w:p>
    <w:p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rFonts w:cs="Calibri"/>
          <w:sz w:val="24"/>
          <w:szCs w:val="24"/>
        </w:rPr>
      </w:pPr>
      <w:r>
        <w:rPr>
          <w:rFonts w:ascii="Calibri" w:cs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Πτυχίο πανεπιστημιακής εκπαίδευσης (ΑΕΙ, ΑΤΕΙ) - (Ανθρωπιστικών και Κοινωνικών σπουδών, Φυσικοθεραπευτών, Εργοθεραπευτών κ.ά)</w:t>
      </w:r>
    </w:p>
    <w:p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Εργασία κατά το παρελθόν σε δομές τύπου ΚΔΗΦ ή εμπειρία σε  δομές Α.μεΑ. (Κέντρα Ημέρας, ΚΔΑΠ  κλπ).</w:t>
      </w:r>
    </w:p>
    <w:p>
      <w:p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Οι Αιτήσεις (με το σύνολο των δικαιολογητικών όπως περιγράφονται ανωτέρω) θα υποβάλλονται </w:t>
      </w:r>
      <w:r>
        <w:rPr>
          <w:rFonts w:ascii="Calibri" w:eastAsia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αυτοπροσώπως ή με συστημένη επιστολή από Τετάρτη 28 Σεπτεμβρίου 2022 έως και την Πέμπτη 06 Οκτωβρίου 2022 από τις 09:00 π.μ. έως τις 14:00 μ.μ </w:t>
      </w: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στην γραμματεία του Κ.Δ.Η.Φ., Περιοχή Λογγός Ληξουρίου, Κεφαλληνίας, ΤΚ 28200.</w:t>
      </w:r>
    </w:p>
    <w:p>
      <w:p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Οι ενδιαφερόμενοι μπορούν να αναζητήσουν την αναλυτική πρόσκληση (αρ. πρωτ. 197/27.09.2022) και τα απαιτούμενα έντυπα (Αίτηση, Υπεύθυνη Δήλωση κλπ) στην ιστοσελίδα της Ένωσης «ΥΠΕΡΙΩΝ» (</w:t>
      </w:r>
      <w:hyperlink r:id="rId8">
        <w:r>
          <w:rPr>
            <w:rStyle w:val="-"/>
            <w:color w:val="0000FF"/>
            <w:rFonts w:ascii="Calibri" w:eastAsia="Times New Roman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http://enosi-amea-yperion.gr/</w:t>
        </w:r>
      </w:hyperlink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) ή στα γραφεία της Ένωσης.</w:t>
      </w: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Για την Ένωση Προστασίας της Ισότητας &amp; των Δικαιωμάτων Α.μεΑ. «ΥΠΕΡΙΩΝ»</w:t>
      </w: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Η ΠΡΟΕΔΡΟΣ</w:t>
      </w: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rFonts w:eastAsia="Times New Roman"/>
          <w:b/>
          <w:sz w:val="24"/>
          <w:szCs w:val="20"/>
          <w:u w:val="single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Σοφία Μαροπούλου-Ζαφειράτου</w:t>
      </w:r>
    </w:p>
    <w:sectPr w:rsidR="00C67B1F" w:rsidRPr="00A27ACA" w:rsidSect="00C16CBE">
      <w:footerReference w:type="default" r:id="rId9"/>
      <w:pgSz w:w="12240" w:h="15840"/>
      <w:pgMar w:top="810" w:right="1440" w:bottom="2127" w:left="1440" w:header="708" w:footer="539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4A6" w:rsidRDefault="004804A6" w:rsidP="007D6CD1">
      <w:pPr>
        <w:spacing w:after="0" w:line="240" w:lineRule="auto"/>
      </w:pPr>
      <w:r>
        <w:separator/>
      </w:r>
    </w:p>
  </w:endnote>
  <w:endnote w:type="continuationSeparator" w:id="0">
    <w:p w:rsidR="004804A6" w:rsidRDefault="004804A6" w:rsidP="007D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Style w:val="TableGrid1"/>
      <w:tblW w:w="5000" w:type="pct"/>
      <w:tblBorders>
        <w:top w:val="none" w:sz="0" w:color="auto"/>
        <w:left w:val="none" w:sz="0" w:color="auto"/>
        <w:bottom w:val="none" w:sz="0" w:color="auto"/>
        <w:right w:val="none" w:sz="0" w:color="auto"/>
        <w:insideH w:val="none" w:sz="0" w:color="auto"/>
        <w:insideV w:val="none" w:sz="0" w:color="auto"/>
      </w:tblBorders>
      <w:tblLook w:val="04A0"/>
    </w:tblPr>
    <w:tblGrid>
      <w:gridCol w:w="1948"/>
      <w:gridCol w:w="6100"/>
      <w:gridCol w:w="1528"/>
    </w:tblGrid>
    <w:tr>
      <w:tc>
        <w:tcPr>
          <w:tcW w:w="951" w:type="pct"/>
          <w:vAlign w:val="center"/>
        </w:tcPr>
        <w:p>
          <w:pPr>
            <w:rPr>
              <w:rFonts w:hAnsi="Times New Roman" w:ascii="Times New Roman"/>
              <w:b/>
              <w:sz w:val="24"/>
              <w:szCs w:val="24"/>
            </w:rPr>
          </w:pPr>
          <w:bookmarkStart w:id="17" w:name="_Hlk69889484"/>
          <w:r>
            <w:rPr>
              <w:rFonts w:ascii="Calibri"/>
              <w:b w:val="0"/>
              <w:i w:val="0"/>
              <w:strike w:val="0"/>
              <w:dstrike w:val="0"/>
              <w:emboss w:val="0"/>
              <w:imprint w:val="0"/>
              <w:outline w:val="0"/>
              <w:shadow w:val="0"/>
              <w:sz w:val="22"/>
              <w:szCs w:val="22"/>
              <w:u w:val="none"/>
            </w:rPr>
            <w:drawing>
              <wp:inline>
                <wp:extent cx="647695" cy="500495"/>
                <wp:effectExtent l="0" t="0" r="0" b="0"/>
                <wp:docPr id="38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61" cy="502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9" w:type="pct"/>
          <w:vAlign w:val="center"/>
        </w:tcPr>
        <w:p>
          <w:pPr>
            <w:rPr>
              <w:rFonts w:hAnsi="Times New Roman" w:ascii="Times New Roman"/>
              <w:b/>
              <w:bCs/>
              <w:sz w:val="24"/>
              <w:szCs w:val="24"/>
            </w:rPr>
          </w:pPr>
          <w:r>
            <w:rPr>
              <w:rFonts w:ascii="Calibri"/>
              <w:b/>
              <w:bCs/>
              <w:i w:val="0"/>
              <w:strike w:val="0"/>
              <w:dstrike w:val="0"/>
              <w:emboss w:val="0"/>
              <w:imprint w:val="0"/>
              <w:outline w:val="0"/>
              <w:shadow w:val="0"/>
              <w:sz w:val="22"/>
              <w:szCs w:val="22"/>
              <w:u w:val="none"/>
            </w:rPr>
            <w:t xml:space="preserve">EΠΙΧΕΙΡΗΣΙΑΚΟ ΠΡΟΓΡΑΜΜΑ ΙΟΝΙΑ ΝΗΣΙΑ 2014-2020</w:t>
          </w:r>
        </w:p>
      </w:tc>
      <w:tc>
        <w:tcPr>
          <w:tcW w:w="746" w:type="pct"/>
          <w:vAlign w:val="center"/>
        </w:tcPr>
        <w:p>
          <w:pPr>
            <w:jc w:val="right"/>
            <w:rPr>
              <w:rFonts w:hAnsi="Times New Roman" w:ascii="Times New Roman"/>
              <w:b/>
              <w:sz w:val="24"/>
              <w:szCs w:val="24"/>
            </w:rPr>
          </w:pPr>
          <w:r>
            <w:rPr>
              <w:rFonts w:hAnsi="Times New Roman" w:ascii="Times New Roman"/>
              <w:b/>
              <w:i w:val="0"/>
              <w:strike w:val="0"/>
              <w:dstrike w:val="0"/>
              <w:emboss w:val="0"/>
              <w:imprint w:val="0"/>
              <w:outline w:val="0"/>
              <w:shadow w:val="0"/>
              <w:sz w:val="24"/>
              <w:szCs w:val="24"/>
              <w:u w:val="none"/>
            </w:rPr>
            <w:drawing>
              <wp:inline>
                <wp:extent cx="685800" cy="323854"/>
                <wp:effectExtent l="0" t="0" r="0" b="0"/>
                <wp:docPr id="39" name="Εικόνα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c>
        <w:tcPr>
          <w:tcW w:w="4676" w:type="pct"/>
          <w:gridSpan w:val="3"/>
        </w:tcPr>
        <w:p>
          <w:pPr>
            <w:spacing w:line="360" w:lineRule="auto"/>
            <w:jc w:val="center"/>
            <w:rPr>
              <w:b/>
              <w:sz w:val="24"/>
              <w:szCs w:val="24"/>
            </w:rPr>
          </w:pPr>
          <w:r>
            <w:rPr>
              <w:rFonts w:ascii="Calibri"/>
              <w:b/>
              <w:i w:val="0"/>
              <w:strike w:val="0"/>
              <w:dstrike w:val="0"/>
              <w:emboss w:val="0"/>
              <w:imprint w:val="0"/>
              <w:outline w:val="0"/>
              <w:shadow w:val="0"/>
              <w:sz w:val="20"/>
              <w:szCs w:val="20"/>
              <w:u w:val="none"/>
            </w:rPr>
            <w:t xml:space="preserve">Με την συγχρηματοδότηση της Ελλάδας και της Ευρωπαϊκής Ένωσης</w:t>
          </w:r>
          <w:bookmarkEnd w:id="17"/>
        </w:p>
      </w:tc>
    </w:tr>
  </w:tbl>
  <w:p>
    <w:pPr>
      <w:pStyle w:val="a6"/>
    </w:pPr>
  </w:p>
  <w:p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4A6" w:rsidRDefault="004804A6" w:rsidP="007D6CD1">
      <w:pPr>
        <w:spacing w:after="0" w:line="240" w:lineRule="auto"/>
      </w:pPr>
      <w:r>
        <w:separator/>
      </w:r>
    </w:p>
  </w:footnote>
  <w:footnote w:type="continuationSeparator" w:id="0">
    <w:p w:rsidR="004804A6" w:rsidRDefault="004804A6" w:rsidP="007D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9593C03"/>
    <w:multiLevelType w:val="hybridMultilevel"/>
    <w:tmpl w:val="00FAF7F6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468"/>
    <w:multiLevelType w:val="hybridMultilevel"/>
    <w:tmpl w:val="5662780C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">
    <w:nsid w:val="0FE45312"/>
    <w:multiLevelType w:val="hybridMultilevel"/>
    <w:tmpl w:val="4DC4CBCA"/>
    <w:lvl w:ilvl="0" w:tplc="BD7E0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3005"/>
    <w:multiLevelType w:val="hybridMultilevel"/>
    <w:tmpl w:val="DC6E2C3C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4">
    <w:nsid w:val="1EEE3875"/>
    <w:multiLevelType w:val="hybridMultilevel"/>
    <w:tmpl w:val="B4E0792C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5">
    <w:nsid w:val="218E6A52"/>
    <w:multiLevelType w:val="multilevel"/>
    <w:tmpl w:val="4E86ECE4"/>
    <w:lvl w:ilvl="0">
      <w:start w:val="3"/>
      <w:numFmt w:val="decimal"/>
      <w:lvlText w:val="%1."/>
      <w:lvlJc w:val="left"/>
      <w:pPr>
        <w:tabs>
          <w:tab w:val="num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abstractNum w:abstractNumId="6">
    <w:nsid w:val="24E17B25"/>
    <w:multiLevelType w:val="hybridMultilevel"/>
    <w:tmpl w:val="3AE49686"/>
    <w:lvl w:ilvl="0" w:tplc="0409000D">
      <w:start w:val="1"/>
      <w:numFmt w:val="bullet"/>
      <w:lvlText w:val="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7">
    <w:nsid w:val="2D322063"/>
    <w:multiLevelType w:val="hybridMultilevel"/>
    <w:tmpl w:val="1ED8B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0275"/>
    <w:multiLevelType w:val="multilevel"/>
    <w:tmpl w:val="01EAC024"/>
    <w:lvl w:ilvl="0">
      <w:start w:val="1"/>
      <w:numFmt w:val="decimal"/>
      <w:lvlText w:val="%1."/>
      <w:lvlJc w:val="left"/>
      <w:pPr>
        <w:tabs>
          <w:tab w:val="num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abstractNum w:abstractNumId="9">
    <w:nsid w:val="4053670C"/>
    <w:multiLevelType w:val="hybridMultilevel"/>
    <w:tmpl w:val="11BC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16609"/>
    <w:multiLevelType w:val="hybridMultilevel"/>
    <w:tmpl w:val="47D2B8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A6A46"/>
    <w:multiLevelType w:val="hybridMultilevel"/>
    <w:tmpl w:val="9CBC4B00"/>
    <w:lvl w:ilvl="0" w:tplc="04090001">
      <w:start w:val="1"/>
      <w:numFmt w:val="bullet"/>
      <w:lvlText w:val=""/>
      <w:lvlJc w:val="left"/>
      <w:pPr>
        <w:ind w:left="180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Ansi="Wingdings" w:ascii="Wingdings" w:hint="default"/>
      </w:rPr>
    </w:lvl>
  </w:abstractNum>
  <w:abstractNum w:abstractNumId="12">
    <w:nsid w:val="49A215AA"/>
    <w:multiLevelType w:val="multilevel"/>
    <w:tmpl w:val="AD006F26"/>
    <w:lvl w:ilvl="0">
      <w:start w:val="5"/>
      <w:numFmt w:val="decimal"/>
      <w:lvlText w:val="%1."/>
      <w:lvlJc w:val="left"/>
      <w:pPr>
        <w:tabs>
          <w:tab w:val="num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abstractNum w:abstractNumId="13">
    <w:nsid w:val="4CDC48AA"/>
    <w:multiLevelType w:val="multilevel"/>
    <w:tmpl w:val="DFBE341A"/>
    <w:lvl w:ilvl="0">
      <w:start w:val="2"/>
      <w:numFmt w:val="decimal"/>
      <w:lvlText w:val="%1."/>
      <w:lvlJc w:val="left"/>
      <w:pPr>
        <w:tabs>
          <w:tab w:val="num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abstractNum w:abstractNumId="14">
    <w:nsid w:val="50E23270"/>
    <w:multiLevelType w:val="multilevel"/>
    <w:tmpl w:val="6D34E528"/>
    <w:lvl w:ilvl="0">
      <w:start w:val="6"/>
      <w:numFmt w:val="decimal"/>
      <w:lvlText w:val="%1."/>
      <w:lvlJc w:val="left"/>
      <w:pPr>
        <w:tabs>
          <w:tab w:val="num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abstractNum w:abstractNumId="15">
    <w:nsid w:val="51C11DE7"/>
    <w:multiLevelType w:val="hybridMultilevel"/>
    <w:tmpl w:val="C8FADB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2852A0"/>
    <w:multiLevelType w:val="multilevel"/>
    <w:tmpl w:val="0ADE43FE"/>
    <w:lvl w:ilvl="0">
      <w:start w:val="1"/>
      <w:numFmt w:val="decimal"/>
      <w:lvlText w:val="%1."/>
      <w:lvlJc w:val="left"/>
      <w:pPr>
        <w:tabs>
          <w:tab w:val="num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abstractNum w:abstractNumId="17">
    <w:nsid w:val="59293E0B"/>
    <w:multiLevelType w:val="hybridMultilevel"/>
    <w:tmpl w:val="D2CA2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A2361"/>
    <w:multiLevelType w:val="hybridMultilevel"/>
    <w:tmpl w:val="F3D4A0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A2D1F"/>
    <w:multiLevelType w:val="hybridMultilevel"/>
    <w:tmpl w:val="850C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B4ADD"/>
    <w:multiLevelType w:val="hybridMultilevel"/>
    <w:tmpl w:val="0CB840BE"/>
    <w:lvl w:ilvl="0" w:tplc="AFC8F77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FA650D"/>
    <w:multiLevelType w:val="multilevel"/>
    <w:tmpl w:val="C98EFADC"/>
    <w:lvl w:ilvl="0">
      <w:start w:val="1"/>
      <w:numFmt w:val="decimal"/>
      <w:lvlText w:val="%1."/>
      <w:lvlJc w:val="left"/>
      <w:pPr>
        <w:tabs>
          <w:tab w:val="num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abstractNum w:abstractNumId="22">
    <w:nsid w:val="7FCD4251"/>
    <w:multiLevelType w:val="hybridMultilevel"/>
    <w:tmpl w:val="9D6A64CC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5"/>
  </w:num>
  <w:num w:numId="5">
    <w:abstractNumId w:val="12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20"/>
  </w:num>
  <w:num w:numId="11">
    <w:abstractNumId w:val="0"/>
  </w:num>
  <w:num w:numId="12">
    <w:abstractNumId w:val="3"/>
  </w:num>
  <w:num w:numId="13">
    <w:abstractNumId w:val="4"/>
  </w:num>
  <w:num w:numId="14">
    <w:abstractNumId w:val="15"/>
  </w:num>
  <w:num w:numId="15">
    <w:abstractNumId w:val="1"/>
  </w:num>
  <w:num w:numId="16">
    <w:abstractNumId w:val="11"/>
  </w:num>
  <w:num w:numId="17">
    <w:abstractNumId w:val="18"/>
  </w:num>
  <w:num w:numId="18">
    <w:abstractNumId w:val="6"/>
  </w:num>
  <w:num w:numId="19">
    <w:abstractNumId w:val="10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60837"/>
    <w:rsid w:val="00002729"/>
    <w:rsid w:val="00007554"/>
    <w:rsid w:val="000114B0"/>
    <w:rsid w:val="00013B14"/>
    <w:rsid w:val="00021D5B"/>
    <w:rsid w:val="0002545A"/>
    <w:rsid w:val="00063007"/>
    <w:rsid w:val="00084B67"/>
    <w:rsid w:val="000943EF"/>
    <w:rsid w:val="000A1850"/>
    <w:rsid w:val="000B0526"/>
    <w:rsid w:val="000C15DF"/>
    <w:rsid w:val="000C57E4"/>
    <w:rsid w:val="000C7D9F"/>
    <w:rsid w:val="000D0FB5"/>
    <w:rsid w:val="000D23F5"/>
    <w:rsid w:val="000D5176"/>
    <w:rsid w:val="00106C8C"/>
    <w:rsid w:val="00107750"/>
    <w:rsid w:val="00112B27"/>
    <w:rsid w:val="0013005C"/>
    <w:rsid w:val="0015162D"/>
    <w:rsid w:val="00161090"/>
    <w:rsid w:val="00165871"/>
    <w:rsid w:val="00167A29"/>
    <w:rsid w:val="00184FE6"/>
    <w:rsid w:val="00192910"/>
    <w:rsid w:val="00193383"/>
    <w:rsid w:val="001937D8"/>
    <w:rsid w:val="00193ACC"/>
    <w:rsid w:val="001A6467"/>
    <w:rsid w:val="001B025C"/>
    <w:rsid w:val="001B0E06"/>
    <w:rsid w:val="001C436C"/>
    <w:rsid w:val="001C4CFB"/>
    <w:rsid w:val="001D268F"/>
    <w:rsid w:val="001D48C8"/>
    <w:rsid w:val="001E6049"/>
    <w:rsid w:val="001F52A4"/>
    <w:rsid w:val="00202711"/>
    <w:rsid w:val="00207A1F"/>
    <w:rsid w:val="00212865"/>
    <w:rsid w:val="002172DC"/>
    <w:rsid w:val="0022074D"/>
    <w:rsid w:val="00221592"/>
    <w:rsid w:val="00236DFE"/>
    <w:rsid w:val="00243057"/>
    <w:rsid w:val="00253B33"/>
    <w:rsid w:val="0025578D"/>
    <w:rsid w:val="002811CB"/>
    <w:rsid w:val="00284A75"/>
    <w:rsid w:val="002864E9"/>
    <w:rsid w:val="002A046E"/>
    <w:rsid w:val="002A2FE7"/>
    <w:rsid w:val="002A7673"/>
    <w:rsid w:val="002B7A6D"/>
    <w:rsid w:val="002C5CA6"/>
    <w:rsid w:val="002C5DF5"/>
    <w:rsid w:val="002D3F89"/>
    <w:rsid w:val="002F3FD8"/>
    <w:rsid w:val="00315752"/>
    <w:rsid w:val="00321F03"/>
    <w:rsid w:val="00323291"/>
    <w:rsid w:val="00324579"/>
    <w:rsid w:val="00335A71"/>
    <w:rsid w:val="00354C2C"/>
    <w:rsid w:val="00360837"/>
    <w:rsid w:val="0036186B"/>
    <w:rsid w:val="003632F6"/>
    <w:rsid w:val="00367272"/>
    <w:rsid w:val="0036754B"/>
    <w:rsid w:val="00371744"/>
    <w:rsid w:val="00376A0E"/>
    <w:rsid w:val="00376B42"/>
    <w:rsid w:val="00380C75"/>
    <w:rsid w:val="00392499"/>
    <w:rsid w:val="003A2905"/>
    <w:rsid w:val="003E0976"/>
    <w:rsid w:val="003E0F18"/>
    <w:rsid w:val="003E7675"/>
    <w:rsid w:val="003F2CE8"/>
    <w:rsid w:val="00402E6E"/>
    <w:rsid w:val="0041042C"/>
    <w:rsid w:val="00417D81"/>
    <w:rsid w:val="004356DA"/>
    <w:rsid w:val="00440C7E"/>
    <w:rsid w:val="004455E9"/>
    <w:rsid w:val="00467DEC"/>
    <w:rsid w:val="00473BBB"/>
    <w:rsid w:val="004804A6"/>
    <w:rsid w:val="00497417"/>
    <w:rsid w:val="004D0E93"/>
    <w:rsid w:val="004E3C06"/>
    <w:rsid w:val="004E57B6"/>
    <w:rsid w:val="004F1C77"/>
    <w:rsid w:val="004F607E"/>
    <w:rsid w:val="004F7517"/>
    <w:rsid w:val="004F7C25"/>
    <w:rsid w:val="00513BD4"/>
    <w:rsid w:val="0052384C"/>
    <w:rsid w:val="00523A9B"/>
    <w:rsid w:val="0053214A"/>
    <w:rsid w:val="00535232"/>
    <w:rsid w:val="00544AC6"/>
    <w:rsid w:val="005451FB"/>
    <w:rsid w:val="00562405"/>
    <w:rsid w:val="00572761"/>
    <w:rsid w:val="00580D69"/>
    <w:rsid w:val="00586F3B"/>
    <w:rsid w:val="0059671A"/>
    <w:rsid w:val="005A5E22"/>
    <w:rsid w:val="005B2769"/>
    <w:rsid w:val="005B4952"/>
    <w:rsid w:val="005B63DE"/>
    <w:rsid w:val="005B7873"/>
    <w:rsid w:val="005C2C15"/>
    <w:rsid w:val="005E6E90"/>
    <w:rsid w:val="005F78B7"/>
    <w:rsid w:val="00614E8F"/>
    <w:rsid w:val="0061606B"/>
    <w:rsid w:val="006179A6"/>
    <w:rsid w:val="00623E59"/>
    <w:rsid w:val="00633291"/>
    <w:rsid w:val="006435A4"/>
    <w:rsid w:val="00655A0E"/>
    <w:rsid w:val="00661720"/>
    <w:rsid w:val="006742AB"/>
    <w:rsid w:val="006831F6"/>
    <w:rsid w:val="00695A4D"/>
    <w:rsid w:val="006A01E5"/>
    <w:rsid w:val="006A0BB1"/>
    <w:rsid w:val="006A30B7"/>
    <w:rsid w:val="006A71B8"/>
    <w:rsid w:val="006C4782"/>
    <w:rsid w:val="006C55A5"/>
    <w:rsid w:val="006D7A54"/>
    <w:rsid w:val="006E1607"/>
    <w:rsid w:val="006F6B9B"/>
    <w:rsid w:val="007012AA"/>
    <w:rsid w:val="0074301F"/>
    <w:rsid w:val="00750B47"/>
    <w:rsid w:val="00791C82"/>
    <w:rsid w:val="00794565"/>
    <w:rsid w:val="007C2ABC"/>
    <w:rsid w:val="007C2CC3"/>
    <w:rsid w:val="007D4460"/>
    <w:rsid w:val="007D58D5"/>
    <w:rsid w:val="007D6CD1"/>
    <w:rsid w:val="007D6D5E"/>
    <w:rsid w:val="007E3872"/>
    <w:rsid w:val="007E6E5D"/>
    <w:rsid w:val="007F0A22"/>
    <w:rsid w:val="007F2893"/>
    <w:rsid w:val="007F4F05"/>
    <w:rsid w:val="00801E46"/>
    <w:rsid w:val="00804230"/>
    <w:rsid w:val="0081730C"/>
    <w:rsid w:val="00823FC1"/>
    <w:rsid w:val="00832482"/>
    <w:rsid w:val="008474EA"/>
    <w:rsid w:val="0085233C"/>
    <w:rsid w:val="008637E1"/>
    <w:rsid w:val="008639F0"/>
    <w:rsid w:val="00864647"/>
    <w:rsid w:val="0086702A"/>
    <w:rsid w:val="0087436A"/>
    <w:rsid w:val="008812CF"/>
    <w:rsid w:val="008B3130"/>
    <w:rsid w:val="008C1091"/>
    <w:rsid w:val="008D03DA"/>
    <w:rsid w:val="008E11F3"/>
    <w:rsid w:val="008E6E17"/>
    <w:rsid w:val="00915F4B"/>
    <w:rsid w:val="00921171"/>
    <w:rsid w:val="00927393"/>
    <w:rsid w:val="009511A1"/>
    <w:rsid w:val="00953DE9"/>
    <w:rsid w:val="00966C33"/>
    <w:rsid w:val="0097112E"/>
    <w:rsid w:val="00972476"/>
    <w:rsid w:val="00980CCF"/>
    <w:rsid w:val="00981D6E"/>
    <w:rsid w:val="009839B1"/>
    <w:rsid w:val="00985595"/>
    <w:rsid w:val="009A3FD9"/>
    <w:rsid w:val="009A5C9B"/>
    <w:rsid w:val="009D613E"/>
    <w:rsid w:val="009E49A9"/>
    <w:rsid w:val="009E4FA6"/>
    <w:rsid w:val="009F0DC8"/>
    <w:rsid w:val="00A02333"/>
    <w:rsid w:val="00A077D3"/>
    <w:rsid w:val="00A1366F"/>
    <w:rsid w:val="00A26A8D"/>
    <w:rsid w:val="00A27ACA"/>
    <w:rsid w:val="00A44CDD"/>
    <w:rsid w:val="00A4738E"/>
    <w:rsid w:val="00A512DD"/>
    <w:rsid w:val="00A53D3C"/>
    <w:rsid w:val="00A605B7"/>
    <w:rsid w:val="00A7271E"/>
    <w:rsid w:val="00A76FF7"/>
    <w:rsid w:val="00A7783A"/>
    <w:rsid w:val="00A94579"/>
    <w:rsid w:val="00AA1D97"/>
    <w:rsid w:val="00AA5CF4"/>
    <w:rsid w:val="00AB2C17"/>
    <w:rsid w:val="00AB3CA4"/>
    <w:rsid w:val="00AC0037"/>
    <w:rsid w:val="00AC0C3E"/>
    <w:rsid w:val="00AF6645"/>
    <w:rsid w:val="00B03F74"/>
    <w:rsid w:val="00B44321"/>
    <w:rsid w:val="00B50B43"/>
    <w:rsid w:val="00B51463"/>
    <w:rsid w:val="00B52739"/>
    <w:rsid w:val="00B52B69"/>
    <w:rsid w:val="00B542AA"/>
    <w:rsid w:val="00B566BC"/>
    <w:rsid w:val="00B57BA0"/>
    <w:rsid w:val="00B717D7"/>
    <w:rsid w:val="00B76230"/>
    <w:rsid w:val="00B81C55"/>
    <w:rsid w:val="00B84570"/>
    <w:rsid w:val="00BA2171"/>
    <w:rsid w:val="00BA2F1D"/>
    <w:rsid w:val="00BB1D8A"/>
    <w:rsid w:val="00BB3215"/>
    <w:rsid w:val="00BB4184"/>
    <w:rsid w:val="00BC1401"/>
    <w:rsid w:val="00BC5377"/>
    <w:rsid w:val="00BE3CA6"/>
    <w:rsid w:val="00BF1D02"/>
    <w:rsid w:val="00C0066A"/>
    <w:rsid w:val="00C0100E"/>
    <w:rsid w:val="00C01BA3"/>
    <w:rsid w:val="00C10F30"/>
    <w:rsid w:val="00C16CBE"/>
    <w:rsid w:val="00C24F3B"/>
    <w:rsid w:val="00C444FC"/>
    <w:rsid w:val="00C55BE1"/>
    <w:rsid w:val="00C6276F"/>
    <w:rsid w:val="00C63A53"/>
    <w:rsid w:val="00C67B1F"/>
    <w:rsid w:val="00C77E50"/>
    <w:rsid w:val="00C80904"/>
    <w:rsid w:val="00C83929"/>
    <w:rsid w:val="00C95902"/>
    <w:rsid w:val="00CA11C5"/>
    <w:rsid w:val="00CA4ABB"/>
    <w:rsid w:val="00CC33CE"/>
    <w:rsid w:val="00CC40F6"/>
    <w:rsid w:val="00CC443C"/>
    <w:rsid w:val="00CC7433"/>
    <w:rsid w:val="00CE16B3"/>
    <w:rsid w:val="00CE3066"/>
    <w:rsid w:val="00CE7E7F"/>
    <w:rsid w:val="00CF54ED"/>
    <w:rsid w:val="00D10F9A"/>
    <w:rsid w:val="00D13CFD"/>
    <w:rsid w:val="00D3334F"/>
    <w:rsid w:val="00D3468E"/>
    <w:rsid w:val="00D51B91"/>
    <w:rsid w:val="00D541FA"/>
    <w:rsid w:val="00D54D3C"/>
    <w:rsid w:val="00D60420"/>
    <w:rsid w:val="00D74945"/>
    <w:rsid w:val="00D83742"/>
    <w:rsid w:val="00D93545"/>
    <w:rsid w:val="00D9756C"/>
    <w:rsid w:val="00DA26CD"/>
    <w:rsid w:val="00DB0353"/>
    <w:rsid w:val="00DB6EE0"/>
    <w:rsid w:val="00DC2313"/>
    <w:rsid w:val="00DC622C"/>
    <w:rsid w:val="00DD160D"/>
    <w:rsid w:val="00E00E77"/>
    <w:rsid w:val="00E01BCD"/>
    <w:rsid w:val="00E0287F"/>
    <w:rsid w:val="00E02FC0"/>
    <w:rsid w:val="00E1198C"/>
    <w:rsid w:val="00E158B1"/>
    <w:rsid w:val="00E32FB8"/>
    <w:rsid w:val="00E36060"/>
    <w:rsid w:val="00E92F59"/>
    <w:rsid w:val="00EA0598"/>
    <w:rsid w:val="00EA37E9"/>
    <w:rsid w:val="00EB5B00"/>
    <w:rsid w:val="00EC378D"/>
    <w:rsid w:val="00EE0AFB"/>
    <w:rsid w:val="00EE2F77"/>
    <w:rsid w:val="00EE35E3"/>
    <w:rsid w:val="00EF108D"/>
    <w:rsid w:val="00EF1A6A"/>
    <w:rsid w:val="00F02E43"/>
    <w:rsid w:val="00F6026D"/>
    <w:rsid w:val="00F63C82"/>
    <w:rsid w:val="00F85B91"/>
    <w:rsid w:val="00F92CD8"/>
    <w:rsid w:val="00F94D54"/>
    <w:rsid w:val="00FC0684"/>
    <w:rsid w:val="00FC1785"/>
    <w:rsid w:val="00FC2F1B"/>
    <w:rsid w:val="00FD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B0"/>
  </w:style>
  <w:style w:type="paragraph" w:styleId="2">
    <w:name w:val="heading 2"/>
    <w:basedOn w:val="a"/>
    <w:link w:val="2Char"/>
    <w:uiPriority w:val="9"/>
    <w:qFormat/>
    <w:rsid w:val="00CC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83929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alibri" w:eastAsiaTheme="minorEastAsia" w:hAnsi="Calibri"/>
      <w:sz w:val="24"/>
      <w:szCs w:val="24"/>
    </w:rPr>
  </w:style>
  <w:style w:type="character" w:customStyle="1" w:styleId="FontStyle24">
    <w:name w:val="Font Style24"/>
    <w:basedOn w:val="a0"/>
    <w:uiPriority w:val="99"/>
    <w:rsid w:val="00C83929"/>
    <w:rPr>
      <w:rFonts w:ascii="Calibri" w:hAnsi="Calibri" w:cs="Calibri"/>
      <w:b/>
      <w:bC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16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109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3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7D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D6CD1"/>
  </w:style>
  <w:style w:type="paragraph" w:styleId="a6">
    <w:name w:val="footer"/>
    <w:basedOn w:val="a"/>
    <w:link w:val="Char1"/>
    <w:unhideWhenUsed/>
    <w:rsid w:val="007D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rsid w:val="007D6CD1"/>
  </w:style>
  <w:style w:type="paragraph" w:styleId="a7">
    <w:name w:val="List Paragraph"/>
    <w:basedOn w:val="a"/>
    <w:uiPriority w:val="34"/>
    <w:qFormat/>
    <w:rsid w:val="006A30B7"/>
    <w:pPr>
      <w:ind w:left="720"/>
      <w:contextualSpacing/>
    </w:pPr>
  </w:style>
  <w:style w:type="character" w:styleId="a8">
    <w:name w:val="Strong"/>
    <w:basedOn w:val="a0"/>
    <w:uiPriority w:val="22"/>
    <w:qFormat/>
    <w:rsid w:val="00B717D7"/>
    <w:rPr>
      <w:b/>
      <w:bCs/>
    </w:rPr>
  </w:style>
  <w:style w:type="paragraph" w:styleId="Web">
    <w:name w:val="Normal (Web)"/>
    <w:basedOn w:val="a"/>
    <w:uiPriority w:val="99"/>
    <w:unhideWhenUsed/>
    <w:rsid w:val="00BB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B3215"/>
    <w:rPr>
      <w:i/>
      <w:iCs/>
    </w:rPr>
  </w:style>
  <w:style w:type="paragraph" w:styleId="aa">
    <w:name w:val="Body Text"/>
    <w:basedOn w:val="a"/>
    <w:link w:val="Char2"/>
    <w:rsid w:val="00DD16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2">
    <w:name w:val="Σώμα κειμένου Char"/>
    <w:basedOn w:val="a0"/>
    <w:link w:val="aa"/>
    <w:rsid w:val="00DD160D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basedOn w:val="a0"/>
    <w:uiPriority w:val="99"/>
    <w:unhideWhenUsed/>
    <w:rsid w:val="00C80904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CC33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 Spacing"/>
    <w:uiPriority w:val="1"/>
    <w:qFormat/>
    <w:rsid w:val="005A5E22"/>
    <w:pPr>
      <w:spacing w:after="0" w:line="240" w:lineRule="auto"/>
    </w:pPr>
  </w:style>
  <w:style w:type="paragraph" w:customStyle="1" w:styleId="Default">
    <w:name w:val="Default"/>
    <w:rsid w:val="007F4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87436A"/>
    <w:rPr>
      <w:color w:val="800080" w:themeColor="followedHyperlink"/>
      <w:u w:val="single"/>
    </w:rPr>
  </w:style>
  <w:style w:type="table" w:customStyle="1" w:styleId="TableGrid1">
    <w:name w:val="Table Grid1"/>
    <w:basedOn w:val="a1"/>
    <w:uiPriority w:val="59"/>
    <w:rsid w:val="00B7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6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42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0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6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7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8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4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5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6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9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0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4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9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3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4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9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6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6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1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9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2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0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2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1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3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3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4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5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4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2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07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5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32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3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67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1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2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4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8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5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8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9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6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6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enosi-amea-yperion.gr/" TargetMode="Externa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 Sampanis</dc:creator>
  <cp:lastModifiedBy>user</cp:lastModifiedBy>
  <cp:revision>22</cp:revision>
  <cp:lastPrinted>2021-06-11T11:52:00Z</cp:lastPrinted>
  <dcterms:created xsi:type="dcterms:W3CDTF">2019-07-19T08:32:00Z</dcterms:created>
  <dcterms:modified xsi:type="dcterms:W3CDTF">2022-09-27T12:00:00Z</dcterms:modified>
</cp:coreProperties>
</file>