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11607A"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 25.08</w:t>
      </w:r>
      <w:r w:rsidR="00A5663B" w:rsidRPr="00B747D7">
        <w:rPr>
          <w:rFonts w:ascii="Arial Narrow" w:hAnsi="Arial Narrow"/>
        </w:rPr>
        <w:t>.2014</w:t>
      </w:r>
    </w:p>
    <w:p w:rsidR="00A5663B" w:rsidRPr="00B747D7" w:rsidRDefault="0011607A" w:rsidP="00B747D7">
      <w:pPr>
        <w:pStyle w:val="a9"/>
        <w:jc w:val="right"/>
        <w:rPr>
          <w:rFonts w:ascii="Arial Narrow" w:hAnsi="Arial Narrow"/>
        </w:rPr>
      </w:pPr>
      <w:r>
        <w:rPr>
          <w:rFonts w:ascii="Arial Narrow" w:hAnsi="Arial Narrow"/>
        </w:rPr>
        <w:t xml:space="preserve">Αρ. Πρωτ.: </w:t>
      </w:r>
      <w:r w:rsidR="00D45FCC">
        <w:rPr>
          <w:rFonts w:ascii="Arial Narrow" w:hAnsi="Arial Narrow"/>
          <w:lang w:val="en-US"/>
        </w:rPr>
        <w:t>2930</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11607A" w:rsidP="0011607A">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Αναστάτωση στην Ειδική Εκπαίδευση</w:t>
      </w:r>
    </w:p>
    <w:p w:rsidR="002944DE" w:rsidRPr="00B747D7" w:rsidRDefault="002944DE" w:rsidP="00B747D7">
      <w:pPr>
        <w:pStyle w:val="a9"/>
        <w:rPr>
          <w:rFonts w:ascii="Arial Narrow" w:hAnsi="Arial Narrow"/>
        </w:rPr>
      </w:pPr>
    </w:p>
    <w:p w:rsidR="0011607A" w:rsidRDefault="0011607A" w:rsidP="0011607A">
      <w:pPr>
        <w:pStyle w:val="a9"/>
        <w:rPr>
          <w:rFonts w:ascii="Arial Narrow" w:hAnsi="Arial Narrow"/>
        </w:rPr>
      </w:pPr>
      <w:r w:rsidRPr="0011607A">
        <w:rPr>
          <w:rFonts w:ascii="Arial Narrow" w:hAnsi="Arial Narrow"/>
        </w:rPr>
        <w:t xml:space="preserve">Η εγκύκλιος </w:t>
      </w:r>
      <w:r>
        <w:rPr>
          <w:rFonts w:ascii="Arial Narrow" w:hAnsi="Arial Narrow"/>
        </w:rPr>
        <w:t xml:space="preserve">του υπουργείου Παιδείας </w:t>
      </w:r>
      <w:r w:rsidRPr="0011607A">
        <w:rPr>
          <w:rFonts w:ascii="Arial Narrow" w:hAnsi="Arial Narrow"/>
        </w:rPr>
        <w:t>για την ένταξη στους πίνακες κατάταξης εκπαιδευτικ</w:t>
      </w:r>
      <w:r>
        <w:rPr>
          <w:rFonts w:ascii="Arial Narrow" w:hAnsi="Arial Narrow"/>
        </w:rPr>
        <w:t xml:space="preserve">ών ΕΑΕ σχολικού έτους 2014-2015, </w:t>
      </w:r>
      <w:r w:rsidRPr="0011607A">
        <w:rPr>
          <w:rFonts w:ascii="Arial Narrow" w:hAnsi="Arial Narrow"/>
        </w:rPr>
        <w:t>έχει δημιουργήσει ιδιαίτερη αναστάτωση στους εκπαιδευτικούς με αναπηρία, αφού ετέθη σε εφαρμογή</w:t>
      </w:r>
      <w:r>
        <w:rPr>
          <w:rFonts w:ascii="Arial Narrow" w:hAnsi="Arial Narrow"/>
        </w:rPr>
        <w:t xml:space="preserve"> η κατάργηση του Πίνακα Α΄, </w:t>
      </w:r>
      <w:r w:rsidRPr="0011607A">
        <w:rPr>
          <w:rFonts w:ascii="Arial Narrow" w:hAnsi="Arial Narrow"/>
        </w:rPr>
        <w:t xml:space="preserve">προοιωνίζοντας άδηλο το εργασιακό μέλλον των εκπαιδευτικών με αναπηρία.  </w:t>
      </w:r>
    </w:p>
    <w:p w:rsidR="0011607A" w:rsidRPr="0011607A" w:rsidRDefault="0011607A" w:rsidP="0011607A">
      <w:pPr>
        <w:pStyle w:val="a9"/>
        <w:rPr>
          <w:rFonts w:ascii="Arial Narrow" w:hAnsi="Arial Narrow"/>
        </w:rPr>
      </w:pPr>
    </w:p>
    <w:p w:rsidR="00B747D7" w:rsidRDefault="0011607A" w:rsidP="0011607A">
      <w:pPr>
        <w:pStyle w:val="a9"/>
        <w:rPr>
          <w:rFonts w:ascii="Arial Narrow" w:hAnsi="Arial Narrow"/>
        </w:rPr>
      </w:pPr>
      <w:r w:rsidRPr="0011607A">
        <w:rPr>
          <w:rFonts w:ascii="Arial Narrow" w:hAnsi="Arial Narrow"/>
        </w:rPr>
        <w:t>Εκτός της κατάργησης του Πίνακα Α΄  με την παρούσα εγκύκλιο ζητούνται κατά την κατάθεση της αίτησης από τους ενδιαφερόμενους, γνωματεύσεις βάσει του  άρθρου 7 του δημοσιοϋπαλληλικού κώδικα (ν. 3528/2007, περί ικανότητας υποψηφίων για εκπαιδευτικό έργο, από α) παθολόγο ή γενικό ιατρό και β) ψυχίατρο είτε του δημοσίου είτε ιδιωτών.</w:t>
      </w:r>
      <w:r>
        <w:rPr>
          <w:rFonts w:ascii="Arial Narrow" w:hAnsi="Arial Narrow"/>
        </w:rPr>
        <w:t xml:space="preserve"> </w:t>
      </w:r>
    </w:p>
    <w:p w:rsidR="0011607A" w:rsidRDefault="0011607A" w:rsidP="0011607A">
      <w:pPr>
        <w:pStyle w:val="a9"/>
        <w:rPr>
          <w:rFonts w:ascii="Arial Narrow" w:hAnsi="Arial Narrow"/>
        </w:rPr>
      </w:pPr>
    </w:p>
    <w:p w:rsidR="0011607A" w:rsidRDefault="0011607A" w:rsidP="0011607A">
      <w:pPr>
        <w:pStyle w:val="a9"/>
        <w:rPr>
          <w:rFonts w:ascii="Arial Narrow" w:hAnsi="Arial Narrow"/>
        </w:rPr>
      </w:pPr>
      <w:r w:rsidRPr="0011607A">
        <w:rPr>
          <w:rFonts w:ascii="Arial Narrow" w:hAnsi="Arial Narrow"/>
        </w:rPr>
        <w:t xml:space="preserve">Η ανωτέρω απαίτηση από μέρους του Υπουργείου δημιουργεί άσκοπη ταλαιπωρία και υποβάλλει τους ενδιαφερόμενους σε αδικαιολόγητη αναστάτωση. </w:t>
      </w:r>
      <w:r>
        <w:rPr>
          <w:rFonts w:ascii="Arial Narrow" w:hAnsi="Arial Narrow"/>
        </w:rPr>
        <w:t>Χρειάζεται νέα εγκύκλιο με την οποία θα ορίζεται</w:t>
      </w:r>
      <w:r w:rsidRPr="0011607A">
        <w:rPr>
          <w:rFonts w:ascii="Arial Narrow" w:hAnsi="Arial Narrow"/>
        </w:rPr>
        <w:t xml:space="preserve"> ένα εύλογο χρονικό διάστημα εντός του οποίου οι αιτούντες θα δύνανται να παραλάβουν και επομένως να   καταθέσουν τις ανωτέρω ιατρικές γνωματεύσεις. </w:t>
      </w:r>
    </w:p>
    <w:p w:rsidR="0011607A" w:rsidRPr="0011607A" w:rsidRDefault="0011607A" w:rsidP="0011607A">
      <w:pPr>
        <w:pStyle w:val="a9"/>
        <w:rPr>
          <w:rFonts w:ascii="Arial Narrow" w:hAnsi="Arial Narrow"/>
        </w:rPr>
      </w:pPr>
    </w:p>
    <w:p w:rsidR="0011607A" w:rsidRDefault="0011607A" w:rsidP="0011607A">
      <w:pPr>
        <w:pStyle w:val="a9"/>
        <w:rPr>
          <w:rFonts w:ascii="Arial Narrow" w:hAnsi="Arial Narrow"/>
        </w:rPr>
      </w:pPr>
      <w:r w:rsidRPr="0011607A">
        <w:rPr>
          <w:rFonts w:ascii="Arial Narrow" w:hAnsi="Arial Narrow"/>
        </w:rPr>
        <w:t xml:space="preserve">Ιδιαίτερη όμως εντύπωση προκαλεί το γεγονός ότι με την ανωτέρω εγκύκλιο για την πρόσληψη αναπληρωτών εκπαιδευτικών στην ειδική εκπαίδευση ζητούνται σύμφωνα με το άρθρο 7 του δημοσιοϋπαλληλικού κώδικα ν. 3528/2007 ιατρικές γνωματεύσεις παθολόγου και ψυχιάτρου </w:t>
      </w:r>
      <w:r w:rsidRPr="0011607A">
        <w:rPr>
          <w:rFonts w:ascii="Arial Narrow" w:hAnsi="Arial Narrow"/>
          <w:b/>
        </w:rPr>
        <w:t>μόνο</w:t>
      </w:r>
      <w:r w:rsidRPr="0011607A">
        <w:rPr>
          <w:rFonts w:ascii="Arial Narrow" w:hAnsi="Arial Narrow"/>
        </w:rPr>
        <w:t xml:space="preserve"> από τους εκπαιδευτικούς που είναι άτομα με αναπηρία και προσλαμβάνονται βάσει κοινωνικών κριτηρίων.</w:t>
      </w:r>
    </w:p>
    <w:p w:rsidR="0011607A" w:rsidRPr="0011607A" w:rsidRDefault="0011607A" w:rsidP="0011607A">
      <w:pPr>
        <w:pStyle w:val="a9"/>
        <w:rPr>
          <w:rFonts w:ascii="Arial Narrow" w:hAnsi="Arial Narrow"/>
        </w:rPr>
      </w:pPr>
      <w:r w:rsidRPr="0011607A">
        <w:rPr>
          <w:rFonts w:ascii="Arial Narrow" w:hAnsi="Arial Narrow"/>
        </w:rPr>
        <w:t xml:space="preserve"> </w:t>
      </w:r>
    </w:p>
    <w:p w:rsidR="0011607A" w:rsidRDefault="0011607A" w:rsidP="0011607A">
      <w:pPr>
        <w:pStyle w:val="a9"/>
        <w:rPr>
          <w:rFonts w:ascii="Arial Narrow" w:hAnsi="Arial Narrow"/>
        </w:rPr>
      </w:pPr>
      <w:r w:rsidRPr="0011607A">
        <w:rPr>
          <w:rFonts w:ascii="Arial Narrow" w:hAnsi="Arial Narrow"/>
        </w:rPr>
        <w:t>Σύμφωνα με την εγκύκλιο ανάλογα πιστοποιητικά δεν ζητούνται από καμία άλλη ομάδα που προσλαμβάνεται μέσω κοινωνικών κριτηρίων όπως πολύτεκνοι, τρίτεκνοι ούτε από τους εκπαιδευτικούς που ανήκουν στο γενικό πληθυσμό, παρόλο που ο δημοσιοϋπαλληλικός κώδικας  ισχύει για όλους τους υπαλλήλους του δημοσίου.  Αναντίρρητα αυτό το γεγονός σηματοδοτεί έντονη διακριτική μεταχείριση των εκπαιδευτικών με αναπηρία σε σχέση με τους υπόλοιπους εκπαιδευτικούς.</w:t>
      </w:r>
    </w:p>
    <w:p w:rsidR="0011607A" w:rsidRDefault="0011607A" w:rsidP="0011607A">
      <w:pPr>
        <w:pStyle w:val="a9"/>
        <w:rPr>
          <w:rFonts w:ascii="Arial Narrow" w:hAnsi="Arial Narrow"/>
        </w:rPr>
      </w:pPr>
    </w:p>
    <w:p w:rsidR="0011607A" w:rsidRDefault="0011607A" w:rsidP="0011607A">
      <w:pPr>
        <w:pStyle w:val="a9"/>
        <w:rPr>
          <w:rFonts w:ascii="Arial Narrow" w:hAnsi="Arial Narrow"/>
        </w:rPr>
      </w:pPr>
      <w:r>
        <w:rPr>
          <w:rFonts w:ascii="Arial Narrow" w:hAnsi="Arial Narrow"/>
        </w:rPr>
        <w:t xml:space="preserve">Η </w:t>
      </w:r>
      <w:r w:rsidRPr="0011607A">
        <w:rPr>
          <w:rFonts w:ascii="Arial Narrow" w:hAnsi="Arial Narrow"/>
        </w:rPr>
        <w:t>Ε.Σ.ΑμεΑ. καλεί τους εκπαιδευτικούς να προχωρήσουν στην κατάθεση των αιτήσεων τους ανεξαρτήτως του εάν έχουν παραλάβει τα ιατρικά πιστοποιητικά που ζητούνται από την εγκύκλιο.</w:t>
      </w:r>
    </w:p>
    <w:p w:rsidR="009764AA" w:rsidRDefault="009764AA" w:rsidP="00DC4F51">
      <w:pPr>
        <w:pStyle w:val="a9"/>
        <w:rPr>
          <w:rFonts w:ascii="Arial Narrow" w:hAnsi="Arial Narrow"/>
        </w:rPr>
      </w:pPr>
    </w:p>
    <w:p w:rsidR="002944DE" w:rsidRPr="0011607A" w:rsidRDefault="0011607A" w:rsidP="00B747D7">
      <w:pPr>
        <w:pStyle w:val="a9"/>
        <w:rPr>
          <w:rFonts w:ascii="Arial Narrow" w:hAnsi="Arial Narrow"/>
          <w:b/>
          <w:i/>
        </w:rPr>
      </w:pPr>
      <w:r w:rsidRPr="0011607A">
        <w:rPr>
          <w:rFonts w:ascii="Arial Narrow" w:hAnsi="Arial Narrow"/>
          <w:b/>
          <w:i/>
        </w:rPr>
        <w:t>Η επιστολή προς το υπουργείο Παιδείας επισυνάπτεται.</w:t>
      </w:r>
    </w:p>
    <w:p w:rsidR="0011607A" w:rsidRPr="00B747D7" w:rsidRDefault="0011607A" w:rsidP="00B747D7">
      <w:pPr>
        <w:pStyle w:val="a9"/>
        <w:rPr>
          <w:rFonts w:ascii="Arial Narrow" w:hAnsi="Arial Narrow"/>
        </w:rPr>
      </w:pPr>
    </w:p>
    <w:p w:rsidR="002944DE" w:rsidRPr="00B747D7" w:rsidRDefault="002944DE" w:rsidP="00B747D7">
      <w:pPr>
        <w:pStyle w:val="a9"/>
        <w:rPr>
          <w:rFonts w:ascii="Arial Narrow" w:hAnsi="Arial Narrow"/>
          <w:bCs/>
        </w:rPr>
      </w:pPr>
      <w:r w:rsidRPr="00B747D7">
        <w:rPr>
          <w:rFonts w:ascii="Arial Narrow" w:hAnsi="Arial Narrow"/>
          <w:bCs/>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p w:rsidR="00A5663B" w:rsidRPr="00B747D7" w:rsidRDefault="00A5663B" w:rsidP="00B747D7">
      <w:pPr>
        <w:pStyle w:val="a9"/>
        <w:rPr>
          <w:rFonts w:ascii="Arial Narrow" w:hAnsi="Arial Narrow"/>
          <w:color w:val="008E40"/>
          <w:sz w:val="28"/>
          <w:szCs w:val="28"/>
        </w:rPr>
      </w:pPr>
    </w:p>
    <w:sectPr w:rsidR="00A5663B"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280" w:rsidRDefault="00AA0280" w:rsidP="00A5663B">
      <w:pPr>
        <w:spacing w:after="0" w:line="240" w:lineRule="auto"/>
      </w:pPr>
      <w:r>
        <w:separator/>
      </w:r>
    </w:p>
  </w:endnote>
  <w:endnote w:type="continuationSeparator" w:id="0">
    <w:p w:rsidR="00AA0280" w:rsidRDefault="00AA028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280" w:rsidRDefault="00AA0280" w:rsidP="00A5663B">
      <w:pPr>
        <w:spacing w:after="0" w:line="240" w:lineRule="auto"/>
      </w:pPr>
      <w:r>
        <w:separator/>
      </w:r>
    </w:p>
  </w:footnote>
  <w:footnote w:type="continuationSeparator" w:id="0">
    <w:p w:rsidR="00AA0280" w:rsidRDefault="00AA028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1607A"/>
    <w:rsid w:val="001B3428"/>
    <w:rsid w:val="002944DE"/>
    <w:rsid w:val="002D1046"/>
    <w:rsid w:val="00521486"/>
    <w:rsid w:val="00651CD5"/>
    <w:rsid w:val="0077016C"/>
    <w:rsid w:val="00811A9B"/>
    <w:rsid w:val="008F4A49"/>
    <w:rsid w:val="00941D80"/>
    <w:rsid w:val="009764AA"/>
    <w:rsid w:val="009B3183"/>
    <w:rsid w:val="00A5663B"/>
    <w:rsid w:val="00AA0280"/>
    <w:rsid w:val="00B01AB1"/>
    <w:rsid w:val="00B747D7"/>
    <w:rsid w:val="00B754EF"/>
    <w:rsid w:val="00D45FCC"/>
    <w:rsid w:val="00DC4F51"/>
    <w:rsid w:val="00E70687"/>
    <w:rsid w:val="00ED637A"/>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B72ACFB-0A1B-4DCA-AEDE-985785D4B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401</Words>
  <Characters>2167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2014-08-25T09:27:00Z</cp:lastPrinted>
  <dcterms:created xsi:type="dcterms:W3CDTF">2014-08-25T09:26:00Z</dcterms:created>
  <dcterms:modified xsi:type="dcterms:W3CDTF">2014-08-25T09:31:00Z</dcterms:modified>
</cp:coreProperties>
</file>