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BD563C"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18.09</w:t>
      </w:r>
      <w:r w:rsidR="00A5663B" w:rsidRPr="00B747D7">
        <w:rPr>
          <w:rFonts w:ascii="Arial Narrow" w:hAnsi="Arial Narrow"/>
        </w:rPr>
        <w:t>.2014</w:t>
      </w:r>
    </w:p>
    <w:p w:rsidR="00A5663B" w:rsidRPr="00B747D7" w:rsidRDefault="00BD563C" w:rsidP="00B747D7">
      <w:pPr>
        <w:pStyle w:val="a9"/>
        <w:jc w:val="right"/>
        <w:rPr>
          <w:rFonts w:ascii="Arial Narrow" w:hAnsi="Arial Narrow"/>
        </w:rPr>
      </w:pPr>
      <w:r>
        <w:rPr>
          <w:rFonts w:ascii="Arial Narrow" w:hAnsi="Arial Narrow"/>
        </w:rPr>
        <w:t>Αρ. Πρωτ.:</w:t>
      </w:r>
      <w:r w:rsidR="00625424">
        <w:rPr>
          <w:rFonts w:ascii="Arial Narrow" w:hAnsi="Arial Narrow"/>
          <w:lang w:val="en-US"/>
        </w:rPr>
        <w:t>3773</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BD563C" w:rsidP="00BD563C">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Πρόσω ολοταχώς για την κατάργηση</w:t>
      </w:r>
      <w:r w:rsidRPr="00BD563C">
        <w:rPr>
          <w:rFonts w:ascii="Arial Narrow" w:eastAsia="Batang" w:hAnsi="Arial Narrow" w:cs="Latha"/>
          <w:b/>
          <w:bCs/>
          <w:sz w:val="28"/>
          <w:szCs w:val="28"/>
        </w:rPr>
        <w:t xml:space="preserve"> του δημοσίου συστήματος ασφάλισης</w:t>
      </w:r>
    </w:p>
    <w:p w:rsidR="002944DE" w:rsidRPr="00B747D7" w:rsidRDefault="002944DE" w:rsidP="00B747D7">
      <w:pPr>
        <w:pStyle w:val="a9"/>
        <w:rPr>
          <w:rFonts w:ascii="Arial Narrow" w:hAnsi="Arial Narrow"/>
        </w:rPr>
      </w:pPr>
    </w:p>
    <w:p w:rsidR="00B747D7" w:rsidRDefault="00BD563C" w:rsidP="00DC4F51">
      <w:pPr>
        <w:pStyle w:val="a9"/>
        <w:rPr>
          <w:rFonts w:ascii="Arial Narrow" w:hAnsi="Arial Narrow"/>
        </w:rPr>
      </w:pPr>
      <w:r>
        <w:rPr>
          <w:rFonts w:ascii="Arial Narrow" w:hAnsi="Arial Narrow"/>
        </w:rPr>
        <w:t>Να αποσυρθεί πάραυτα η ανάλγητη</w:t>
      </w:r>
      <w:r w:rsidR="00670D52">
        <w:rPr>
          <w:rFonts w:ascii="Arial Narrow" w:hAnsi="Arial Narrow"/>
        </w:rPr>
        <w:t xml:space="preserve"> απόφαση</w:t>
      </w:r>
      <w:r w:rsidRPr="00BD563C">
        <w:rPr>
          <w:rFonts w:ascii="Arial Narrow" w:hAnsi="Arial Narrow"/>
        </w:rPr>
        <w:t xml:space="preserve"> με την οποία αναστέλλεται το εξωϊδρυματικό επίδομα κατά τη δι</w:t>
      </w:r>
      <w:r>
        <w:rPr>
          <w:rFonts w:ascii="Arial Narrow" w:hAnsi="Arial Narrow"/>
        </w:rPr>
        <w:t xml:space="preserve">άρκεια νοσηλείας των δικαιούχων απαιτεί η ΕΣΑμεΑ από το υπουργείο Εργασίας. </w:t>
      </w:r>
    </w:p>
    <w:p w:rsidR="009764AA" w:rsidRDefault="009764AA" w:rsidP="00DC4F51">
      <w:pPr>
        <w:pStyle w:val="a9"/>
        <w:rPr>
          <w:rFonts w:ascii="Arial Narrow" w:hAnsi="Arial Narrow"/>
        </w:rPr>
      </w:pPr>
    </w:p>
    <w:p w:rsidR="009764AA" w:rsidRDefault="00BD563C" w:rsidP="00BD563C">
      <w:pPr>
        <w:pStyle w:val="a9"/>
        <w:rPr>
          <w:rFonts w:ascii="Arial Narrow" w:hAnsi="Arial Narrow"/>
        </w:rPr>
      </w:pPr>
      <w:r>
        <w:rPr>
          <w:rFonts w:ascii="Arial Narrow" w:hAnsi="Arial Narrow"/>
        </w:rPr>
        <w:t xml:space="preserve">Η απόφαση αυτή είχε τέθηκε σε εφαρμογή </w:t>
      </w:r>
      <w:r w:rsidRPr="00BD563C">
        <w:rPr>
          <w:rFonts w:ascii="Arial Narrow" w:hAnsi="Arial Narrow"/>
        </w:rPr>
        <w:t>με σχετική εγκύκλιο του ΙΚΑ (</w:t>
      </w:r>
      <w:proofErr w:type="spellStart"/>
      <w:r w:rsidRPr="00BD563C">
        <w:rPr>
          <w:rFonts w:ascii="Arial Narrow" w:hAnsi="Arial Narrow"/>
        </w:rPr>
        <w:t>αρ</w:t>
      </w:r>
      <w:proofErr w:type="spellEnd"/>
      <w:r w:rsidRPr="00BD563C">
        <w:rPr>
          <w:rFonts w:ascii="Arial Narrow" w:hAnsi="Arial Narrow"/>
        </w:rPr>
        <w:t>. Σ38/17 Αρ.39)</w:t>
      </w:r>
      <w:r>
        <w:rPr>
          <w:rFonts w:ascii="Arial Narrow" w:hAnsi="Arial Narrow"/>
        </w:rPr>
        <w:t xml:space="preserve"> και ήδη έχουν σταλεί </w:t>
      </w:r>
      <w:r w:rsidRPr="00BD563C">
        <w:rPr>
          <w:rFonts w:ascii="Arial Narrow" w:hAnsi="Arial Narrow"/>
        </w:rPr>
        <w:t>αποφάσεις σε δικαιούχους του εξωϊδρυματικού επιδόματος, σύμφωνα με τις οποίες το επίδομα διεκόπη κατά  τη διάρκεια νοσηλείας τους σε νοσηλευτικό ίδρυμα.</w:t>
      </w:r>
      <w:r>
        <w:rPr>
          <w:rFonts w:ascii="Arial Narrow" w:hAnsi="Arial Narrow"/>
        </w:rPr>
        <w:t xml:space="preserve"> Πρόκειται για απόφαση που έχει ανασυρθεί </w:t>
      </w:r>
      <w:r w:rsidRPr="00BD563C">
        <w:rPr>
          <w:rFonts w:ascii="Arial Narrow" w:hAnsi="Arial Narrow"/>
        </w:rPr>
        <w:t>από το χρονοντούλαπο της ιστορίας</w:t>
      </w:r>
      <w:r>
        <w:rPr>
          <w:rFonts w:ascii="Arial Narrow" w:hAnsi="Arial Narrow"/>
        </w:rPr>
        <w:t>, καθώς σ</w:t>
      </w:r>
      <w:r w:rsidRPr="00BD563C">
        <w:rPr>
          <w:rFonts w:ascii="Arial Narrow" w:hAnsi="Arial Narrow"/>
        </w:rPr>
        <w:t xml:space="preserve">τηρίζεται σε παλαιότερη απόφαση του 1983, της οποίας η εφαρμογή ακυρώθηκε μετά από </w:t>
      </w:r>
      <w:r>
        <w:rPr>
          <w:rFonts w:ascii="Arial Narrow" w:hAnsi="Arial Narrow"/>
        </w:rPr>
        <w:t xml:space="preserve">τις </w:t>
      </w:r>
      <w:r w:rsidRPr="00BD563C">
        <w:rPr>
          <w:rFonts w:ascii="Arial Narrow" w:hAnsi="Arial Narrow"/>
        </w:rPr>
        <w:t xml:space="preserve">αντιδράσεις των ατόμων με κινητική αναπηρία. </w:t>
      </w:r>
      <w:r>
        <w:rPr>
          <w:rFonts w:ascii="Arial Narrow" w:hAnsi="Arial Narrow"/>
        </w:rPr>
        <w:t xml:space="preserve">Πλέον επιβάλλει </w:t>
      </w:r>
      <w:r w:rsidRPr="00BD563C">
        <w:rPr>
          <w:rFonts w:ascii="Arial Narrow" w:hAnsi="Arial Narrow"/>
        </w:rPr>
        <w:t>εγκληματικούς</w:t>
      </w:r>
      <w:r w:rsidRPr="00BD563C">
        <w:rPr>
          <w:rFonts w:ascii="Arial Narrow" w:hAnsi="Arial Narrow"/>
        </w:rPr>
        <w:t xml:space="preserve"> </w:t>
      </w:r>
      <w:r w:rsidRPr="00BD563C">
        <w:rPr>
          <w:rFonts w:ascii="Arial Narrow" w:hAnsi="Arial Narrow"/>
        </w:rPr>
        <w:t xml:space="preserve">όρους για τη ζωή </w:t>
      </w:r>
      <w:r>
        <w:rPr>
          <w:rFonts w:ascii="Arial Narrow" w:hAnsi="Arial Narrow"/>
        </w:rPr>
        <w:t xml:space="preserve">των </w:t>
      </w:r>
      <w:r w:rsidRPr="00BD563C">
        <w:rPr>
          <w:rFonts w:ascii="Arial Narrow" w:hAnsi="Arial Narrow"/>
        </w:rPr>
        <w:t>ατόμων με βαρύτατες κινητικές αναπηρίες, που η οικονομική κρίση έχει χτυπήσει με τον πιο βίαιο τρόπο. Είναι πασιφανές ότι αυτή η διάταξη αποτελεί τον πρόδρομο της κατάργησης του δημοσίου συστήματος ασφάλισης, καταστρατηγεί αναφαίρετα δικαιώματα ατόμων που ανήκουν σε μία από τις βαρύτερες κατηγορίες αναπηρίας, και αγνοεί με τον πιο επιδεικτικό τρόπο τις πραγματικές ανάγκες των βαριά κινητικά αναπήρων.</w:t>
      </w:r>
    </w:p>
    <w:p w:rsidR="00BD563C" w:rsidRDefault="00BD563C" w:rsidP="00BD563C">
      <w:pPr>
        <w:pStyle w:val="a9"/>
        <w:rPr>
          <w:rFonts w:ascii="Arial Narrow" w:hAnsi="Arial Narrow"/>
        </w:rPr>
      </w:pPr>
    </w:p>
    <w:p w:rsidR="00BD563C" w:rsidRDefault="00BD563C" w:rsidP="00BD563C">
      <w:pPr>
        <w:pStyle w:val="a9"/>
        <w:rPr>
          <w:rFonts w:ascii="Arial Narrow" w:hAnsi="Arial Narrow"/>
        </w:rPr>
      </w:pPr>
      <w:r w:rsidRPr="00BD563C">
        <w:rPr>
          <w:rFonts w:ascii="Arial Narrow" w:hAnsi="Arial Narrow"/>
        </w:rPr>
        <w:t xml:space="preserve">Το εξωϊδρυματικό επίδομα χορηγείται επί σειρά δεκαετιών από την Πολιτεία, με κύριο και αποκλειστικό σκοπό να υποστηρίξει τα άτομα με βαριές κινητικές αναπηρίες που διαβιούν στην οικογενειακή τους εστία και όχι σε ασυλικού τύπου ιδρύματα.  </w:t>
      </w:r>
    </w:p>
    <w:p w:rsidR="00BD563C" w:rsidRPr="00BD563C" w:rsidRDefault="00BD563C" w:rsidP="00BD563C">
      <w:pPr>
        <w:pStyle w:val="a9"/>
        <w:rPr>
          <w:rFonts w:ascii="Arial Narrow" w:hAnsi="Arial Narrow"/>
        </w:rPr>
      </w:pPr>
    </w:p>
    <w:p w:rsidR="00BD563C" w:rsidRDefault="00BD563C" w:rsidP="00BD563C">
      <w:pPr>
        <w:pStyle w:val="a9"/>
        <w:rPr>
          <w:rFonts w:ascii="Arial Narrow" w:hAnsi="Arial Narrow"/>
        </w:rPr>
      </w:pPr>
      <w:r w:rsidRPr="00BD563C">
        <w:rPr>
          <w:rFonts w:ascii="Arial Narrow" w:hAnsi="Arial Narrow"/>
        </w:rPr>
        <w:t>Είναι αδιανόητο να διακόπτεται το εξωϊδρυματικό επίδομα σε άτομα με βαριές κινητικές αναπηρίες που νοσηλεύονται σε νοσοκομεία στα οποία δεν υπάρχουν οι στοιχειώδεις υπηρεσίες</w:t>
      </w:r>
      <w:r>
        <w:rPr>
          <w:rFonts w:ascii="Arial Narrow" w:hAnsi="Arial Narrow"/>
        </w:rPr>
        <w:t xml:space="preserve"> υποστήριξης και φροντίδας τους, ή ακόμη και οι</w:t>
      </w:r>
      <w:r w:rsidRPr="00BD563C">
        <w:rPr>
          <w:rFonts w:ascii="Arial Narrow" w:hAnsi="Arial Narrow"/>
        </w:rPr>
        <w:t xml:space="preserve"> στοιχειώδεις προσβάσιμες υποδομές (απουσία προσβάσιμων κρεβατιών έως και προσβάσιμων </w:t>
      </w:r>
      <w:proofErr w:type="spellStart"/>
      <w:r w:rsidRPr="00BD563C">
        <w:rPr>
          <w:rFonts w:ascii="Arial Narrow" w:hAnsi="Arial Narrow"/>
        </w:rPr>
        <w:t>wc</w:t>
      </w:r>
      <w:proofErr w:type="spellEnd"/>
      <w:r w:rsidRPr="00BD563C">
        <w:rPr>
          <w:rFonts w:ascii="Arial Narrow" w:hAnsi="Arial Narrow"/>
        </w:rPr>
        <w:t xml:space="preserve">). </w:t>
      </w:r>
    </w:p>
    <w:p w:rsidR="00BD563C" w:rsidRPr="00BD563C" w:rsidRDefault="00BD563C" w:rsidP="00BD563C">
      <w:pPr>
        <w:pStyle w:val="a9"/>
        <w:rPr>
          <w:rFonts w:ascii="Arial Narrow" w:hAnsi="Arial Narrow"/>
        </w:rPr>
      </w:pPr>
    </w:p>
    <w:p w:rsidR="009764AA" w:rsidRDefault="00BD563C" w:rsidP="00BD563C">
      <w:pPr>
        <w:pStyle w:val="a9"/>
        <w:rPr>
          <w:rFonts w:ascii="Arial Narrow" w:hAnsi="Arial Narrow"/>
        </w:rPr>
      </w:pPr>
      <w:r w:rsidRPr="00BD563C">
        <w:rPr>
          <w:rFonts w:ascii="Arial Narrow" w:hAnsi="Arial Narrow"/>
        </w:rPr>
        <w:t xml:space="preserve">Το ποσό του εξωϊδρυματικού επιδόματος </w:t>
      </w:r>
      <w:r>
        <w:rPr>
          <w:rFonts w:ascii="Arial Narrow" w:hAnsi="Arial Narrow"/>
        </w:rPr>
        <w:t xml:space="preserve">έτσι κι αλλιώς </w:t>
      </w:r>
      <w:r w:rsidRPr="00BD563C">
        <w:rPr>
          <w:rFonts w:ascii="Arial Narrow" w:hAnsi="Arial Narrow"/>
        </w:rPr>
        <w:t>δεν καλύπτει τις ανάγκες που έχουν τα άτομα με βαριά αναπηρία (παραπληγία –τετραπληγία – ακρωτηριασμοί) σε 24άωρη βάση. Αυτό λοιπόν το ποσό, με τη συγκεκριμένη υπουργική απόφαση αναστέλλεται σε εκείνη τη χρονική περίοδο που το άτομα με κινητική αναπηρία όπως παραπληγικοί – τετραπληγικοί, ακρωτηριασμένοι έχουν</w:t>
      </w:r>
      <w:r>
        <w:rPr>
          <w:rFonts w:ascii="Arial Narrow" w:hAnsi="Arial Narrow"/>
        </w:rPr>
        <w:t xml:space="preserve"> πρόσθετη ανάγκη υποστήριξης. Η απαράδεκτη αυτή απόφαση </w:t>
      </w:r>
      <w:r w:rsidRPr="00BD563C">
        <w:rPr>
          <w:rFonts w:ascii="Arial Narrow" w:hAnsi="Arial Narrow"/>
        </w:rPr>
        <w:t xml:space="preserve">δείχνει το πιο απεχθές πρόσωπο </w:t>
      </w:r>
      <w:r>
        <w:rPr>
          <w:rFonts w:ascii="Arial Narrow" w:hAnsi="Arial Narrow"/>
        </w:rPr>
        <w:t xml:space="preserve">της Πολιτείας και </w:t>
      </w:r>
      <w:r w:rsidRPr="00BD563C">
        <w:rPr>
          <w:rFonts w:ascii="Arial Narrow" w:hAnsi="Arial Narrow"/>
        </w:rPr>
        <w:t xml:space="preserve"> επιβάλλεται να αποσυρθεί αμέσως. Τέτοιου είδους αποφάσεις δεν δικαιολογούνται στο όνομα καμίας δημοσιονομικής προσαρμογής.</w:t>
      </w:r>
    </w:p>
    <w:p w:rsidR="009764AA" w:rsidRDefault="009764AA" w:rsidP="00DC4F51">
      <w:pPr>
        <w:pStyle w:val="a9"/>
        <w:rPr>
          <w:rFonts w:ascii="Arial Narrow" w:hAnsi="Arial Narrow"/>
        </w:rPr>
      </w:pPr>
    </w:p>
    <w:p w:rsidR="00BD563C" w:rsidRPr="00BD563C" w:rsidRDefault="00BD563C" w:rsidP="00DC4F51">
      <w:pPr>
        <w:pStyle w:val="a9"/>
        <w:rPr>
          <w:rFonts w:ascii="Arial Narrow" w:hAnsi="Arial Narrow"/>
          <w:b/>
          <w:i/>
        </w:rPr>
      </w:pPr>
      <w:r w:rsidRPr="00BD563C">
        <w:rPr>
          <w:rFonts w:ascii="Arial Narrow" w:hAnsi="Arial Narrow"/>
          <w:b/>
          <w:i/>
        </w:rPr>
        <w:t xml:space="preserve">Η επιστολή επισυνάπτεται. </w:t>
      </w:r>
    </w:p>
    <w:p w:rsidR="00BD563C" w:rsidRDefault="00BD563C" w:rsidP="00DC4F51">
      <w:pPr>
        <w:pStyle w:val="a9"/>
        <w:rPr>
          <w:rFonts w:ascii="Arial Narrow" w:hAnsi="Arial Narrow"/>
        </w:rPr>
      </w:pPr>
    </w:p>
    <w:p w:rsidR="002944DE" w:rsidRPr="00B747D7" w:rsidRDefault="002944DE" w:rsidP="00B747D7">
      <w:pPr>
        <w:pStyle w:val="a9"/>
        <w:rPr>
          <w:rFonts w:ascii="Arial Narrow" w:hAnsi="Arial Narrow"/>
          <w:bCs/>
        </w:rPr>
      </w:pPr>
      <w:r w:rsidRPr="00B747D7">
        <w:rPr>
          <w:rFonts w:ascii="Arial Narrow" w:hAnsi="Arial Narrow"/>
          <w:bCs/>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p w:rsidR="00A5663B" w:rsidRPr="00B747D7" w:rsidRDefault="00A5663B" w:rsidP="00B747D7">
      <w:pPr>
        <w:pStyle w:val="a9"/>
        <w:rPr>
          <w:rFonts w:ascii="Arial Narrow" w:hAnsi="Arial Narrow"/>
          <w:color w:val="008E40"/>
          <w:sz w:val="28"/>
          <w:szCs w:val="28"/>
        </w:rPr>
      </w:pP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306" w:rsidRDefault="007C6306" w:rsidP="00A5663B">
      <w:pPr>
        <w:spacing w:after="0" w:line="240" w:lineRule="auto"/>
      </w:pPr>
      <w:r>
        <w:separator/>
      </w:r>
    </w:p>
  </w:endnote>
  <w:endnote w:type="continuationSeparator" w:id="0">
    <w:p w:rsidR="007C6306" w:rsidRDefault="007C630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306" w:rsidRDefault="007C6306" w:rsidP="00A5663B">
      <w:pPr>
        <w:spacing w:after="0" w:line="240" w:lineRule="auto"/>
      </w:pPr>
      <w:r>
        <w:separator/>
      </w:r>
    </w:p>
  </w:footnote>
  <w:footnote w:type="continuationSeparator" w:id="0">
    <w:p w:rsidR="007C6306" w:rsidRDefault="007C630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B3428"/>
    <w:rsid w:val="002944DE"/>
    <w:rsid w:val="002D1046"/>
    <w:rsid w:val="00521486"/>
    <w:rsid w:val="00625424"/>
    <w:rsid w:val="00651CD5"/>
    <w:rsid w:val="00670D52"/>
    <w:rsid w:val="0077016C"/>
    <w:rsid w:val="007C6306"/>
    <w:rsid w:val="00811A9B"/>
    <w:rsid w:val="008F4A49"/>
    <w:rsid w:val="00941D80"/>
    <w:rsid w:val="009764AA"/>
    <w:rsid w:val="009B3183"/>
    <w:rsid w:val="00A5663B"/>
    <w:rsid w:val="00B01AB1"/>
    <w:rsid w:val="00B747D7"/>
    <w:rsid w:val="00B754EF"/>
    <w:rsid w:val="00BD563C"/>
    <w:rsid w:val="00DC4F51"/>
    <w:rsid w:val="00E70687"/>
    <w:rsid w:val="00ED637A"/>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CEF0AFD-BA61-4450-BABE-D1B8D7E1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445</Words>
  <Characters>2405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2014-09-18T09:58:00Z</cp:lastPrinted>
  <dcterms:created xsi:type="dcterms:W3CDTF">2014-09-18T09:57:00Z</dcterms:created>
  <dcterms:modified xsi:type="dcterms:W3CDTF">2014-09-18T09:59:00Z</dcterms:modified>
</cp:coreProperties>
</file>