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184E">
        <w:rPr>
          <w:rFonts w:ascii="Arial Narrow" w:hAnsi="Arial Narrow"/>
        </w:rPr>
        <w:t>25</w:t>
      </w:r>
      <w:r w:rsidR="00BD7499">
        <w:rPr>
          <w:rFonts w:ascii="Arial Narrow" w:hAnsi="Arial Narrow"/>
        </w:rPr>
        <w:t>.02.2015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CA16F0">
        <w:rPr>
          <w:rFonts w:ascii="Arial Narrow" w:hAnsi="Arial Narrow"/>
        </w:rPr>
        <w:t>363</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BB20FF"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Συνεδρίαση του Φόρουμ στη Λετονία</w:t>
      </w:r>
    </w:p>
    <w:p w:rsidR="00BB20FF" w:rsidRPr="00BB20FF" w:rsidRDefault="00BB20FF" w:rsidP="00160957">
      <w:pPr>
        <w:pStyle w:val="a9"/>
        <w:jc w:val="center"/>
        <w:rPr>
          <w:rFonts w:ascii="Arial Narrow" w:eastAsia="Batang" w:hAnsi="Arial Narrow" w:cs="Latha"/>
          <w:b/>
          <w:bCs/>
          <w:sz w:val="20"/>
          <w:szCs w:val="28"/>
          <w:u w:val="single"/>
        </w:rPr>
      </w:pPr>
      <w:r w:rsidRPr="00BB20FF">
        <w:rPr>
          <w:rFonts w:ascii="Arial Narrow" w:eastAsia="Batang" w:hAnsi="Arial Narrow" w:cs="Latha"/>
          <w:b/>
          <w:bCs/>
          <w:sz w:val="24"/>
          <w:szCs w:val="28"/>
          <w:u w:val="single"/>
        </w:rPr>
        <w:t>Κίνδυνος φτώχειας και κοινωνικού αποκλεισμού για τα ΑμεΑ στην ΕΕ, λόγω των μεταρρυθμίσεων</w:t>
      </w:r>
    </w:p>
    <w:p w:rsidR="002944DE" w:rsidRPr="00B747D7" w:rsidRDefault="002944DE" w:rsidP="00B747D7">
      <w:pPr>
        <w:pStyle w:val="a9"/>
        <w:rPr>
          <w:rFonts w:ascii="Arial Narrow" w:hAnsi="Arial Narrow"/>
        </w:rPr>
      </w:pPr>
    </w:p>
    <w:p w:rsidR="005D410B" w:rsidRPr="005D410B" w:rsidRDefault="00130256" w:rsidP="005D410B">
      <w:pPr>
        <w:pStyle w:val="a9"/>
        <w:rPr>
          <w:rFonts w:ascii="Arial Narrow" w:hAnsi="Arial Narrow"/>
        </w:rPr>
      </w:pPr>
      <w:r w:rsidRPr="005D410B">
        <w:rPr>
          <w:rFonts w:ascii="Arial Narrow" w:hAnsi="Arial Narrow"/>
        </w:rPr>
        <w:t xml:space="preserve">Νέα στοιχεία ήρθαν στο φως </w:t>
      </w:r>
      <w:r>
        <w:rPr>
          <w:rFonts w:ascii="Arial Narrow" w:hAnsi="Arial Narrow"/>
        </w:rPr>
        <w:t>για τις αρνητικές επιπτώσεις στα άτομα με αναπηρία στην ΕΕ λόγω της ατζέντας της</w:t>
      </w:r>
      <w:r w:rsidR="00CA16F0" w:rsidRPr="00CA16F0">
        <w:rPr>
          <w:rFonts w:ascii="Arial Narrow" w:hAnsi="Arial Narrow"/>
        </w:rPr>
        <w:t xml:space="preserve"> </w:t>
      </w:r>
      <w:r w:rsidR="00CA16F0">
        <w:rPr>
          <w:rFonts w:ascii="Arial Narrow" w:hAnsi="Arial Narrow"/>
        </w:rPr>
        <w:t>Στρατηγικής για την Ευρώπη 2020</w:t>
      </w:r>
      <w:r>
        <w:rPr>
          <w:rFonts w:ascii="Arial Narrow" w:hAnsi="Arial Narrow"/>
        </w:rPr>
        <w:t>, σ</w:t>
      </w:r>
      <w:r w:rsidR="005D410B">
        <w:rPr>
          <w:rFonts w:ascii="Arial Narrow" w:hAnsi="Arial Narrow"/>
        </w:rPr>
        <w:t>τη συνεδρίαση του ΔΣ του Ευρωπαϊκού</w:t>
      </w:r>
      <w:r w:rsidR="005D410B" w:rsidRPr="005D410B">
        <w:rPr>
          <w:rFonts w:ascii="Arial Narrow" w:hAnsi="Arial Narrow"/>
        </w:rPr>
        <w:t xml:space="preserve"> Φόρουμ </w:t>
      </w:r>
      <w:r w:rsidR="005D410B">
        <w:rPr>
          <w:rFonts w:ascii="Arial Narrow" w:hAnsi="Arial Narrow"/>
        </w:rPr>
        <w:t xml:space="preserve">Ατόμων με Αναπηρία </w:t>
      </w:r>
      <w:r w:rsidR="00DD6A1A">
        <w:rPr>
          <w:rFonts w:ascii="Arial Narrow" w:hAnsi="Arial Narrow"/>
        </w:rPr>
        <w:t>(</w:t>
      </w:r>
      <w:r w:rsidR="00DD6A1A">
        <w:rPr>
          <w:rFonts w:ascii="Arial Narrow" w:hAnsi="Arial Narrow"/>
          <w:lang w:val="en-US"/>
        </w:rPr>
        <w:t>EDF</w:t>
      </w:r>
      <w:r w:rsidR="00DD6A1A" w:rsidRPr="00DD6A1A">
        <w:rPr>
          <w:rFonts w:ascii="Arial Narrow" w:hAnsi="Arial Narrow"/>
        </w:rPr>
        <w:t xml:space="preserve">) </w:t>
      </w:r>
      <w:bookmarkStart w:id="0" w:name="_GoBack"/>
      <w:bookmarkEnd w:id="0"/>
      <w:r w:rsidR="005D410B" w:rsidRPr="005D410B">
        <w:rPr>
          <w:rFonts w:ascii="Arial Narrow" w:hAnsi="Arial Narrow"/>
        </w:rPr>
        <w:t>στη Λετονία αυτό το Σαββατοκύριακο</w:t>
      </w:r>
      <w:r w:rsidR="00BB20FF">
        <w:rPr>
          <w:rFonts w:ascii="Arial Narrow" w:hAnsi="Arial Narrow"/>
        </w:rPr>
        <w:t xml:space="preserve"> (22-23/2)</w:t>
      </w:r>
      <w:r>
        <w:rPr>
          <w:rFonts w:ascii="Arial Narrow" w:hAnsi="Arial Narrow"/>
        </w:rPr>
        <w:t>. Σ</w:t>
      </w:r>
      <w:r w:rsidR="005D410B">
        <w:rPr>
          <w:rFonts w:ascii="Arial Narrow" w:hAnsi="Arial Narrow"/>
        </w:rPr>
        <w:t>υζητήθηκαν οι εξελίξεις στην ΕΕ το τελευταίο εξάμηνο</w:t>
      </w:r>
      <w:r w:rsidR="005D410B" w:rsidRPr="005D410B">
        <w:rPr>
          <w:rFonts w:ascii="Arial Narrow" w:hAnsi="Arial Narrow"/>
        </w:rPr>
        <w:t xml:space="preserve">. </w:t>
      </w:r>
    </w:p>
    <w:p w:rsidR="005D410B" w:rsidRPr="005D410B" w:rsidRDefault="005D410B" w:rsidP="005D410B">
      <w:pPr>
        <w:pStyle w:val="a9"/>
        <w:rPr>
          <w:rFonts w:ascii="Arial Narrow" w:hAnsi="Arial Narrow"/>
        </w:rPr>
      </w:pPr>
    </w:p>
    <w:p w:rsidR="005D410B" w:rsidRPr="005D410B" w:rsidRDefault="005D410B" w:rsidP="005D410B">
      <w:pPr>
        <w:pStyle w:val="a9"/>
        <w:rPr>
          <w:rFonts w:ascii="Arial Narrow" w:hAnsi="Arial Narrow"/>
        </w:rPr>
      </w:pPr>
      <w:r w:rsidRPr="005D410B">
        <w:rPr>
          <w:rFonts w:ascii="Arial Narrow" w:hAnsi="Arial Narrow"/>
        </w:rPr>
        <w:t>Τα μέτρα που λαμβάνονται από τις κυβερνήσεις, ως αποτέλεσμα των συστάσεων της ΕΕ υπονομεύουν την κοινωνική ένταξη</w:t>
      </w:r>
      <w:r>
        <w:rPr>
          <w:rFonts w:ascii="Arial Narrow" w:hAnsi="Arial Narrow"/>
        </w:rPr>
        <w:t xml:space="preserve"> και συνοχή</w:t>
      </w:r>
      <w:r w:rsidRPr="005D410B">
        <w:rPr>
          <w:rFonts w:ascii="Arial Narrow" w:hAnsi="Arial Narrow"/>
        </w:rPr>
        <w:t>. Μέλη</w:t>
      </w:r>
      <w:r>
        <w:rPr>
          <w:rFonts w:ascii="Arial Narrow" w:hAnsi="Arial Narrow"/>
        </w:rPr>
        <w:t xml:space="preserve"> του Φόρουμ</w:t>
      </w:r>
      <w:r w:rsidRPr="005D410B">
        <w:rPr>
          <w:rFonts w:ascii="Arial Narrow" w:hAnsi="Arial Narrow"/>
        </w:rPr>
        <w:t xml:space="preserve"> από χώρες όπως η Φινλανδία, η Δανία και το Βέλγιο έδω</w:t>
      </w:r>
      <w:r>
        <w:rPr>
          <w:rFonts w:ascii="Arial Narrow" w:hAnsi="Arial Narrow"/>
        </w:rPr>
        <w:t xml:space="preserve">σαν </w:t>
      </w:r>
      <w:r w:rsidRPr="005D410B">
        <w:rPr>
          <w:rFonts w:ascii="Arial Narrow" w:hAnsi="Arial Narrow"/>
        </w:rPr>
        <w:t xml:space="preserve">παραδείγματα διαδικασιών σε επίπεδο χώρας που δεν είναι ούτε διαφανείς, ούτε </w:t>
      </w:r>
      <w:r>
        <w:rPr>
          <w:rFonts w:ascii="Arial Narrow" w:hAnsi="Arial Narrow"/>
        </w:rPr>
        <w:t xml:space="preserve">δίχως </w:t>
      </w:r>
      <w:r w:rsidRPr="005D410B">
        <w:rPr>
          <w:rFonts w:ascii="Arial Narrow" w:hAnsi="Arial Narrow"/>
        </w:rPr>
        <w:t>αποκλεισμούς.</w:t>
      </w:r>
    </w:p>
    <w:p w:rsidR="005D410B" w:rsidRPr="005D410B" w:rsidRDefault="005D410B" w:rsidP="005D410B">
      <w:pPr>
        <w:pStyle w:val="a9"/>
        <w:rPr>
          <w:rFonts w:ascii="Arial Narrow" w:hAnsi="Arial Narrow"/>
        </w:rPr>
      </w:pPr>
    </w:p>
    <w:p w:rsidR="005D410B" w:rsidRDefault="005D410B" w:rsidP="005D410B">
      <w:pPr>
        <w:pStyle w:val="a9"/>
        <w:rPr>
          <w:rFonts w:ascii="Arial Narrow" w:hAnsi="Arial Narrow"/>
        </w:rPr>
      </w:pPr>
      <w:r w:rsidRPr="005D410B">
        <w:rPr>
          <w:rFonts w:ascii="Arial Narrow" w:hAnsi="Arial Narrow"/>
        </w:rPr>
        <w:t>Τα άτομα με αναπηρία διατρέχουν μεγ</w:t>
      </w:r>
      <w:r>
        <w:rPr>
          <w:rFonts w:ascii="Arial Narrow" w:hAnsi="Arial Narrow"/>
        </w:rPr>
        <w:t xml:space="preserve">αλύτερο κίνδυνο φτώχειας και </w:t>
      </w:r>
      <w:r w:rsidRPr="005D410B">
        <w:rPr>
          <w:rFonts w:ascii="Arial Narrow" w:hAnsi="Arial Narrow"/>
        </w:rPr>
        <w:t xml:space="preserve"> κοινωνικού αποκλεισμού, καθώς και μεγαλύτερο κίνδυνο ανεργίας σε σχέση με τα άτομα χωρίς αναπηρία.</w:t>
      </w:r>
    </w:p>
    <w:p w:rsidR="005D410B" w:rsidRPr="005D410B" w:rsidRDefault="005D410B" w:rsidP="005D410B">
      <w:pPr>
        <w:pStyle w:val="a9"/>
        <w:rPr>
          <w:rFonts w:ascii="Arial Narrow" w:hAnsi="Arial Narrow"/>
        </w:rPr>
      </w:pPr>
    </w:p>
    <w:p w:rsidR="005D410B" w:rsidRPr="005D410B" w:rsidRDefault="005D410B" w:rsidP="005D410B">
      <w:pPr>
        <w:pStyle w:val="a9"/>
        <w:rPr>
          <w:rFonts w:ascii="Arial Narrow" w:hAnsi="Arial Narrow"/>
        </w:rPr>
      </w:pPr>
      <w:r>
        <w:rPr>
          <w:rFonts w:ascii="Arial Narrow" w:hAnsi="Arial Narrow"/>
        </w:rPr>
        <w:t xml:space="preserve">Η διασφάλιση του </w:t>
      </w:r>
      <w:r w:rsidRPr="005D410B">
        <w:rPr>
          <w:rFonts w:ascii="Arial Narrow" w:hAnsi="Arial Narrow"/>
        </w:rPr>
        <w:t>βιοτικού επιπέδου και της κοινωνικής προστασίας είναι θ</w:t>
      </w:r>
      <w:r w:rsidR="00BD7499">
        <w:rPr>
          <w:rFonts w:ascii="Arial Narrow" w:hAnsi="Arial Narrow"/>
        </w:rPr>
        <w:t xml:space="preserve">εμελιώδη δικαιώματα τα οποία </w:t>
      </w:r>
      <w:r w:rsidR="00B177DA">
        <w:rPr>
          <w:rFonts w:ascii="Arial Narrow" w:hAnsi="Arial Narrow"/>
        </w:rPr>
        <w:t>εμποδίζο</w:t>
      </w:r>
      <w:r w:rsidR="00B177DA" w:rsidRPr="005D410B">
        <w:rPr>
          <w:rFonts w:ascii="Arial Narrow" w:hAnsi="Arial Narrow"/>
        </w:rPr>
        <w:t>νται</w:t>
      </w:r>
      <w:r w:rsidRPr="005D410B">
        <w:rPr>
          <w:rFonts w:ascii="Arial Narrow" w:hAnsi="Arial Narrow"/>
        </w:rPr>
        <w:t xml:space="preserve"> από τις εθνικές μεταρρυθμίσεις και τα μέτρα αποκατάστασης που λαμβάνονται για την επιδίωξ</w:t>
      </w:r>
      <w:r w:rsidR="00BD7499">
        <w:rPr>
          <w:rFonts w:ascii="Arial Narrow" w:hAnsi="Arial Narrow"/>
        </w:rPr>
        <w:t>η της οικονομικής ανάπτυξης σ</w:t>
      </w:r>
      <w:r w:rsidRPr="005D410B">
        <w:rPr>
          <w:rFonts w:ascii="Arial Narrow" w:hAnsi="Arial Narrow"/>
        </w:rPr>
        <w:t xml:space="preserve">την ΕΕ. Η οικονομική ανάπτυξη </w:t>
      </w:r>
      <w:r w:rsidR="00BD7499">
        <w:rPr>
          <w:rFonts w:ascii="Arial Narrow" w:hAnsi="Arial Narrow"/>
        </w:rPr>
        <w:t xml:space="preserve">όμως δεν πρέπει </w:t>
      </w:r>
      <w:r w:rsidR="00B177DA">
        <w:rPr>
          <w:rFonts w:ascii="Arial Narrow" w:hAnsi="Arial Narrow"/>
        </w:rPr>
        <w:t>να αφήν</w:t>
      </w:r>
      <w:r w:rsidRPr="005D410B">
        <w:rPr>
          <w:rFonts w:ascii="Arial Narrow" w:hAnsi="Arial Narrow"/>
        </w:rPr>
        <w:t xml:space="preserve">ει </w:t>
      </w:r>
      <w:r w:rsidR="00BD7499">
        <w:rPr>
          <w:rFonts w:ascii="Arial Narrow" w:hAnsi="Arial Narrow"/>
        </w:rPr>
        <w:t xml:space="preserve">εκτός </w:t>
      </w:r>
      <w:r w:rsidRPr="005D410B">
        <w:rPr>
          <w:rFonts w:ascii="Arial Narrow" w:hAnsi="Arial Narrow"/>
        </w:rPr>
        <w:t>το 16% του πλ</w:t>
      </w:r>
      <w:r w:rsidR="00BD7499">
        <w:rPr>
          <w:rFonts w:ascii="Arial Narrow" w:hAnsi="Arial Narrow"/>
        </w:rPr>
        <w:t>ηθυσμού της ΕΕ.</w:t>
      </w:r>
    </w:p>
    <w:p w:rsidR="005D410B" w:rsidRPr="005D410B" w:rsidRDefault="005D410B" w:rsidP="005D410B">
      <w:pPr>
        <w:pStyle w:val="a9"/>
        <w:rPr>
          <w:rFonts w:ascii="Arial Narrow" w:hAnsi="Arial Narrow"/>
        </w:rPr>
      </w:pPr>
    </w:p>
    <w:p w:rsidR="005D410B" w:rsidRDefault="00BD7499" w:rsidP="005D410B">
      <w:pPr>
        <w:pStyle w:val="a9"/>
        <w:rPr>
          <w:rFonts w:ascii="Arial Narrow" w:hAnsi="Arial Narrow"/>
        </w:rPr>
      </w:pPr>
      <w:r>
        <w:rPr>
          <w:rFonts w:ascii="Arial Narrow" w:hAnsi="Arial Narrow"/>
        </w:rPr>
        <w:t>Κοινά προβλήματα των ατόμων με αναπηρία σε όλη την ΕΕ είναι οι αμφιλεγόμενες</w:t>
      </w:r>
      <w:r w:rsidR="005D410B" w:rsidRPr="005D410B">
        <w:rPr>
          <w:rFonts w:ascii="Arial Narrow" w:hAnsi="Arial Narrow"/>
        </w:rPr>
        <w:t xml:space="preserve"> συνέπειες από τις ειδικές συστάσεις ανά χώρα, η έλλειψη διαφάνειας και </w:t>
      </w:r>
      <w:r>
        <w:rPr>
          <w:rFonts w:ascii="Arial Narrow" w:hAnsi="Arial Narrow"/>
        </w:rPr>
        <w:t>η</w:t>
      </w:r>
      <w:r w:rsidR="005D410B" w:rsidRPr="005D410B">
        <w:rPr>
          <w:rFonts w:ascii="Arial Narrow" w:hAnsi="Arial Narrow"/>
        </w:rPr>
        <w:t xml:space="preserve"> έλλειψη συμμετοχής </w:t>
      </w:r>
      <w:r w:rsidR="00B177DA">
        <w:rPr>
          <w:rFonts w:ascii="Arial Narrow" w:hAnsi="Arial Narrow"/>
        </w:rPr>
        <w:t xml:space="preserve">των ίδιων των ατόμων με αναπηρία </w:t>
      </w:r>
      <w:r w:rsidR="005D410B" w:rsidRPr="005D410B">
        <w:rPr>
          <w:rFonts w:ascii="Arial Narrow" w:hAnsi="Arial Narrow"/>
        </w:rPr>
        <w:t xml:space="preserve">στην ανάπτυξη των εθνικών </w:t>
      </w:r>
      <w:r>
        <w:rPr>
          <w:rFonts w:ascii="Arial Narrow" w:hAnsi="Arial Narrow"/>
        </w:rPr>
        <w:t>μεταρρυθμίσεων</w:t>
      </w:r>
      <w:r w:rsidR="005D410B" w:rsidRPr="005D410B">
        <w:rPr>
          <w:rFonts w:ascii="Arial Narrow" w:hAnsi="Arial Narrow"/>
        </w:rPr>
        <w:t xml:space="preserve"> από τις εθνικές αρχές</w:t>
      </w:r>
      <w:r>
        <w:rPr>
          <w:rFonts w:ascii="Arial Narrow" w:hAnsi="Arial Narrow"/>
        </w:rPr>
        <w:t>.</w:t>
      </w:r>
    </w:p>
    <w:p w:rsidR="00BD7499" w:rsidRPr="005D410B" w:rsidRDefault="00BD7499" w:rsidP="005D410B">
      <w:pPr>
        <w:pStyle w:val="a9"/>
        <w:rPr>
          <w:rFonts w:ascii="Arial Narrow" w:hAnsi="Arial Narrow"/>
        </w:rPr>
      </w:pPr>
    </w:p>
    <w:p w:rsidR="002F6741" w:rsidRDefault="005D410B" w:rsidP="002F6741">
      <w:pPr>
        <w:pStyle w:val="a9"/>
        <w:rPr>
          <w:rFonts w:ascii="Arial Narrow" w:hAnsi="Arial Narrow"/>
        </w:rPr>
      </w:pPr>
      <w:r w:rsidRPr="005D410B">
        <w:rPr>
          <w:rFonts w:ascii="Arial Narrow" w:hAnsi="Arial Narrow"/>
        </w:rPr>
        <w:t>Επί του παρόντος, οι μεταρρυθμιστικές διαδικασίες επιδεινώνουν τις ανισότητες στην Ευρώπη. Αυτή τη στιγμή οι γυναίκες,</w:t>
      </w:r>
      <w:r w:rsidR="00BD7499">
        <w:rPr>
          <w:rFonts w:ascii="Arial Narrow" w:hAnsi="Arial Narrow"/>
        </w:rPr>
        <w:t xml:space="preserve"> οι νέοι, τα άτομα με αναπηρία </w:t>
      </w:r>
      <w:r w:rsidRPr="005D410B">
        <w:rPr>
          <w:rFonts w:ascii="Arial Narrow" w:hAnsi="Arial Narrow"/>
        </w:rPr>
        <w:t xml:space="preserve"> και οι ηλικιωμένοι πλήττονται δυσανάλογα από αυτές τις μεταρρυθμ</w:t>
      </w:r>
      <w:r w:rsidR="00BD7499">
        <w:rPr>
          <w:rFonts w:ascii="Arial Narrow" w:hAnsi="Arial Narrow"/>
        </w:rPr>
        <w:t xml:space="preserve">ίσεις και </w:t>
      </w:r>
      <w:r w:rsidRPr="005D410B">
        <w:rPr>
          <w:rFonts w:ascii="Arial Narrow" w:hAnsi="Arial Narrow"/>
        </w:rPr>
        <w:t xml:space="preserve">οδηγούνται στη φτώχεια. </w:t>
      </w:r>
      <w:r w:rsidR="00BD7499">
        <w:rPr>
          <w:rFonts w:ascii="Arial Narrow" w:hAnsi="Arial Narrow"/>
        </w:rPr>
        <w:t xml:space="preserve">Το </w:t>
      </w:r>
      <w:r w:rsidR="00BD7499">
        <w:rPr>
          <w:rFonts w:ascii="Arial Narrow" w:hAnsi="Arial Narrow"/>
          <w:lang w:val="en-US"/>
        </w:rPr>
        <w:t>EDF</w:t>
      </w:r>
      <w:r w:rsidRPr="005D410B">
        <w:rPr>
          <w:rFonts w:ascii="Arial Narrow" w:hAnsi="Arial Narrow"/>
        </w:rPr>
        <w:t xml:space="preserve"> </w:t>
      </w:r>
      <w:r w:rsidR="00BD7499">
        <w:rPr>
          <w:rFonts w:ascii="Arial Narrow" w:hAnsi="Arial Narrow"/>
        </w:rPr>
        <w:t xml:space="preserve">καλεί </w:t>
      </w:r>
      <w:r w:rsidRPr="005D410B">
        <w:rPr>
          <w:rFonts w:ascii="Arial Narrow" w:hAnsi="Arial Narrow"/>
        </w:rPr>
        <w:t>την Ευρωπαϊκή Επιτροπή και το Ε</w:t>
      </w:r>
      <w:r w:rsidR="00BD7499">
        <w:rPr>
          <w:rFonts w:ascii="Arial Narrow" w:hAnsi="Arial Narrow"/>
        </w:rPr>
        <w:t>υρωπαϊκό Συμβούλιο να απαιτήσουν και να διασφαλίσουν</w:t>
      </w:r>
      <w:r w:rsidRPr="005D410B">
        <w:rPr>
          <w:rFonts w:ascii="Arial Narrow" w:hAnsi="Arial Narrow"/>
        </w:rPr>
        <w:t xml:space="preserve"> τη συμμετοχή της κοινωνίας των πολιτών, συμπεριλαμβανομένων των οργανώσεων των ατόμων με αναπηρία </w:t>
      </w:r>
      <w:r w:rsidR="00BD7499">
        <w:rPr>
          <w:rFonts w:ascii="Arial Narrow" w:hAnsi="Arial Narrow"/>
        </w:rPr>
        <w:t xml:space="preserve">στις εξαμηνιαίες διαδικασίες της Στρατηγικής για την Ευρώπη 2020. Τα άτομα με αναπηρία ζητούν πραγματική </w:t>
      </w:r>
      <w:r w:rsidR="00BD7499" w:rsidRPr="005D410B">
        <w:rPr>
          <w:rFonts w:ascii="Arial Narrow" w:hAnsi="Arial Narrow"/>
        </w:rPr>
        <w:t xml:space="preserve">ανάπτυξη </w:t>
      </w:r>
      <w:r w:rsidRPr="005D410B">
        <w:rPr>
          <w:rFonts w:ascii="Arial Narrow" w:hAnsi="Arial Narrow"/>
        </w:rPr>
        <w:t>χωρίς αποκλεισμούς</w:t>
      </w:r>
      <w:r w:rsidR="00BD7499">
        <w:rPr>
          <w:rFonts w:ascii="Arial Narrow" w:hAnsi="Arial Narrow"/>
        </w:rPr>
        <w:t>, και πραγματική</w:t>
      </w:r>
      <w:r w:rsidRPr="005D410B">
        <w:rPr>
          <w:rFonts w:ascii="Arial Narrow" w:hAnsi="Arial Narrow"/>
        </w:rPr>
        <w:t xml:space="preserve"> </w:t>
      </w:r>
      <w:r w:rsidR="00BD7499" w:rsidRPr="005D410B">
        <w:rPr>
          <w:rFonts w:ascii="Arial Narrow" w:hAnsi="Arial Narrow"/>
        </w:rPr>
        <w:t xml:space="preserve">οικονομική ανάκαμψη </w:t>
      </w:r>
      <w:r w:rsidRPr="005D410B">
        <w:rPr>
          <w:rFonts w:ascii="Arial Narrow" w:hAnsi="Arial Narrow"/>
        </w:rPr>
        <w:t xml:space="preserve">χωρίς αποκλεισμούς. </w:t>
      </w:r>
      <w:r w:rsidR="00BD7499">
        <w:rPr>
          <w:rFonts w:ascii="Arial Narrow" w:hAnsi="Arial Narrow"/>
        </w:rPr>
        <w:t xml:space="preserve">Καλούν </w:t>
      </w:r>
      <w:r w:rsidRPr="005D410B">
        <w:rPr>
          <w:rFonts w:ascii="Arial Narrow" w:hAnsi="Arial Narrow"/>
        </w:rPr>
        <w:t xml:space="preserve">για την ενσωμάτωση των δεικτών κοινωνικής ισότητας </w:t>
      </w:r>
      <w:r w:rsidR="00BD7499">
        <w:rPr>
          <w:rFonts w:ascii="Arial Narrow" w:hAnsi="Arial Narrow"/>
        </w:rPr>
        <w:t xml:space="preserve">στην Ευρώπη 2020. </w:t>
      </w:r>
    </w:p>
    <w:p w:rsidR="00411ED4" w:rsidRDefault="00411ED4" w:rsidP="002F6741">
      <w:pPr>
        <w:pStyle w:val="a9"/>
        <w:rPr>
          <w:rFonts w:ascii="Arial Narrow" w:hAnsi="Arial Narrow"/>
        </w:rPr>
      </w:pPr>
    </w:p>
    <w:p w:rsidR="00411ED4" w:rsidRPr="00411ED4" w:rsidRDefault="00411ED4" w:rsidP="00411ED4">
      <w:pPr>
        <w:pStyle w:val="a9"/>
        <w:rPr>
          <w:rFonts w:ascii="Arial Narrow" w:hAnsi="Arial Narrow"/>
        </w:rPr>
      </w:pPr>
      <w:r>
        <w:rPr>
          <w:rFonts w:ascii="Arial Narrow" w:hAnsi="Arial Narrow"/>
        </w:rPr>
        <w:t xml:space="preserve">Πριν τη συνεδρίαση του ΔΣ του Φόρουμ </w:t>
      </w:r>
      <w:r w:rsidRPr="00411ED4">
        <w:rPr>
          <w:rFonts w:ascii="Arial Narrow" w:hAnsi="Arial Narrow"/>
        </w:rPr>
        <w:t>διοργανώθηκε μια ευρωπαϊκή διάσκεψη για τις τεχνολογίες της πληροφορίας και της επικοι</w:t>
      </w:r>
      <w:r>
        <w:rPr>
          <w:rFonts w:ascii="Arial Narrow" w:hAnsi="Arial Narrow"/>
        </w:rPr>
        <w:t xml:space="preserve">νωνίας για τα άτομα με αναπηρία, η οποία συγκέντρωσε </w:t>
      </w:r>
      <w:r w:rsidRPr="00411ED4">
        <w:rPr>
          <w:rFonts w:ascii="Arial Narrow" w:hAnsi="Arial Narrow"/>
        </w:rPr>
        <w:t>περισσότερους από 150 συμμετέχοντες από όλη την Ευρώπη.</w:t>
      </w:r>
    </w:p>
    <w:p w:rsidR="00411ED4" w:rsidRPr="00411ED4" w:rsidRDefault="00411ED4" w:rsidP="00411ED4">
      <w:pPr>
        <w:pStyle w:val="a9"/>
        <w:rPr>
          <w:rFonts w:ascii="Arial Narrow" w:hAnsi="Arial Narrow"/>
        </w:rPr>
      </w:pPr>
    </w:p>
    <w:p w:rsidR="00411ED4" w:rsidRPr="00411ED4" w:rsidRDefault="00411ED4" w:rsidP="00411ED4">
      <w:pPr>
        <w:pStyle w:val="a9"/>
        <w:rPr>
          <w:rFonts w:ascii="Arial Narrow" w:hAnsi="Arial Narrow"/>
        </w:rPr>
      </w:pPr>
      <w:r>
        <w:rPr>
          <w:rFonts w:ascii="Arial Narrow" w:hAnsi="Arial Narrow"/>
        </w:rPr>
        <w:t>Με τίτλο «</w:t>
      </w:r>
      <w:r w:rsidRPr="00411ED4">
        <w:rPr>
          <w:rFonts w:ascii="Arial Narrow" w:hAnsi="Arial Narrow"/>
        </w:rPr>
        <w:t>Ψηφιακή Ευρώπη για Όλους</w:t>
      </w:r>
      <w:r>
        <w:rPr>
          <w:rFonts w:ascii="Arial Narrow" w:hAnsi="Arial Narrow"/>
        </w:rPr>
        <w:t>»</w:t>
      </w:r>
      <w:r w:rsidRPr="00411ED4">
        <w:rPr>
          <w:rFonts w:ascii="Arial Narrow" w:hAnsi="Arial Narrow"/>
        </w:rPr>
        <w:t xml:space="preserve"> , το συνέδριο άνοιξε ένα διάλογο μεταξύ των εκπροσώπων των οργανώσεων των ατόμων με αναπηρία και των ευρωπαϊκών και εθνικών φορέων λήψης αποφάσεων.</w:t>
      </w:r>
    </w:p>
    <w:p w:rsidR="00411ED4" w:rsidRPr="00411ED4" w:rsidRDefault="00411ED4" w:rsidP="00411ED4">
      <w:pPr>
        <w:pStyle w:val="a9"/>
        <w:rPr>
          <w:rFonts w:ascii="Arial Narrow" w:hAnsi="Arial Narrow"/>
        </w:rPr>
      </w:pPr>
    </w:p>
    <w:p w:rsidR="00411ED4" w:rsidRPr="00411ED4" w:rsidRDefault="00411ED4" w:rsidP="00411ED4">
      <w:pPr>
        <w:pStyle w:val="a9"/>
        <w:rPr>
          <w:rFonts w:ascii="Arial Narrow" w:hAnsi="Arial Narrow"/>
        </w:rPr>
      </w:pPr>
    </w:p>
    <w:p w:rsidR="00411ED4" w:rsidRDefault="00411ED4" w:rsidP="00411ED4">
      <w:pPr>
        <w:pStyle w:val="a9"/>
        <w:rPr>
          <w:rFonts w:ascii="Arial Narrow" w:hAnsi="Arial Narrow"/>
        </w:rPr>
      </w:pPr>
      <w:r w:rsidRPr="00411ED4">
        <w:rPr>
          <w:rFonts w:ascii="Arial Narrow" w:hAnsi="Arial Narrow"/>
        </w:rPr>
        <w:t xml:space="preserve">Το συνέδριο διοργανώθηκε στο πλαίσιο της </w:t>
      </w:r>
      <w:r w:rsidR="00BB20FF" w:rsidRPr="00411ED4">
        <w:rPr>
          <w:rFonts w:ascii="Arial Narrow" w:hAnsi="Arial Narrow"/>
        </w:rPr>
        <w:t>Λετονικής</w:t>
      </w:r>
      <w:r w:rsidRPr="00411ED4">
        <w:rPr>
          <w:rFonts w:ascii="Arial Narrow" w:hAnsi="Arial Narrow"/>
        </w:rPr>
        <w:t xml:space="preserve"> Προεδρίας της ΕΕ που έχει θέσει </w:t>
      </w:r>
      <w:r>
        <w:rPr>
          <w:rFonts w:ascii="Arial Narrow" w:hAnsi="Arial Narrow"/>
        </w:rPr>
        <w:t xml:space="preserve">την ψηφιακή Ευρώπη </w:t>
      </w:r>
      <w:r w:rsidRPr="00411ED4">
        <w:rPr>
          <w:rFonts w:ascii="Arial Narrow" w:hAnsi="Arial Narrow"/>
        </w:rPr>
        <w:t>στην ατ</w:t>
      </w:r>
      <w:r>
        <w:rPr>
          <w:rFonts w:ascii="Arial Narrow" w:hAnsi="Arial Narrow"/>
        </w:rPr>
        <w:t>ζέντα με τις προτεραιότητές της.</w:t>
      </w:r>
    </w:p>
    <w:p w:rsidR="00411ED4" w:rsidRDefault="00411ED4" w:rsidP="00411ED4">
      <w:pPr>
        <w:pStyle w:val="a9"/>
        <w:rPr>
          <w:rFonts w:ascii="Arial Narrow" w:hAnsi="Arial Narrow"/>
        </w:rPr>
      </w:pPr>
    </w:p>
    <w:p w:rsidR="00411ED4" w:rsidRDefault="00411ED4" w:rsidP="00411ED4">
      <w:pPr>
        <w:pStyle w:val="a9"/>
        <w:rPr>
          <w:rFonts w:ascii="Arial Narrow" w:hAnsi="Arial Narrow"/>
        </w:rPr>
      </w:pPr>
      <w:r>
        <w:rPr>
          <w:rFonts w:ascii="Arial Narrow" w:hAnsi="Arial Narrow"/>
        </w:rPr>
        <w:t>«</w:t>
      </w:r>
      <w:r w:rsidRPr="00411ED4">
        <w:rPr>
          <w:rFonts w:ascii="Arial Narrow" w:hAnsi="Arial Narrow"/>
        </w:rPr>
        <w:t xml:space="preserve">Στη Λετονία, η αναπηρία συχνά συνδέεται μόνο με </w:t>
      </w:r>
      <w:r>
        <w:rPr>
          <w:rFonts w:ascii="Arial Narrow" w:hAnsi="Arial Narrow"/>
        </w:rPr>
        <w:t>τις κοινωνικές υπηρεσίες</w:t>
      </w:r>
      <w:r w:rsidRPr="00411ED4">
        <w:rPr>
          <w:rFonts w:ascii="Arial Narrow" w:hAnsi="Arial Narrow"/>
        </w:rPr>
        <w:t xml:space="preserve"> ή </w:t>
      </w:r>
      <w:r>
        <w:rPr>
          <w:rFonts w:ascii="Arial Narrow" w:hAnsi="Arial Narrow"/>
        </w:rPr>
        <w:t xml:space="preserve">τις </w:t>
      </w:r>
      <w:r w:rsidRPr="00411ED4">
        <w:rPr>
          <w:rFonts w:ascii="Arial Narrow" w:hAnsi="Arial Narrow"/>
        </w:rPr>
        <w:t xml:space="preserve">υπηρεσίες υγείας. Μιλάμε για τις συντάξεις αναπηρίας και τα επιδόματα, και μερικές φορές για την απασχόληση. Μόνο πολύ σπάνια μπορούμε να φανταστούμε πόσο σημαντικές λύσεις </w:t>
      </w:r>
      <w:r>
        <w:rPr>
          <w:rFonts w:ascii="Arial Narrow" w:hAnsi="Arial Narrow"/>
        </w:rPr>
        <w:t xml:space="preserve">μπορούν να φέρουν </w:t>
      </w:r>
      <w:r w:rsidRPr="00411ED4">
        <w:rPr>
          <w:rFonts w:ascii="Arial Narrow" w:hAnsi="Arial Narrow"/>
        </w:rPr>
        <w:t xml:space="preserve"> στις καθημερινές δραστηριότητες των ατόμων με αναπηρία</w:t>
      </w:r>
      <w:r>
        <w:rPr>
          <w:rFonts w:ascii="Arial Narrow" w:hAnsi="Arial Narrow"/>
        </w:rPr>
        <w:t xml:space="preserve"> οι </w:t>
      </w:r>
      <w:r w:rsidRPr="00411ED4">
        <w:rPr>
          <w:rFonts w:ascii="Arial Narrow" w:hAnsi="Arial Narrow"/>
        </w:rPr>
        <w:t>τεχνολογίες της πληροφορίας και της επικοινωνίας. Για παράδειγμα, τα συστήματα πλοήγησης βοη</w:t>
      </w:r>
      <w:r>
        <w:rPr>
          <w:rFonts w:ascii="Arial Narrow" w:hAnsi="Arial Narrow"/>
        </w:rPr>
        <w:t>θούν τους τυφλούς να πλοηγηθούν σε διαφορετικά περιβάλλοντα,</w:t>
      </w:r>
      <w:r w:rsidRPr="00411ED4">
        <w:rPr>
          <w:rFonts w:ascii="Arial Narrow" w:hAnsi="Arial Narrow"/>
        </w:rPr>
        <w:t xml:space="preserve"> έξυπνες λύσεις για το σπίτι καθιστούν δυνατή τη διαχείριση της καθημερινής ζωής για τα άτομα με βαριές κινητικές αναπηρίες, ενώ οι κωφοί μπορούν επίσης να χρησιμοποιήσουν ειδικές εφαρμογές σε κινητά τηλέφωνα. Εμείς απλά πρέπει να αναγ</w:t>
      </w:r>
      <w:r w:rsidR="00BB20FF">
        <w:rPr>
          <w:rFonts w:ascii="Arial Narrow" w:hAnsi="Arial Narrow"/>
        </w:rPr>
        <w:t>νωρίσουμε αυτές τις δυνατότητες», δήλωσε η αντιπρόεδρος του Φόρουμ</w:t>
      </w:r>
      <w:r w:rsidRPr="00411ED4">
        <w:rPr>
          <w:rFonts w:ascii="Arial Narrow" w:hAnsi="Arial Narrow"/>
        </w:rPr>
        <w:t xml:space="preserve"> Gunta Anca.</w:t>
      </w:r>
    </w:p>
    <w:p w:rsidR="00BB20FF" w:rsidRDefault="00BB20FF" w:rsidP="00411ED4">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C13" w:rsidRDefault="00587C13" w:rsidP="00A5663B">
      <w:pPr>
        <w:spacing w:after="0" w:line="240" w:lineRule="auto"/>
      </w:pPr>
      <w:r>
        <w:separator/>
      </w:r>
    </w:p>
  </w:endnote>
  <w:endnote w:type="continuationSeparator" w:id="0">
    <w:p w:rsidR="00587C13" w:rsidRDefault="00587C1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C13" w:rsidRDefault="00587C13" w:rsidP="00A5663B">
      <w:pPr>
        <w:spacing w:after="0" w:line="240" w:lineRule="auto"/>
      </w:pPr>
      <w:r>
        <w:separator/>
      </w:r>
    </w:p>
  </w:footnote>
  <w:footnote w:type="continuationSeparator" w:id="0">
    <w:p w:rsidR="00587C13" w:rsidRDefault="00587C1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219B7"/>
    <w:rsid w:val="00130256"/>
    <w:rsid w:val="00151E0A"/>
    <w:rsid w:val="00160957"/>
    <w:rsid w:val="001A3655"/>
    <w:rsid w:val="001B3428"/>
    <w:rsid w:val="002152A7"/>
    <w:rsid w:val="002944DE"/>
    <w:rsid w:val="002D004E"/>
    <w:rsid w:val="002D1046"/>
    <w:rsid w:val="002F6741"/>
    <w:rsid w:val="00331C4B"/>
    <w:rsid w:val="0039752B"/>
    <w:rsid w:val="00411ED4"/>
    <w:rsid w:val="004177D2"/>
    <w:rsid w:val="00445F09"/>
    <w:rsid w:val="00521486"/>
    <w:rsid w:val="00587C13"/>
    <w:rsid w:val="005D410B"/>
    <w:rsid w:val="00651CD5"/>
    <w:rsid w:val="007305A6"/>
    <w:rsid w:val="0077016C"/>
    <w:rsid w:val="00811A9B"/>
    <w:rsid w:val="00886B82"/>
    <w:rsid w:val="008F4A49"/>
    <w:rsid w:val="00941D80"/>
    <w:rsid w:val="009764AA"/>
    <w:rsid w:val="009B3183"/>
    <w:rsid w:val="00A5663B"/>
    <w:rsid w:val="00B01AB1"/>
    <w:rsid w:val="00B177DA"/>
    <w:rsid w:val="00B6184E"/>
    <w:rsid w:val="00B747D7"/>
    <w:rsid w:val="00B754EF"/>
    <w:rsid w:val="00BB20FF"/>
    <w:rsid w:val="00BD7499"/>
    <w:rsid w:val="00C50D8C"/>
    <w:rsid w:val="00CA16F0"/>
    <w:rsid w:val="00DC4F51"/>
    <w:rsid w:val="00DD6A1A"/>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829EC5-73D6-4A70-AB54-E0E181DB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633</Words>
  <Characters>3421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8</cp:revision>
  <cp:lastPrinted>2015-02-25T06:31:00Z</cp:lastPrinted>
  <dcterms:created xsi:type="dcterms:W3CDTF">2015-02-24T13:21:00Z</dcterms:created>
  <dcterms:modified xsi:type="dcterms:W3CDTF">2015-02-25T06:50:00Z</dcterms:modified>
</cp:coreProperties>
</file>