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02637">
        <w:rPr>
          <w:rFonts w:ascii="Arial Narrow" w:hAnsi="Arial Narrow"/>
        </w:rPr>
        <w:t>19.03</w:t>
      </w:r>
      <w:r w:rsidR="0069515A">
        <w:rPr>
          <w:rFonts w:ascii="Arial Narrow" w:hAnsi="Arial Narrow"/>
        </w:rPr>
        <w:t>.2015</w:t>
      </w:r>
    </w:p>
    <w:p w:rsidR="00A5663B" w:rsidRPr="00653B20" w:rsidRDefault="004177D2" w:rsidP="00B747D7">
      <w:pPr>
        <w:pStyle w:val="a9"/>
        <w:jc w:val="right"/>
        <w:rPr>
          <w:rFonts w:ascii="Arial Narrow" w:hAnsi="Arial Narrow"/>
          <w:lang w:val="en-US"/>
        </w:rPr>
      </w:pPr>
      <w:r>
        <w:rPr>
          <w:rFonts w:ascii="Arial Narrow" w:hAnsi="Arial Narrow"/>
        </w:rPr>
        <w:t xml:space="preserve">Αρ. Πρωτ.: </w:t>
      </w:r>
      <w:r w:rsidR="00653B20">
        <w:rPr>
          <w:rFonts w:ascii="Arial Narrow" w:hAnsi="Arial Narrow"/>
          <w:lang w:val="en-US"/>
        </w:rPr>
        <w:t>622</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6B266A"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Συνάντηση στο υπουργείο Παιδείας</w:t>
      </w:r>
    </w:p>
    <w:p w:rsidR="002944DE" w:rsidRPr="00B747D7" w:rsidRDefault="002944DE" w:rsidP="00B747D7">
      <w:pPr>
        <w:pStyle w:val="a9"/>
        <w:rPr>
          <w:rFonts w:ascii="Arial Narrow" w:hAnsi="Arial Narrow"/>
        </w:rPr>
      </w:pPr>
    </w:p>
    <w:p w:rsidR="002F6741" w:rsidRDefault="00402637" w:rsidP="002F6741">
      <w:pPr>
        <w:pStyle w:val="a9"/>
        <w:rPr>
          <w:rFonts w:ascii="Arial Narrow" w:hAnsi="Arial Narrow"/>
        </w:rPr>
      </w:pPr>
      <w:r>
        <w:rPr>
          <w:rFonts w:ascii="Arial Narrow" w:hAnsi="Arial Narrow"/>
        </w:rPr>
        <w:t>Συνάντηση με την ηγεσ</w:t>
      </w:r>
      <w:r w:rsidR="000F15F9">
        <w:rPr>
          <w:rFonts w:ascii="Arial Narrow" w:hAnsi="Arial Narrow"/>
        </w:rPr>
        <w:t xml:space="preserve">ία του υπουργείου Παιδείας είχε αντιπροσωπεία της ΕΣΑμεΑ με επικεφαλής τον πρόεδρό της Ιωάννη Βαρδακαστάνη, αποτελούμενη από τους κ.κ. Κώστα </w:t>
      </w:r>
      <w:proofErr w:type="spellStart"/>
      <w:r w:rsidR="000F15F9">
        <w:rPr>
          <w:rFonts w:ascii="Arial Narrow" w:hAnsi="Arial Narrow"/>
        </w:rPr>
        <w:t>Γαργάλη</w:t>
      </w:r>
      <w:proofErr w:type="spellEnd"/>
      <w:r w:rsidR="000F15F9">
        <w:rPr>
          <w:rFonts w:ascii="Arial Narrow" w:hAnsi="Arial Narrow"/>
        </w:rPr>
        <w:t xml:space="preserve">, Ταμία </w:t>
      </w:r>
      <w:r w:rsidR="00823FA3">
        <w:rPr>
          <w:rFonts w:ascii="Arial Narrow" w:hAnsi="Arial Narrow"/>
        </w:rPr>
        <w:t>της Εκτελεστικής Γραμματείας της</w:t>
      </w:r>
      <w:r w:rsidR="000F15F9">
        <w:rPr>
          <w:rFonts w:ascii="Arial Narrow" w:hAnsi="Arial Narrow"/>
        </w:rPr>
        <w:t xml:space="preserve"> ΕΣΑμεΑ και Γιάννη Λυμβαίο, μέλος της </w:t>
      </w:r>
      <w:r w:rsidR="00823FA3">
        <w:rPr>
          <w:rFonts w:ascii="Arial Narrow" w:hAnsi="Arial Narrow"/>
        </w:rPr>
        <w:t>Εκτελεστικής Γ</w:t>
      </w:r>
      <w:r w:rsidR="00ED224D">
        <w:rPr>
          <w:rFonts w:ascii="Arial Narrow" w:hAnsi="Arial Narrow"/>
        </w:rPr>
        <w:t xml:space="preserve">ραμματείας </w:t>
      </w:r>
      <w:r w:rsidR="000F15F9">
        <w:rPr>
          <w:rFonts w:ascii="Arial Narrow" w:hAnsi="Arial Narrow"/>
        </w:rPr>
        <w:t>ΕΣΑμεΑ και πρόεδρο της ΠΟΣΓΚΑμεΑ</w:t>
      </w:r>
      <w:r w:rsidR="00ED224D">
        <w:rPr>
          <w:rFonts w:ascii="Arial Narrow" w:hAnsi="Arial Narrow"/>
        </w:rPr>
        <w:t xml:space="preserve"> (</w:t>
      </w:r>
      <w:r w:rsidR="00D13385" w:rsidRPr="00431BC8">
        <w:rPr>
          <w:rFonts w:ascii="Arial Narrow" w:hAnsi="Arial Narrow"/>
        </w:rPr>
        <w:t>Πανελλήνια</w:t>
      </w:r>
      <w:r w:rsidR="00431BC8" w:rsidRPr="00431BC8">
        <w:rPr>
          <w:rFonts w:ascii="Arial Narrow" w:hAnsi="Arial Narrow"/>
        </w:rPr>
        <w:t xml:space="preserve"> Ομoσπovδία </w:t>
      </w:r>
      <w:r w:rsidR="00D13385" w:rsidRPr="00431BC8">
        <w:rPr>
          <w:rFonts w:ascii="Arial Narrow" w:hAnsi="Arial Narrow"/>
        </w:rPr>
        <w:t>Σωματείων</w:t>
      </w:r>
      <w:r w:rsidR="00431BC8" w:rsidRPr="00431BC8">
        <w:rPr>
          <w:rFonts w:ascii="Arial Narrow" w:hAnsi="Arial Narrow"/>
        </w:rPr>
        <w:t xml:space="preserve"> Γovέωv και </w:t>
      </w:r>
      <w:r w:rsidR="00D13385" w:rsidRPr="00431BC8">
        <w:rPr>
          <w:rFonts w:ascii="Arial Narrow" w:hAnsi="Arial Narrow"/>
        </w:rPr>
        <w:t>Κηδεμόνων</w:t>
      </w:r>
      <w:r w:rsidR="00431BC8" w:rsidRPr="00431BC8">
        <w:rPr>
          <w:rFonts w:ascii="Arial Narrow" w:hAnsi="Arial Narrow"/>
        </w:rPr>
        <w:t xml:space="preserve"> </w:t>
      </w:r>
      <w:r w:rsidR="00D13385" w:rsidRPr="00431BC8">
        <w:rPr>
          <w:rFonts w:ascii="Arial Narrow" w:hAnsi="Arial Narrow"/>
        </w:rPr>
        <w:t>Ατόμων</w:t>
      </w:r>
      <w:r w:rsidR="00431BC8" w:rsidRPr="00431BC8">
        <w:rPr>
          <w:rFonts w:ascii="Arial Narrow" w:hAnsi="Arial Narrow"/>
        </w:rPr>
        <w:t xml:space="preserve"> με </w:t>
      </w:r>
      <w:r w:rsidR="00D13385" w:rsidRPr="00431BC8">
        <w:rPr>
          <w:rFonts w:ascii="Arial Narrow" w:hAnsi="Arial Narrow"/>
        </w:rPr>
        <w:t>Αναπηρίες</w:t>
      </w:r>
      <w:r w:rsidR="00D13385">
        <w:rPr>
          <w:rFonts w:ascii="Arial Narrow" w:hAnsi="Arial Narrow"/>
        </w:rPr>
        <w:t xml:space="preserve">). </w:t>
      </w:r>
      <w:r w:rsidR="000F15F9">
        <w:rPr>
          <w:rFonts w:ascii="Arial Narrow" w:hAnsi="Arial Narrow"/>
        </w:rPr>
        <w:t xml:space="preserve">Στη σύσκεψη παρευρέθηκε ο υπουργός Παιδείας Αριστείδης Μπαλτάς και ο αναπληρωτής υπουργός Τάσος Κουράκης. </w:t>
      </w:r>
    </w:p>
    <w:p w:rsidR="000F15F9" w:rsidRDefault="000F15F9" w:rsidP="002F6741">
      <w:pPr>
        <w:pStyle w:val="a9"/>
        <w:rPr>
          <w:rFonts w:ascii="Arial Narrow" w:hAnsi="Arial Narrow"/>
        </w:rPr>
      </w:pPr>
      <w:bookmarkStart w:id="0" w:name="_GoBack"/>
      <w:bookmarkEnd w:id="0"/>
    </w:p>
    <w:p w:rsidR="000F15F9" w:rsidRDefault="000F15F9" w:rsidP="002F6741">
      <w:pPr>
        <w:pStyle w:val="a9"/>
        <w:rPr>
          <w:rFonts w:ascii="Arial Narrow" w:hAnsi="Arial Narrow"/>
        </w:rPr>
      </w:pPr>
      <w:r>
        <w:rPr>
          <w:rFonts w:ascii="Arial Narrow" w:hAnsi="Arial Narrow"/>
        </w:rPr>
        <w:t>Όλα τα αιτήματα αναλυτικά τα είχε στείλει την προηγούμενη εβδομάδα η ΕΣΑμεΑ στο υπουργείο. Είναι στον παρακάτω σύνδεσμο</w:t>
      </w:r>
    </w:p>
    <w:p w:rsidR="000F15F9" w:rsidRDefault="000F15F9" w:rsidP="002F6741">
      <w:pPr>
        <w:pStyle w:val="a9"/>
        <w:rPr>
          <w:rFonts w:ascii="Arial Narrow" w:hAnsi="Arial Narrow"/>
        </w:rPr>
      </w:pPr>
    </w:p>
    <w:p w:rsidR="000F15F9" w:rsidRDefault="000F15F9" w:rsidP="000F15F9">
      <w:pPr>
        <w:pStyle w:val="a9"/>
        <w:rPr>
          <w:rFonts w:ascii="Arial Narrow" w:hAnsi="Arial Narrow"/>
        </w:rPr>
      </w:pPr>
      <w:hyperlink r:id="rId14" w:history="1">
        <w:r w:rsidRPr="00E86EA3">
          <w:rPr>
            <w:rStyle w:val="-"/>
            <w:rFonts w:ascii="Arial Narrow" w:hAnsi="Arial Narrow"/>
          </w:rPr>
          <w:t>http://www.esaea.gr/our-actions/ypdbmth/2426-ypomnima-tis-ethnikis-synomospondias-atomon-me-anapiria-me-thema-protaseis-tis-e-s-a-mea-gia-tin-pliri-anamorfosi-toy-systimatos-ekpaideysis-ton-atomon-me-anapiria</w:t>
        </w:r>
      </w:hyperlink>
      <w:r>
        <w:rPr>
          <w:rFonts w:ascii="Arial Narrow" w:hAnsi="Arial Narrow"/>
        </w:rPr>
        <w:t xml:space="preserve"> </w:t>
      </w:r>
    </w:p>
    <w:p w:rsidR="000F15F9" w:rsidRDefault="000F15F9" w:rsidP="000F15F9">
      <w:pPr>
        <w:pStyle w:val="a9"/>
        <w:rPr>
          <w:rFonts w:ascii="Arial Narrow" w:hAnsi="Arial Narrow"/>
        </w:rPr>
      </w:pPr>
    </w:p>
    <w:p w:rsidR="00FB498A" w:rsidRPr="00FB498A" w:rsidRDefault="00FB498A" w:rsidP="00FB498A">
      <w:pPr>
        <w:pStyle w:val="a9"/>
        <w:rPr>
          <w:rFonts w:ascii="Arial Narrow" w:hAnsi="Arial Narrow"/>
        </w:rPr>
      </w:pPr>
      <w:r w:rsidRPr="00FB498A">
        <w:rPr>
          <w:rFonts w:ascii="Arial Narrow" w:hAnsi="Arial Narrow"/>
        </w:rPr>
        <w:t>Οι παθογένειες, οι αδυναμίες και τα προβλήματα του συστήματος εκπαίδευσης των ατόμων με αναπηρία και ατόμων με ειδικές εκπαιδευτικές ανάγκες, σε όλες ανεξαιρέτως τις βαθμίδες του, έχουν αποτελέσει διαχρονικά αντικείμενο ευρείας ανάλυσης από την πολιτεία, τους φορείς των εκπαιδευτικών και τους φορείς που εκπροσωπούν τα άτομα με αναπηρία και τις οικογένειές τους στο σύνολό τους.</w:t>
      </w:r>
    </w:p>
    <w:p w:rsidR="00FB498A" w:rsidRPr="00FB498A" w:rsidRDefault="00FB498A" w:rsidP="00FB498A">
      <w:pPr>
        <w:pStyle w:val="a9"/>
        <w:rPr>
          <w:rFonts w:ascii="Arial Narrow" w:hAnsi="Arial Narrow"/>
        </w:rPr>
      </w:pPr>
    </w:p>
    <w:p w:rsidR="002F6741" w:rsidRDefault="00FB498A" w:rsidP="00FB498A">
      <w:pPr>
        <w:pStyle w:val="a9"/>
        <w:rPr>
          <w:rFonts w:ascii="Arial Narrow" w:hAnsi="Arial Narrow"/>
        </w:rPr>
      </w:pPr>
      <w:r w:rsidRPr="00FB498A">
        <w:rPr>
          <w:rFonts w:ascii="Arial Narrow" w:hAnsi="Arial Narrow"/>
        </w:rPr>
        <w:t>Δυστυχώς, κατά τη διάρκεια της τελευταίας πενταετούς οικονομικής κρίσης, οι αδυναμίες και τα προβλήματα του συστήματος εκπαίδευσης για τα άτομα με αναπηρία οξύνθηκαν ακόμη περισσότερο, εξαιτίας της μείωσης των ήδη χαμηλών κονδυλίων που διαχρονικά κατευθύνονται στην εκπαίδευση των ατόμων με αναπηρία. Η διαρκής αυτή υποχρηματοδότηση, σε συνδυασμό με το ελλιπές θεσμικό πλαίσιο που διέπει το σύστημα εκπαίδευσης των ατόμων με αναπηρία και ατόμων με ειδικές εκπαιδευτικές ανάγκες, απαιτεί από μέρους της νέας ηγεσίας του Υπουργείου Παιδείας να προχωρήσει στο σχεδιασμό και στην εφαρμογή ενός σχεδίου ουσιαστικής θεσμικής και διαδικαστικής ανασυγκρότησής του, όπως επιτάσσει το άρθρο 24 «Εκπαίδευση» της Σύμβασης των Ηνωμένων Εθνών για τα δικαιώματα των ατόμων με αναπηρία, η οποία μαζί με το προαιρετικό της πρωτόκολλο κυρώθηκε από τη Βουλή με τη ψήφιση του νόμου 4074/2012.</w:t>
      </w:r>
    </w:p>
    <w:p w:rsidR="00ED224D" w:rsidRDefault="00ED224D" w:rsidP="00FB498A">
      <w:pPr>
        <w:pStyle w:val="a9"/>
        <w:rPr>
          <w:rFonts w:ascii="Arial Narrow" w:hAnsi="Arial Narrow"/>
        </w:rPr>
      </w:pPr>
    </w:p>
    <w:p w:rsidR="00ED224D" w:rsidRPr="00ED224D" w:rsidRDefault="00ED224D" w:rsidP="00ED224D">
      <w:pPr>
        <w:pStyle w:val="a9"/>
        <w:rPr>
          <w:rFonts w:ascii="Arial Narrow" w:hAnsi="Arial Narrow"/>
        </w:rPr>
      </w:pPr>
      <w:r>
        <w:rPr>
          <w:rFonts w:ascii="Arial Narrow" w:hAnsi="Arial Narrow"/>
        </w:rPr>
        <w:t>Μεταξύ πολλών άλλων, ο κ. Βαρδακαστάνης τόνισε ότι η</w:t>
      </w:r>
      <w:r w:rsidRPr="00ED224D">
        <w:rPr>
          <w:rFonts w:ascii="Arial Narrow" w:hAnsi="Arial Narrow"/>
        </w:rPr>
        <w:t xml:space="preserve"> λήψη μέτρων και πολιτικών ικανών να οδηγήσουν στην ισότιμη και καθολική ένταξη των ατόμων με αναπηρία στο εκπαιδευτικό σύστημα της χώρας απαιτεί :</w:t>
      </w:r>
    </w:p>
    <w:p w:rsidR="00ED224D" w:rsidRPr="00ED224D" w:rsidRDefault="00ED224D" w:rsidP="00ED224D">
      <w:pPr>
        <w:pStyle w:val="a9"/>
        <w:rPr>
          <w:rFonts w:ascii="Arial Narrow" w:hAnsi="Arial Narrow"/>
        </w:rPr>
      </w:pPr>
    </w:p>
    <w:p w:rsidR="00ED224D" w:rsidRPr="00ED224D" w:rsidRDefault="00ED224D" w:rsidP="00823FA3">
      <w:pPr>
        <w:pStyle w:val="a9"/>
        <w:numPr>
          <w:ilvl w:val="0"/>
          <w:numId w:val="15"/>
        </w:numPr>
        <w:ind w:left="360"/>
        <w:rPr>
          <w:rFonts w:ascii="Arial Narrow" w:hAnsi="Arial Narrow"/>
        </w:rPr>
      </w:pPr>
      <w:r w:rsidRPr="00ED224D">
        <w:rPr>
          <w:rFonts w:ascii="Arial Narrow" w:hAnsi="Arial Narrow"/>
        </w:rPr>
        <w:t>Τη σύσταση Ειδικής Γραμματείας Εκπαίδευσης Ατόμων με Αναπηρία στο Υπουργείο Παιδείας.</w:t>
      </w:r>
    </w:p>
    <w:p w:rsidR="00823FA3" w:rsidRDefault="00ED224D" w:rsidP="00823FA3">
      <w:pPr>
        <w:pStyle w:val="a9"/>
        <w:numPr>
          <w:ilvl w:val="0"/>
          <w:numId w:val="15"/>
        </w:numPr>
        <w:ind w:left="360"/>
        <w:rPr>
          <w:rFonts w:ascii="Arial Narrow" w:hAnsi="Arial Narrow"/>
        </w:rPr>
      </w:pPr>
      <w:r w:rsidRPr="00ED224D">
        <w:rPr>
          <w:rFonts w:ascii="Arial Narrow" w:hAnsi="Arial Narrow"/>
        </w:rPr>
        <w:t>Την αναβάθμιση της Διεύθυνσης Ειδικής Αγωγής σε Γενική Διεύθυνση Εκπαίδευσης Ατόμων με Αναπηρία, και τη διάρθρωσή της σε διευθύνσεις και τμήματα, ώστε να αποκτήσει η εκπαίδευση των ΑμεΑ ουσιαστική διοίκηση από την Κε</w:t>
      </w:r>
      <w:r w:rsidR="00823FA3">
        <w:rPr>
          <w:rFonts w:ascii="Arial Narrow" w:hAnsi="Arial Narrow"/>
        </w:rPr>
        <w:t xml:space="preserve">ντρική Υπηρεσία του Υπουργείου. </w:t>
      </w:r>
    </w:p>
    <w:p w:rsidR="00823FA3" w:rsidRDefault="00823FA3" w:rsidP="00823FA3">
      <w:pPr>
        <w:pStyle w:val="a9"/>
        <w:numPr>
          <w:ilvl w:val="0"/>
          <w:numId w:val="15"/>
        </w:numPr>
        <w:ind w:left="360"/>
        <w:rPr>
          <w:rFonts w:ascii="Arial Narrow" w:hAnsi="Arial Narrow"/>
        </w:rPr>
      </w:pPr>
      <w:r>
        <w:rPr>
          <w:rFonts w:ascii="Arial Narrow" w:hAnsi="Arial Narrow"/>
        </w:rPr>
        <w:t>Τη θ</w:t>
      </w:r>
      <w:r w:rsidRPr="00823FA3">
        <w:rPr>
          <w:rFonts w:ascii="Arial Narrow" w:hAnsi="Arial Narrow"/>
        </w:rPr>
        <w:t>εσμική αναμόρφωση του συστήματος εκπαίδευσης των ατόμων με αναπηρία όλων των βαθμίδων του.</w:t>
      </w:r>
    </w:p>
    <w:p w:rsidR="00823FA3" w:rsidRDefault="00823FA3" w:rsidP="00823FA3">
      <w:pPr>
        <w:pStyle w:val="a9"/>
        <w:numPr>
          <w:ilvl w:val="0"/>
          <w:numId w:val="15"/>
        </w:numPr>
        <w:ind w:left="360"/>
        <w:rPr>
          <w:rFonts w:ascii="Arial Narrow" w:hAnsi="Arial Narrow"/>
        </w:rPr>
      </w:pPr>
      <w:r>
        <w:rPr>
          <w:rFonts w:ascii="Arial Narrow" w:hAnsi="Arial Narrow"/>
        </w:rPr>
        <w:lastRenderedPageBreak/>
        <w:t>Τη λ</w:t>
      </w:r>
      <w:r w:rsidRPr="00823FA3">
        <w:rPr>
          <w:rFonts w:ascii="Arial Narrow" w:hAnsi="Arial Narrow"/>
        </w:rPr>
        <w:t>ήψη κατεπειγόντων μέτρων για την επαγγελματική αποκατάσταση των εκπαιδευτικών με αναπηρία σε όλες τις βαθμίδες του εκπαιδευτικού συστήματος.</w:t>
      </w:r>
    </w:p>
    <w:p w:rsidR="00823FA3" w:rsidRDefault="00823FA3" w:rsidP="00823FA3">
      <w:pPr>
        <w:pStyle w:val="a9"/>
        <w:numPr>
          <w:ilvl w:val="0"/>
          <w:numId w:val="15"/>
        </w:numPr>
        <w:ind w:left="360"/>
        <w:rPr>
          <w:rFonts w:ascii="Arial Narrow" w:hAnsi="Arial Narrow"/>
        </w:rPr>
      </w:pPr>
      <w:r>
        <w:rPr>
          <w:rFonts w:ascii="Arial Narrow" w:hAnsi="Arial Narrow"/>
        </w:rPr>
        <w:t>Την ε</w:t>
      </w:r>
      <w:r w:rsidRPr="00823FA3">
        <w:rPr>
          <w:rFonts w:ascii="Arial Narrow" w:hAnsi="Arial Narrow"/>
        </w:rPr>
        <w:t>πιμόρφωση σε θέματα αναπηρίας όλων των εκπαιδευτικών που παρέχουν εκπαίδευση σε όλες τις δομές της γενικής και ειδικής εκπαίδευσης.</w:t>
      </w:r>
    </w:p>
    <w:p w:rsidR="00823FA3" w:rsidRDefault="00823FA3" w:rsidP="00823FA3">
      <w:pPr>
        <w:pStyle w:val="a9"/>
        <w:rPr>
          <w:rFonts w:ascii="Arial Narrow" w:hAnsi="Arial Narrow"/>
        </w:rPr>
      </w:pPr>
      <w:r w:rsidRPr="00823FA3">
        <w:rPr>
          <w:rFonts w:ascii="Arial Narrow" w:hAnsi="Arial Narrow"/>
        </w:rPr>
        <w:t xml:space="preserve">Στην κορωνίδα της ατζέντας των αιτημάτων </w:t>
      </w:r>
      <w:r>
        <w:rPr>
          <w:rFonts w:ascii="Arial Narrow" w:hAnsi="Arial Narrow"/>
        </w:rPr>
        <w:t xml:space="preserve">είναι η </w:t>
      </w:r>
      <w:r w:rsidRPr="00823FA3">
        <w:rPr>
          <w:rFonts w:ascii="Arial Narrow" w:hAnsi="Arial Narrow"/>
        </w:rPr>
        <w:t xml:space="preserve"> αύξηση των πόρων για την Εκ</w:t>
      </w:r>
      <w:r>
        <w:rPr>
          <w:rFonts w:ascii="Arial Narrow" w:hAnsi="Arial Narrow"/>
        </w:rPr>
        <w:t>παίδευση των ατόμων με αναπηρία</w:t>
      </w:r>
      <w:r w:rsidRPr="00823FA3">
        <w:rPr>
          <w:rFonts w:ascii="Arial Narrow" w:hAnsi="Arial Narrow"/>
        </w:rPr>
        <w:t xml:space="preserve"> και ατόμων με ειδικές εκπαιδευτικές ανάγκες, σε συνάρτηση με τον εξυπηρετούμενο πληθυσμό και τις ειδικές απαιτήσεις των μαθητών και την ορθολογική απορρόφηση των πόρων.</w:t>
      </w:r>
    </w:p>
    <w:p w:rsidR="00823FA3" w:rsidRDefault="00823FA3" w:rsidP="000F15F9">
      <w:pPr>
        <w:pStyle w:val="a9"/>
        <w:rPr>
          <w:rFonts w:ascii="Arial Narrow" w:hAnsi="Arial Narrow"/>
        </w:rPr>
      </w:pPr>
    </w:p>
    <w:p w:rsidR="000F15F9" w:rsidRDefault="000F15F9" w:rsidP="000F15F9">
      <w:pPr>
        <w:pStyle w:val="a9"/>
        <w:rPr>
          <w:rFonts w:ascii="Arial Narrow" w:hAnsi="Arial Narrow"/>
        </w:rPr>
      </w:pPr>
      <w:r>
        <w:rPr>
          <w:rFonts w:ascii="Arial Narrow" w:hAnsi="Arial Narrow"/>
        </w:rPr>
        <w:t xml:space="preserve">Ο κ. Βαρδακαστάνης </w:t>
      </w:r>
      <w:r w:rsidR="00823FA3">
        <w:rPr>
          <w:rFonts w:ascii="Arial Narrow" w:hAnsi="Arial Narrow"/>
        </w:rPr>
        <w:t xml:space="preserve">πρότεινε να δημιουργηθεί άμεσα </w:t>
      </w:r>
      <w:r>
        <w:rPr>
          <w:rFonts w:ascii="Arial Narrow" w:hAnsi="Arial Narrow"/>
        </w:rPr>
        <w:t>ομάδα εργασίας, στην οποία θα συμμετέχει η ΕΣΑμεΑ, ώστε να επεξεργαστεί ένα πρόγραμμα άμεσης δράσης</w:t>
      </w:r>
      <w:r w:rsidR="00ED224D">
        <w:rPr>
          <w:rFonts w:ascii="Arial Narrow" w:hAnsi="Arial Narrow"/>
        </w:rPr>
        <w:t xml:space="preserve"> μέσα σε ένα μήνα</w:t>
      </w:r>
      <w:r w:rsidR="00823FA3">
        <w:rPr>
          <w:rFonts w:ascii="Arial Narrow" w:hAnsi="Arial Narrow"/>
        </w:rPr>
        <w:t xml:space="preserve">, με το οποίο όλα τα σχολεία, και τα Ειδικά, </w:t>
      </w:r>
      <w:r>
        <w:rPr>
          <w:rFonts w:ascii="Arial Narrow" w:hAnsi="Arial Narrow"/>
        </w:rPr>
        <w:t>θα ανοίξουν την ίδια ημέρα τον Σεπτέμβριο</w:t>
      </w:r>
      <w:r w:rsidR="00823FA3">
        <w:rPr>
          <w:rFonts w:ascii="Arial Narrow" w:hAnsi="Arial Narrow"/>
        </w:rPr>
        <w:t xml:space="preserve"> </w:t>
      </w:r>
      <w:r>
        <w:rPr>
          <w:rFonts w:ascii="Arial Narrow" w:hAnsi="Arial Narrow"/>
        </w:rPr>
        <w:t xml:space="preserve">- ένα από τα αγκάθια της </w:t>
      </w:r>
      <w:r w:rsidR="006B266A">
        <w:rPr>
          <w:rFonts w:ascii="Arial Narrow" w:hAnsi="Arial Narrow"/>
        </w:rPr>
        <w:t>Ειδικής Εκπαίδευσης. Οι υπουργοί από την πλευρά τους τόνισαν ότι θα εξετάσουν θετικά το θέμα της επιτροπής, καθώς και τα άλλα σοβαρά ζητήματα του αναπηρικού κινήματος που αφορούν την εκπαίδευση. Έδειξαν κατανόηση για δεσμεύτηκαν για κινήσεις σε εύλογο χρονικό διάστημα.</w:t>
      </w:r>
    </w:p>
    <w:p w:rsidR="006B266A" w:rsidRDefault="006B266A" w:rsidP="000F15F9">
      <w:pPr>
        <w:pStyle w:val="a9"/>
        <w:rPr>
          <w:rFonts w:ascii="Arial Narrow" w:hAnsi="Arial Narrow"/>
        </w:rPr>
      </w:pPr>
    </w:p>
    <w:p w:rsidR="000F15F9" w:rsidRDefault="006B266A" w:rsidP="00DC4F51">
      <w:pPr>
        <w:pStyle w:val="a9"/>
        <w:rPr>
          <w:rFonts w:ascii="Arial Narrow" w:hAnsi="Arial Narrow"/>
        </w:rPr>
      </w:pPr>
      <w:r>
        <w:rPr>
          <w:rFonts w:ascii="Arial Narrow" w:hAnsi="Arial Narrow"/>
        </w:rPr>
        <w:t xml:space="preserve">Ο κ. Βαρδακαστάνης τόνισε ότι το αναπηρικό κίνημα δεν επαναπαύεται, διεκδικεί αλλά και έχει διάθεση συνεργασίας για ουσιαστικές τομές στον ευαίσθητο τομέα της Ειδικής Εκπαίδευσης. </w:t>
      </w:r>
    </w:p>
    <w:p w:rsidR="006B266A" w:rsidRDefault="006B266A" w:rsidP="00DC4F51">
      <w:pPr>
        <w:pStyle w:val="a9"/>
        <w:rPr>
          <w:rFonts w:ascii="Arial Narrow" w:hAnsi="Arial Narrow"/>
        </w:rPr>
      </w:pPr>
    </w:p>
    <w:p w:rsidR="002944DE" w:rsidRPr="00823FA3" w:rsidRDefault="002944DE" w:rsidP="006B266A">
      <w:pPr>
        <w:pStyle w:val="a9"/>
        <w:rPr>
          <w:rFonts w:ascii="Arial Narrow" w:hAnsi="Arial Narrow"/>
          <w:b/>
        </w:rPr>
      </w:pPr>
      <w:r w:rsidRPr="00823FA3">
        <w:rPr>
          <w:rFonts w:ascii="Arial Narrow" w:hAnsi="Arial Narrow"/>
          <w:b/>
          <w:bCs/>
          <w:i/>
        </w:rPr>
        <w:t xml:space="preserve">Για περισσότερες πληροφορίες επικοινωνήστε με τον Πρόεδρο της Ε.Σ.Α.μεΑ. κ. Ι. Βαρδακαστάνη στο κινητό τηλέφωνο 6937157193. </w:t>
      </w:r>
    </w:p>
    <w:sectPr w:rsidR="002944DE" w:rsidRPr="00823F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C3A" w:rsidRDefault="00647C3A" w:rsidP="00A5663B">
      <w:pPr>
        <w:spacing w:after="0" w:line="240" w:lineRule="auto"/>
      </w:pPr>
      <w:r>
        <w:separator/>
      </w:r>
    </w:p>
  </w:endnote>
  <w:endnote w:type="continuationSeparator" w:id="0">
    <w:p w:rsidR="00647C3A" w:rsidRDefault="00647C3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C3A" w:rsidRDefault="00647C3A" w:rsidP="00A5663B">
      <w:pPr>
        <w:spacing w:after="0" w:line="240" w:lineRule="auto"/>
      </w:pPr>
      <w:r>
        <w:separator/>
      </w:r>
    </w:p>
  </w:footnote>
  <w:footnote w:type="continuationSeparator" w:id="0">
    <w:p w:rsidR="00647C3A" w:rsidRDefault="00647C3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A65C0A"/>
    <w:multiLevelType w:val="hybridMultilevel"/>
    <w:tmpl w:val="5D3AE7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0F15F9"/>
    <w:rsid w:val="001019FA"/>
    <w:rsid w:val="00160957"/>
    <w:rsid w:val="001A3655"/>
    <w:rsid w:val="001B3428"/>
    <w:rsid w:val="002152A7"/>
    <w:rsid w:val="002944DE"/>
    <w:rsid w:val="002D004E"/>
    <w:rsid w:val="002D1046"/>
    <w:rsid w:val="002F6741"/>
    <w:rsid w:val="003313C8"/>
    <w:rsid w:val="00331C4B"/>
    <w:rsid w:val="0039752B"/>
    <w:rsid w:val="00402637"/>
    <w:rsid w:val="004177D2"/>
    <w:rsid w:val="00431BC8"/>
    <w:rsid w:val="00445F09"/>
    <w:rsid w:val="00521486"/>
    <w:rsid w:val="00552D90"/>
    <w:rsid w:val="00647C3A"/>
    <w:rsid w:val="00651CD5"/>
    <w:rsid w:val="00653B20"/>
    <w:rsid w:val="0069515A"/>
    <w:rsid w:val="006B266A"/>
    <w:rsid w:val="007305A6"/>
    <w:rsid w:val="0077016C"/>
    <w:rsid w:val="00807AF7"/>
    <w:rsid w:val="00811A9B"/>
    <w:rsid w:val="00823FA3"/>
    <w:rsid w:val="00886B82"/>
    <w:rsid w:val="008F4A49"/>
    <w:rsid w:val="00941D80"/>
    <w:rsid w:val="009764AA"/>
    <w:rsid w:val="009B3183"/>
    <w:rsid w:val="00A5663B"/>
    <w:rsid w:val="00B01AB1"/>
    <w:rsid w:val="00B747D7"/>
    <w:rsid w:val="00B754EF"/>
    <w:rsid w:val="00C50D8C"/>
    <w:rsid w:val="00D13385"/>
    <w:rsid w:val="00DC4F51"/>
    <w:rsid w:val="00E70687"/>
    <w:rsid w:val="00ED224D"/>
    <w:rsid w:val="00ED637A"/>
    <w:rsid w:val="00EE6171"/>
    <w:rsid w:val="00F17BDF"/>
    <w:rsid w:val="00FB49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our-actions/ypdbmth/2426-ypomnima-tis-ethnikis-synomospondias-atomon-me-anapiria-me-thema-protaseis-tis-e-s-a-mea-gia-tin-pliri-anamorfosi-toy-systimatos-ekpaideysis-ton-atomon-me-anapir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33F20FD-C785-4E00-8D80-187CBB5F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694</Words>
  <Characters>3750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8</cp:revision>
  <cp:lastPrinted>2015-03-19T14:36:00Z</cp:lastPrinted>
  <dcterms:created xsi:type="dcterms:W3CDTF">2015-03-19T11:01:00Z</dcterms:created>
  <dcterms:modified xsi:type="dcterms:W3CDTF">2015-03-19T14:42:00Z</dcterms:modified>
</cp:coreProperties>
</file>