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6D0D9B">
        <w:rPr>
          <w:rFonts w:ascii="Arial Narrow" w:hAnsi="Arial Narrow"/>
        </w:rPr>
        <w:t>13</w:t>
      </w:r>
      <w:r w:rsidR="00D357F5">
        <w:rPr>
          <w:rFonts w:ascii="Arial Narrow" w:hAnsi="Arial Narrow"/>
        </w:rPr>
        <w:t>.05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886817">
        <w:rPr>
          <w:rFonts w:ascii="Arial Narrow" w:hAnsi="Arial Narrow"/>
        </w:rPr>
        <w:t>1247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D357F5" w:rsidRPr="001915E3" w:rsidRDefault="00760A36" w:rsidP="00760A36">
      <w:pPr>
        <w:pStyle w:val="a9"/>
        <w:jc w:val="center"/>
        <w:rPr>
          <w:rFonts w:ascii="Arial Narrow" w:eastAsia="Batang" w:hAnsi="Arial Narrow" w:cs="Latha"/>
          <w:b/>
          <w:bCs/>
          <w:sz w:val="20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Δημόσια Ακρόαση στο Ευρωκοινοβούλιο για τη Σύμβαση του ΟΗΕ για τα δικαιώματα των ατόμων με αναπηρία</w:t>
      </w:r>
    </w:p>
    <w:p w:rsidR="002F6741" w:rsidRDefault="002F6741" w:rsidP="006748C0">
      <w:pPr>
        <w:pStyle w:val="a9"/>
        <w:rPr>
          <w:rFonts w:ascii="Arial Narrow" w:hAnsi="Arial Narrow"/>
        </w:rPr>
      </w:pPr>
    </w:p>
    <w:p w:rsidR="004F593D" w:rsidRPr="00344598" w:rsidRDefault="004F593D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Δημόσια ακρόαση για </w:t>
      </w:r>
      <w:r w:rsidRPr="004F593D">
        <w:rPr>
          <w:rFonts w:ascii="Arial Narrow" w:hAnsi="Arial Narrow"/>
        </w:rPr>
        <w:t xml:space="preserve">τη Σύμβαση των Ηνωμένων Εθνών για τα Δικαιώματα </w:t>
      </w:r>
      <w:r>
        <w:rPr>
          <w:rFonts w:ascii="Arial Narrow" w:hAnsi="Arial Narrow"/>
        </w:rPr>
        <w:t>των Ατόμων με Αναπηρία (UNCRPD) και την πορεία εφαρμογής της διοργάνωσε χθες 12 Μαΐου στις Βρυξέλλες το Ευρωπαϊκό Κοινοβούλιο. Χαιρετισμό απηύθυνε ο πρόεδρος της ΕΣΑμεΑ και του Ευρωπαϊκού Φόρουμ ΑμεΑ (</w:t>
      </w:r>
      <w:r>
        <w:rPr>
          <w:rFonts w:ascii="Arial Narrow" w:hAnsi="Arial Narrow"/>
          <w:lang w:val="en-US"/>
        </w:rPr>
        <w:t>EDF</w:t>
      </w:r>
      <w:r w:rsidRPr="004F593D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Ιωάννης Βαρδακαστάνης, εκ των κυρίων ομιλητών. Χαιρέτησαν επίσης η ευρωπαία Επίτροπος </w:t>
      </w:r>
      <w:proofErr w:type="spellStart"/>
      <w:r w:rsidRPr="004F593D">
        <w:rPr>
          <w:rFonts w:ascii="Arial Narrow" w:hAnsi="Arial Narrow"/>
        </w:rPr>
        <w:t>Marianne</w:t>
      </w:r>
      <w:proofErr w:type="spellEnd"/>
      <w:r w:rsidRPr="004F593D">
        <w:rPr>
          <w:rFonts w:ascii="Arial Narrow" w:hAnsi="Arial Narrow"/>
        </w:rPr>
        <w:t xml:space="preserve"> </w:t>
      </w:r>
      <w:proofErr w:type="spellStart"/>
      <w:r w:rsidRPr="004F593D">
        <w:rPr>
          <w:rFonts w:ascii="Arial Narrow" w:hAnsi="Arial Narrow"/>
        </w:rPr>
        <w:t>Thyssen</w:t>
      </w:r>
      <w:proofErr w:type="spellEnd"/>
      <w:r>
        <w:rPr>
          <w:rFonts w:ascii="Arial Narrow" w:hAnsi="Arial Narrow"/>
        </w:rPr>
        <w:t xml:space="preserve"> και η </w:t>
      </w:r>
      <w:r w:rsidRPr="004F593D">
        <w:rPr>
          <w:rFonts w:ascii="Arial Narrow" w:hAnsi="Arial Narrow"/>
        </w:rPr>
        <w:t xml:space="preserve">Ευρωβουλευτής </w:t>
      </w:r>
      <w:proofErr w:type="spellStart"/>
      <w:r w:rsidRPr="004F593D">
        <w:rPr>
          <w:rFonts w:ascii="Arial Narrow" w:hAnsi="Arial Narrow"/>
        </w:rPr>
        <w:t>Soledad</w:t>
      </w:r>
      <w:proofErr w:type="spellEnd"/>
      <w:r w:rsidRPr="004F593D">
        <w:rPr>
          <w:rFonts w:ascii="Arial Narrow" w:hAnsi="Arial Narrow"/>
        </w:rPr>
        <w:t xml:space="preserve"> </w:t>
      </w:r>
      <w:proofErr w:type="spellStart"/>
      <w:r w:rsidRPr="004F593D">
        <w:rPr>
          <w:rFonts w:ascii="Arial Narrow" w:hAnsi="Arial Narrow"/>
        </w:rPr>
        <w:t>Cabezon</w:t>
      </w:r>
      <w:proofErr w:type="spellEnd"/>
      <w:r w:rsidRPr="004F593D">
        <w:rPr>
          <w:rFonts w:ascii="Arial Narrow" w:hAnsi="Arial Narrow"/>
        </w:rPr>
        <w:t xml:space="preserve"> </w:t>
      </w:r>
      <w:proofErr w:type="spellStart"/>
      <w:r w:rsidRPr="004F593D">
        <w:rPr>
          <w:rFonts w:ascii="Arial Narrow" w:hAnsi="Arial Narrow"/>
        </w:rPr>
        <w:t>Ruiz</w:t>
      </w:r>
      <w:proofErr w:type="spellEnd"/>
      <w:r w:rsidRPr="004F593D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μέλος της Επιτροπής της ΕΕ για τη Σύμβαση. </w:t>
      </w:r>
      <w:r w:rsidR="002C42C3">
        <w:rPr>
          <w:rFonts w:ascii="Arial Narrow" w:hAnsi="Arial Narrow"/>
        </w:rPr>
        <w:t xml:space="preserve">Μεταξύ των ομιλητών ήταν η Ευρωπαία Συνήγορος </w:t>
      </w:r>
      <w:proofErr w:type="spellStart"/>
      <w:r w:rsidR="002C42C3" w:rsidRPr="002C42C3">
        <w:rPr>
          <w:rFonts w:ascii="Arial Narrow" w:hAnsi="Arial Narrow"/>
        </w:rPr>
        <w:t>Emily</w:t>
      </w:r>
      <w:proofErr w:type="spellEnd"/>
      <w:r w:rsidR="002C42C3" w:rsidRPr="002C42C3">
        <w:rPr>
          <w:rFonts w:ascii="Arial Narrow" w:hAnsi="Arial Narrow"/>
        </w:rPr>
        <w:t xml:space="preserve"> </w:t>
      </w:r>
      <w:proofErr w:type="spellStart"/>
      <w:r w:rsidR="002C42C3" w:rsidRPr="002C42C3">
        <w:rPr>
          <w:rFonts w:ascii="Arial Narrow" w:hAnsi="Arial Narrow"/>
        </w:rPr>
        <w:t>O'Reilly</w:t>
      </w:r>
      <w:proofErr w:type="spellEnd"/>
      <w:r w:rsidR="002C42C3">
        <w:rPr>
          <w:rFonts w:ascii="Arial Narrow" w:hAnsi="Arial Narrow"/>
        </w:rPr>
        <w:t>, ο αναπληρωτής διευθυντής του Ο</w:t>
      </w:r>
      <w:r w:rsidR="00344598">
        <w:rPr>
          <w:rFonts w:ascii="Arial Narrow" w:hAnsi="Arial Narrow"/>
        </w:rPr>
        <w:t xml:space="preserve">ργανισμού </w:t>
      </w:r>
      <w:r w:rsidR="002C42C3">
        <w:rPr>
          <w:rFonts w:ascii="Arial Narrow" w:hAnsi="Arial Narrow"/>
        </w:rPr>
        <w:t>Θεμελιωδών</w:t>
      </w:r>
      <w:r w:rsidR="00344598">
        <w:rPr>
          <w:rFonts w:ascii="Arial Narrow" w:hAnsi="Arial Narrow"/>
        </w:rPr>
        <w:t xml:space="preserve"> </w:t>
      </w:r>
      <w:r w:rsidR="002C42C3">
        <w:rPr>
          <w:rFonts w:ascii="Arial Narrow" w:hAnsi="Arial Narrow"/>
        </w:rPr>
        <w:t>Δικαιωμάτων Κωνσταντίνος</w:t>
      </w:r>
      <w:r w:rsidR="00344598">
        <w:rPr>
          <w:rFonts w:ascii="Arial Narrow" w:hAnsi="Arial Narrow"/>
        </w:rPr>
        <w:t xml:space="preserve"> </w:t>
      </w:r>
      <w:r w:rsidR="002C42C3">
        <w:rPr>
          <w:rFonts w:ascii="Arial Narrow" w:hAnsi="Arial Narrow"/>
        </w:rPr>
        <w:t>Μανωλόπουλος κ.α.</w:t>
      </w:r>
      <w:r w:rsidR="00344598">
        <w:rPr>
          <w:rFonts w:ascii="Arial Narrow" w:hAnsi="Arial Narrow"/>
        </w:rPr>
        <w:t xml:space="preserve"> </w:t>
      </w:r>
    </w:p>
    <w:p w:rsidR="004F593D" w:rsidRDefault="004F593D" w:rsidP="006748C0">
      <w:pPr>
        <w:pStyle w:val="a9"/>
        <w:rPr>
          <w:rFonts w:ascii="Arial Narrow" w:hAnsi="Arial Narrow"/>
        </w:rPr>
      </w:pPr>
    </w:p>
    <w:p w:rsidR="004F593D" w:rsidRPr="004F593D" w:rsidRDefault="004F593D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Τα αποτελέσματα της Δημόσιας ακρόασης </w:t>
      </w:r>
      <w:r w:rsidRPr="004F593D">
        <w:rPr>
          <w:rFonts w:ascii="Arial Narrow" w:hAnsi="Arial Narrow"/>
        </w:rPr>
        <w:t xml:space="preserve">θα παρουσιαστούν στη σύνοδο της Ολομέλειας </w:t>
      </w:r>
      <w:r w:rsidR="00344598">
        <w:rPr>
          <w:rFonts w:ascii="Arial Narrow" w:hAnsi="Arial Narrow"/>
        </w:rPr>
        <w:t xml:space="preserve">του Ευρωπαϊκού Κοινοβουλίου στις 19 </w:t>
      </w:r>
      <w:r w:rsidR="002C42C3">
        <w:rPr>
          <w:rFonts w:ascii="Arial Narrow" w:hAnsi="Arial Narrow"/>
        </w:rPr>
        <w:t>Μαΐου</w:t>
      </w:r>
      <w:r w:rsidRPr="004F593D">
        <w:rPr>
          <w:rFonts w:ascii="Arial Narrow" w:hAnsi="Arial Narrow"/>
        </w:rPr>
        <w:t xml:space="preserve"> και η τελική έκθεση θα υποβληθεί στην επιτροπή </w:t>
      </w:r>
      <w:r w:rsidR="00344598">
        <w:rPr>
          <w:rFonts w:ascii="Arial Narrow" w:hAnsi="Arial Narrow"/>
        </w:rPr>
        <w:t>UNCRPD στη Γενεύη στις 22 Ιουνίου</w:t>
      </w:r>
      <w:r w:rsidR="002C42C3">
        <w:rPr>
          <w:rFonts w:ascii="Arial Narrow" w:hAnsi="Arial Narrow"/>
        </w:rPr>
        <w:t xml:space="preserve">. 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9764AA" w:rsidRDefault="004F593D" w:rsidP="00DC4F5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Μεταξύ άλλων στην ομιλία του, ο κ. Βαρδακαστάνης σημείωσε: «</w:t>
      </w:r>
      <w:r w:rsidRPr="004F593D">
        <w:rPr>
          <w:rFonts w:ascii="Arial Narrow" w:hAnsi="Arial Narrow"/>
        </w:rPr>
        <w:t>Το</w:t>
      </w:r>
      <w:r>
        <w:rPr>
          <w:rFonts w:ascii="Arial Narrow" w:hAnsi="Arial Narrow"/>
        </w:rPr>
        <w:t xml:space="preserve"> EDF </w:t>
      </w:r>
      <w:r w:rsidR="001D659E">
        <w:rPr>
          <w:rFonts w:ascii="Arial Narrow" w:hAnsi="Arial Narrow"/>
        </w:rPr>
        <w:t xml:space="preserve">αισθάνεται ικανοποίηση </w:t>
      </w:r>
      <w:bookmarkStart w:id="0" w:name="_GoBack"/>
      <w:bookmarkEnd w:id="0"/>
      <w:r>
        <w:rPr>
          <w:rFonts w:ascii="Arial Narrow" w:hAnsi="Arial Narrow"/>
        </w:rPr>
        <w:t>που βρίσκεται</w:t>
      </w:r>
      <w:r w:rsidRPr="004F593D">
        <w:rPr>
          <w:rFonts w:ascii="Arial Narrow" w:hAnsi="Arial Narrow"/>
        </w:rPr>
        <w:t xml:space="preserve"> σήμερα εδώ και </w:t>
      </w:r>
      <w:r>
        <w:rPr>
          <w:rFonts w:ascii="Arial Narrow" w:hAnsi="Arial Narrow"/>
        </w:rPr>
        <w:t xml:space="preserve">ανοίγει αυτή </w:t>
      </w:r>
      <w:r w:rsidRPr="004F593D">
        <w:rPr>
          <w:rFonts w:ascii="Arial Narrow" w:hAnsi="Arial Narrow"/>
        </w:rPr>
        <w:t>την πολύ σημαντική συνάντηση, η οποία λαμβάνει χώρα κατά τη διάρκεια μιας κρίσιμης και συναρπαστική</w:t>
      </w:r>
      <w:r>
        <w:rPr>
          <w:rFonts w:ascii="Arial Narrow" w:hAnsi="Arial Narrow"/>
        </w:rPr>
        <w:t>ς</w:t>
      </w:r>
      <w:r w:rsidRPr="004F593D">
        <w:rPr>
          <w:rFonts w:ascii="Arial Narrow" w:hAnsi="Arial Narrow"/>
        </w:rPr>
        <w:t xml:space="preserve"> χρονιά</w:t>
      </w:r>
      <w:r w:rsidR="002C42C3">
        <w:rPr>
          <w:rFonts w:ascii="Arial Narrow" w:hAnsi="Arial Narrow"/>
        </w:rPr>
        <w:t>ς</w:t>
      </w:r>
      <w:r w:rsidRPr="004F593D">
        <w:rPr>
          <w:rFonts w:ascii="Arial Narrow" w:hAnsi="Arial Narrow"/>
        </w:rPr>
        <w:t xml:space="preserve"> για την Ευρωπαϊκή Ένωση και για τα άτομα με αναπηρία και τις </w:t>
      </w:r>
      <w:r w:rsidR="002C42C3">
        <w:rPr>
          <w:rFonts w:ascii="Arial Narrow" w:hAnsi="Arial Narrow"/>
        </w:rPr>
        <w:t>οργανώσεις τους. Αποτελεί καίρια στιγμή</w:t>
      </w:r>
      <w:r w:rsidRPr="004F593D">
        <w:rPr>
          <w:rFonts w:ascii="Arial Narrow" w:hAnsi="Arial Narrow"/>
        </w:rPr>
        <w:t xml:space="preserve"> για την ΕΕ και τα κράτη μέλη να προβληματιστούν σχετικά με την πρόοδο σχετικά με τη Σύμβαση των Ηνωμένων Εθνών για τα δικ</w:t>
      </w:r>
      <w:r>
        <w:rPr>
          <w:rFonts w:ascii="Arial Narrow" w:hAnsi="Arial Narrow"/>
        </w:rPr>
        <w:t xml:space="preserve">αιώματα των ατόμων με αναπηρία </w:t>
      </w:r>
      <w:r w:rsidRPr="004F593D">
        <w:rPr>
          <w:rFonts w:ascii="Arial Narrow" w:hAnsi="Arial Narrow"/>
        </w:rPr>
        <w:t xml:space="preserve"> και να δεσμευτούν για την ανανέωση της δράσης</w:t>
      </w:r>
      <w:r>
        <w:rPr>
          <w:rFonts w:ascii="Arial Narrow" w:hAnsi="Arial Narrow"/>
        </w:rPr>
        <w:t xml:space="preserve"> τους. </w:t>
      </w:r>
    </w:p>
    <w:p w:rsidR="004F593D" w:rsidRDefault="004F593D" w:rsidP="00DC4F51">
      <w:pPr>
        <w:pStyle w:val="a9"/>
        <w:rPr>
          <w:rFonts w:ascii="Arial Narrow" w:hAnsi="Arial Narrow"/>
        </w:rPr>
      </w:pPr>
    </w:p>
    <w:p w:rsidR="004F593D" w:rsidRDefault="004F593D" w:rsidP="00DC4F51">
      <w:pPr>
        <w:pStyle w:val="a9"/>
        <w:rPr>
          <w:rFonts w:ascii="Arial Narrow" w:hAnsi="Arial Narrow"/>
        </w:rPr>
      </w:pPr>
      <w:r w:rsidRPr="004F593D">
        <w:rPr>
          <w:rFonts w:ascii="Arial Narrow" w:hAnsi="Arial Narrow"/>
        </w:rPr>
        <w:t xml:space="preserve">Χαιρετίζουμε την πρωτοβουλία του </w:t>
      </w:r>
      <w:r>
        <w:rPr>
          <w:rFonts w:ascii="Arial Narrow" w:hAnsi="Arial Narrow"/>
        </w:rPr>
        <w:t>Ευρωπαϊκού Κοινοβουλίου για μια συζήτηση στην Ολομέλεια</w:t>
      </w:r>
      <w:r w:rsidRPr="004F593D">
        <w:rPr>
          <w:rFonts w:ascii="Arial Narrow" w:hAnsi="Arial Narrow"/>
        </w:rPr>
        <w:t xml:space="preserve"> κατά την προσεχή σύνοδο και </w:t>
      </w:r>
      <w:r>
        <w:rPr>
          <w:rFonts w:ascii="Arial Narrow" w:hAnsi="Arial Narrow"/>
        </w:rPr>
        <w:t xml:space="preserve">για </w:t>
      </w:r>
      <w:r w:rsidRPr="004F593D">
        <w:rPr>
          <w:rFonts w:ascii="Arial Narrow" w:hAnsi="Arial Narrow"/>
        </w:rPr>
        <w:t xml:space="preserve">το ψήφισμα σχετικά με την έγκριση του καταλόγου των θεμάτων της επιτροπής του ΟΗΕ για τα δικαιώματα των ατόμων με αναπηρία </w:t>
      </w:r>
      <w:r>
        <w:rPr>
          <w:rFonts w:ascii="Arial Narrow" w:hAnsi="Arial Narrow"/>
        </w:rPr>
        <w:t xml:space="preserve">στην </w:t>
      </w:r>
      <w:r w:rsidRPr="004F593D">
        <w:rPr>
          <w:rFonts w:ascii="Arial Narrow" w:hAnsi="Arial Narrow"/>
        </w:rPr>
        <w:t xml:space="preserve">ΕΕ </w:t>
      </w:r>
      <w:r>
        <w:rPr>
          <w:rFonts w:ascii="Arial Narrow" w:hAnsi="Arial Narrow"/>
        </w:rPr>
        <w:t>το τρέχον έτος. Πρέπει όμως να επισημάνω ότι η</w:t>
      </w:r>
      <w:r w:rsidRPr="004F593D">
        <w:rPr>
          <w:rFonts w:ascii="Arial Narrow" w:hAnsi="Arial Narrow"/>
        </w:rPr>
        <w:t xml:space="preserve"> ΕΕ δεν διαθέτει συγκεκριμένη στρατηγική με στόχο τη συνολική εφαρμογή της Σύμβασης των Ηνωμένων Εθνών από όλα τα θεσμικά όργανα της ΕΕ και τα κράτη μέλη. Η κύρια στρατηγική </w:t>
      </w:r>
      <w:r>
        <w:rPr>
          <w:rFonts w:ascii="Arial Narrow" w:hAnsi="Arial Narrow"/>
        </w:rPr>
        <w:t>στην</w:t>
      </w:r>
      <w:r w:rsidRPr="004F593D">
        <w:rPr>
          <w:rFonts w:ascii="Arial Narrow" w:hAnsi="Arial Narrow"/>
        </w:rPr>
        <w:t xml:space="preserve"> οποία η ΕΕ βασίζεται </w:t>
      </w:r>
      <w:r>
        <w:rPr>
          <w:rFonts w:ascii="Arial Narrow" w:hAnsi="Arial Narrow"/>
        </w:rPr>
        <w:t xml:space="preserve">είναι </w:t>
      </w:r>
      <w:r w:rsidRPr="004F593D">
        <w:rPr>
          <w:rFonts w:ascii="Arial Narrow" w:hAnsi="Arial Narrow"/>
        </w:rPr>
        <w:t>η Ευρωπαϊκή Στρατηγική για την Αναπηρία 2010-2020 που είναι περιορισμένης εμβέλειας, στερείται χρηματοδότηση</w:t>
      </w:r>
      <w:r>
        <w:rPr>
          <w:rFonts w:ascii="Arial Narrow" w:hAnsi="Arial Narrow"/>
        </w:rPr>
        <w:t>ς</w:t>
      </w:r>
      <w:r w:rsidRPr="004F593D">
        <w:rPr>
          <w:rFonts w:ascii="Arial Narrow" w:hAnsi="Arial Narrow"/>
        </w:rPr>
        <w:t xml:space="preserve"> για την εφαρμογή της και δεν συμβάλλει στην επίτευξη των στόχων για την απασχόληση, την κοινωνική ένταξη και τη μείωση της φτώχειας για τα άτομα με</w:t>
      </w:r>
      <w:r>
        <w:rPr>
          <w:rFonts w:ascii="Arial Narrow" w:hAnsi="Arial Narrow"/>
        </w:rPr>
        <w:t xml:space="preserve"> αναπηρία</w:t>
      </w:r>
      <w:r w:rsidRPr="004F593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760A36">
        <w:rPr>
          <w:rFonts w:ascii="Arial Narrow" w:hAnsi="Arial Narrow"/>
        </w:rPr>
        <w:t xml:space="preserve">Παράλληλα, στα θεσμικά όργανα της ΕΕ </w:t>
      </w:r>
      <w:r w:rsidR="00760A36" w:rsidRPr="00760A36">
        <w:rPr>
          <w:rFonts w:ascii="Arial Narrow" w:hAnsi="Arial Narrow"/>
        </w:rPr>
        <w:t xml:space="preserve">η εφαρμογή της Σύμβασης απέχει πολύ από το να γίνει πραγματικότητα. </w:t>
      </w:r>
      <w:r w:rsidR="00760A36">
        <w:rPr>
          <w:rFonts w:ascii="Arial Narrow" w:hAnsi="Arial Narrow"/>
        </w:rPr>
        <w:t xml:space="preserve">Η </w:t>
      </w:r>
      <w:r w:rsidR="00760A36" w:rsidRPr="00760A36">
        <w:rPr>
          <w:rFonts w:ascii="Arial Narrow" w:hAnsi="Arial Narrow"/>
        </w:rPr>
        <w:t xml:space="preserve">επικοινωνία </w:t>
      </w:r>
      <w:r w:rsidR="00760A36">
        <w:rPr>
          <w:rFonts w:ascii="Arial Narrow" w:hAnsi="Arial Narrow"/>
        </w:rPr>
        <w:t>με το κοινό δεν</w:t>
      </w:r>
      <w:r w:rsidR="00760A36" w:rsidRPr="00760A36">
        <w:rPr>
          <w:rFonts w:ascii="Arial Narrow" w:hAnsi="Arial Narrow"/>
        </w:rPr>
        <w:t xml:space="preserve"> είναι </w:t>
      </w:r>
      <w:r w:rsidR="00760A36">
        <w:rPr>
          <w:rFonts w:ascii="Arial Narrow" w:hAnsi="Arial Narrow"/>
        </w:rPr>
        <w:t xml:space="preserve">ούτε ενταξιακή ούτε προσβάσιμη, </w:t>
      </w:r>
      <w:r w:rsidR="00760A36" w:rsidRPr="00760A36">
        <w:rPr>
          <w:rFonts w:ascii="Arial Narrow" w:hAnsi="Arial Narrow"/>
        </w:rPr>
        <w:t xml:space="preserve">οι πρακτικές </w:t>
      </w:r>
      <w:r w:rsidR="00760A36">
        <w:rPr>
          <w:rFonts w:ascii="Arial Narrow" w:hAnsi="Arial Narrow"/>
        </w:rPr>
        <w:t xml:space="preserve">διαδικασίες στην απασχόληση εμπεριέχουν ακόμη </w:t>
      </w:r>
      <w:r w:rsidR="00760A36" w:rsidRPr="00760A36">
        <w:rPr>
          <w:rFonts w:ascii="Arial Narrow" w:hAnsi="Arial Narrow"/>
        </w:rPr>
        <w:t>διακρίσεις για το προσωπικό με αναπηρία και το προσωπικό που έχουν συγγενείς με αναπηρία.</w:t>
      </w:r>
      <w:r w:rsidR="00760A36">
        <w:rPr>
          <w:rFonts w:ascii="Arial Narrow" w:hAnsi="Arial Narrow"/>
        </w:rPr>
        <w:t xml:space="preserve"> </w:t>
      </w:r>
    </w:p>
    <w:p w:rsidR="00760A36" w:rsidRDefault="00760A36" w:rsidP="00DC4F51">
      <w:pPr>
        <w:pStyle w:val="a9"/>
        <w:rPr>
          <w:rFonts w:ascii="Arial Narrow" w:hAnsi="Arial Narrow"/>
        </w:rPr>
      </w:pPr>
    </w:p>
    <w:p w:rsidR="00760A36" w:rsidRDefault="00760A36" w:rsidP="00760A36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Πολύ βασικό είναι το γεγονός ότι η ίδια η Σύμβαση του ΟΗΕ δεν έχει γίνει γνωστή!</w:t>
      </w:r>
      <w:r w:rsidRPr="00760A36">
        <w:rPr>
          <w:rFonts w:ascii="Arial Narrow" w:hAnsi="Arial Narrow"/>
        </w:rPr>
        <w:t xml:space="preserve"> Μια εκστρατεία ευαισθητοποίησης και </w:t>
      </w:r>
      <w:r>
        <w:rPr>
          <w:rFonts w:ascii="Arial Narrow" w:hAnsi="Arial Narrow"/>
        </w:rPr>
        <w:t>εκπαίδευσης, τόσο προς το ευρύ κοινό όσο και προς το προσωπικό των θεσμικών οργάνων της ΕΕ θα ήταν πολύ βοηθητική.</w:t>
      </w:r>
    </w:p>
    <w:p w:rsidR="00760A36" w:rsidRPr="00760A36" w:rsidRDefault="00760A36" w:rsidP="00760A36">
      <w:pPr>
        <w:pStyle w:val="a9"/>
        <w:rPr>
          <w:rFonts w:ascii="Arial Narrow" w:hAnsi="Arial Narrow"/>
        </w:rPr>
      </w:pPr>
    </w:p>
    <w:p w:rsidR="00760A36" w:rsidRDefault="00760A36" w:rsidP="00760A36">
      <w:pPr>
        <w:pStyle w:val="a9"/>
        <w:rPr>
          <w:rFonts w:ascii="Arial Narrow" w:hAnsi="Arial Narrow"/>
        </w:rPr>
      </w:pPr>
      <w:r w:rsidRPr="00760A36">
        <w:rPr>
          <w:rFonts w:ascii="Arial Narrow" w:hAnsi="Arial Narrow"/>
        </w:rPr>
        <w:t>Υψίστης σημασίας για όλες αυτές τις διαδικασίες είναι</w:t>
      </w:r>
      <w:r>
        <w:rPr>
          <w:rFonts w:ascii="Arial Narrow" w:hAnsi="Arial Narrow"/>
        </w:rPr>
        <w:t xml:space="preserve"> η ίδια </w:t>
      </w:r>
      <w:r w:rsidRPr="00760A36">
        <w:rPr>
          <w:rFonts w:ascii="Arial Narrow" w:hAnsi="Arial Narrow"/>
        </w:rPr>
        <w:t>η συμμετοχή των ατόμων με αναπηρία, μέσω των αντιπροσωπευτικών τους οργανώσεων. Είναι καιρός για την πλήρ</w:t>
      </w:r>
      <w:r>
        <w:rPr>
          <w:rFonts w:ascii="Arial Narrow" w:hAnsi="Arial Narrow"/>
        </w:rPr>
        <w:t xml:space="preserve">η αναγνώριση και υποστήριξη της προτεραιότητας του ρόλου </w:t>
      </w:r>
      <w:r w:rsidRPr="00760A36">
        <w:rPr>
          <w:rFonts w:ascii="Arial Narrow" w:hAnsi="Arial Narrow"/>
        </w:rPr>
        <w:t xml:space="preserve">των αντιπροσωπευτικών οργανώσεων των ατόμων με </w:t>
      </w:r>
      <w:r w:rsidRPr="00760A36">
        <w:rPr>
          <w:rFonts w:ascii="Arial Narrow" w:hAnsi="Arial Narrow"/>
        </w:rPr>
        <w:lastRenderedPageBreak/>
        <w:t xml:space="preserve">αναπηρία ως ισότιμοι εταίροι στο σχεδιασμό, την εφαρμογή και την παρακολούθηση των πολιτικών και των δράσεων που έχουν αντίκτυπο στη ζωή </w:t>
      </w:r>
      <w:r>
        <w:rPr>
          <w:rFonts w:ascii="Arial Narrow" w:hAnsi="Arial Narrow"/>
        </w:rPr>
        <w:t>τους»</w:t>
      </w:r>
      <w:r w:rsidRPr="00760A36">
        <w:rPr>
          <w:rFonts w:ascii="Arial Narrow" w:hAnsi="Arial Narrow"/>
        </w:rPr>
        <w:t>.</w:t>
      </w:r>
    </w:p>
    <w:p w:rsidR="004F593D" w:rsidRDefault="004F593D" w:rsidP="00DC4F51">
      <w:pPr>
        <w:pStyle w:val="a9"/>
        <w:rPr>
          <w:rFonts w:ascii="Arial Narrow" w:hAnsi="Arial Narrow"/>
        </w:rPr>
      </w:pPr>
    </w:p>
    <w:p w:rsidR="004F593D" w:rsidRDefault="004F593D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C6" w:rsidRDefault="00337BC6" w:rsidP="00A5663B">
      <w:pPr>
        <w:spacing w:after="0" w:line="240" w:lineRule="auto"/>
      </w:pPr>
      <w:r>
        <w:separator/>
      </w:r>
    </w:p>
  </w:endnote>
  <w:endnote w:type="continuationSeparator" w:id="0">
    <w:p w:rsidR="00337BC6" w:rsidRDefault="00337BC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C6" w:rsidRDefault="00337BC6" w:rsidP="00A5663B">
      <w:pPr>
        <w:spacing w:after="0" w:line="240" w:lineRule="auto"/>
      </w:pPr>
      <w:r>
        <w:separator/>
      </w:r>
    </w:p>
  </w:footnote>
  <w:footnote w:type="continuationSeparator" w:id="0">
    <w:p w:rsidR="00337BC6" w:rsidRDefault="00337BC6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45B41"/>
    <w:rsid w:val="00160957"/>
    <w:rsid w:val="001915E3"/>
    <w:rsid w:val="001A3655"/>
    <w:rsid w:val="001B3428"/>
    <w:rsid w:val="001D659E"/>
    <w:rsid w:val="002152A7"/>
    <w:rsid w:val="002944DE"/>
    <w:rsid w:val="002C42C3"/>
    <w:rsid w:val="002D004E"/>
    <w:rsid w:val="002D1046"/>
    <w:rsid w:val="002F6741"/>
    <w:rsid w:val="00331C4B"/>
    <w:rsid w:val="00337BC6"/>
    <w:rsid w:val="00344598"/>
    <w:rsid w:val="0039752B"/>
    <w:rsid w:val="004177D2"/>
    <w:rsid w:val="00445F09"/>
    <w:rsid w:val="004F593D"/>
    <w:rsid w:val="00521486"/>
    <w:rsid w:val="00552D90"/>
    <w:rsid w:val="00651CD5"/>
    <w:rsid w:val="006748C0"/>
    <w:rsid w:val="0069515A"/>
    <w:rsid w:val="006D0D9B"/>
    <w:rsid w:val="007305A6"/>
    <w:rsid w:val="00760A36"/>
    <w:rsid w:val="00766FFF"/>
    <w:rsid w:val="0077016C"/>
    <w:rsid w:val="00811A9B"/>
    <w:rsid w:val="00845D91"/>
    <w:rsid w:val="00886817"/>
    <w:rsid w:val="00886B82"/>
    <w:rsid w:val="008F4A49"/>
    <w:rsid w:val="00941D80"/>
    <w:rsid w:val="009764AA"/>
    <w:rsid w:val="009B3183"/>
    <w:rsid w:val="00A5663B"/>
    <w:rsid w:val="00B01AB1"/>
    <w:rsid w:val="00B747D7"/>
    <w:rsid w:val="00B754EF"/>
    <w:rsid w:val="00C50D8C"/>
    <w:rsid w:val="00CB7433"/>
    <w:rsid w:val="00D26BD7"/>
    <w:rsid w:val="00D357F5"/>
    <w:rsid w:val="00DC4F51"/>
    <w:rsid w:val="00E7068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BE67EA-418C-45AE-B654-96B83561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7</cp:revision>
  <cp:lastPrinted>2015-05-13T06:48:00Z</cp:lastPrinted>
  <dcterms:created xsi:type="dcterms:W3CDTF">2015-05-13T06:40:00Z</dcterms:created>
  <dcterms:modified xsi:type="dcterms:W3CDTF">2015-05-13T06:57:00Z</dcterms:modified>
</cp:coreProperties>
</file>