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AE75FB">
        <w:rPr>
          <w:rFonts w:ascii="Arial Narrow" w:hAnsi="Arial Narrow"/>
        </w:rPr>
        <w:t>02.07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792EB5">
        <w:rPr>
          <w:rFonts w:ascii="Arial Narrow" w:hAnsi="Arial Narrow"/>
        </w:rPr>
        <w:t>1842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AE75FB" w:rsidRDefault="00AE75FB" w:rsidP="00EA674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Απαλλαγές από τη φορολογία σε ΑμεΑ 80%</w:t>
      </w:r>
    </w:p>
    <w:p w:rsidR="00EA6747" w:rsidRPr="00EA6747" w:rsidRDefault="00EA6747" w:rsidP="00EA6747">
      <w:pPr>
        <w:pStyle w:val="a9"/>
        <w:jc w:val="center"/>
        <w:rPr>
          <w:rFonts w:ascii="Arial Narrow" w:hAnsi="Arial Narrow"/>
        </w:rPr>
      </w:pPr>
    </w:p>
    <w:p w:rsidR="000C0BA3" w:rsidRDefault="00AE75FB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Μετά από αγώνες και πιέσεις της ΕΣΑμεΑ και των φορέων της, αποκαταστάθηκε με εγκύκλιο της Γενικής Γραμματείας Δημοσίων Εσόδων μια μεγάλη αδικία για τους συνταξιούχους με αναπηρία </w:t>
      </w:r>
      <w:r w:rsidRPr="00AE75FB">
        <w:rPr>
          <w:rFonts w:ascii="Arial Narrow" w:hAnsi="Arial Narrow"/>
        </w:rPr>
        <w:t>και τις γνωματεύσεις των οικείων υγειονομικών επιτροπών του Κέντρου Πιστοποίησης Αναπηρίας (ΚΕ.Π.Α)</w:t>
      </w:r>
      <w:r>
        <w:rPr>
          <w:rFonts w:ascii="Arial Narrow" w:hAnsi="Arial Narrow"/>
        </w:rPr>
        <w:t xml:space="preserve">. </w:t>
      </w:r>
    </w:p>
    <w:p w:rsidR="00AE75FB" w:rsidRDefault="00AE75FB" w:rsidP="00EA6747">
      <w:pPr>
        <w:pStyle w:val="a9"/>
        <w:rPr>
          <w:rFonts w:ascii="Arial Narrow" w:hAnsi="Arial Narrow"/>
        </w:rPr>
      </w:pPr>
    </w:p>
    <w:p w:rsidR="00510B2C" w:rsidRPr="00510B2C" w:rsidRDefault="00510B2C" w:rsidP="00510B2C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Πολλοί ήταν οι συνταξιούχοι που διαμαρτυρήθηκαν στη Συνομοσπονδία </w:t>
      </w:r>
      <w:r w:rsidR="00C22047">
        <w:rPr>
          <w:rFonts w:ascii="Arial Narrow" w:hAnsi="Arial Narrow"/>
        </w:rPr>
        <w:t xml:space="preserve">οι οποίοι </w:t>
      </w:r>
      <w:r>
        <w:rPr>
          <w:rFonts w:ascii="Arial Narrow" w:hAnsi="Arial Narrow"/>
        </w:rPr>
        <w:t xml:space="preserve">επιχείρησαν </w:t>
      </w:r>
      <w:r w:rsidRPr="00510B2C">
        <w:rPr>
          <w:rFonts w:ascii="Arial Narrow" w:hAnsi="Arial Narrow"/>
        </w:rPr>
        <w:t xml:space="preserve">να υποβάλουν τις φορολογικές τους δηλώσεις </w:t>
      </w:r>
      <w:r>
        <w:rPr>
          <w:rFonts w:ascii="Arial Narrow" w:hAnsi="Arial Narrow"/>
        </w:rPr>
        <w:t xml:space="preserve">και </w:t>
      </w:r>
      <w:r w:rsidRPr="00510B2C">
        <w:rPr>
          <w:rFonts w:ascii="Arial Narrow" w:hAnsi="Arial Narrow"/>
        </w:rPr>
        <w:t>διαπίστωσαν ότι το taxis δεν τις κάνει δεκτές και τους καλεί να προσκομίσουν στην εφορία γνωμάτευση της αρμόδιας υγειονομικής επιτροπής του ΚΕΠΑ, με την οποία εκ νέου πιστοποιείται η ύπαρξη αναπηρίας.</w:t>
      </w:r>
    </w:p>
    <w:p w:rsidR="00510B2C" w:rsidRPr="00510B2C" w:rsidRDefault="00510B2C" w:rsidP="00510B2C">
      <w:pPr>
        <w:pStyle w:val="a9"/>
        <w:rPr>
          <w:rFonts w:ascii="Arial Narrow" w:hAnsi="Arial Narrow"/>
        </w:rPr>
      </w:pPr>
    </w:p>
    <w:p w:rsidR="00510B2C" w:rsidRDefault="00510B2C" w:rsidP="00510B2C">
      <w:pPr>
        <w:pStyle w:val="a9"/>
        <w:rPr>
          <w:rFonts w:ascii="Arial Narrow" w:hAnsi="Arial Narrow"/>
        </w:rPr>
      </w:pPr>
      <w:r w:rsidRPr="00510B2C">
        <w:rPr>
          <w:rFonts w:ascii="Arial Narrow" w:hAnsi="Arial Narrow"/>
        </w:rPr>
        <w:t>Την περσινή χρονιά το ζήτημα είχε αντιμετωπισθεί με εγκύκλιο που έδινε τη δυνατότητα στα άτομα με αναπηρία να προσκομίσουν βεβαίωση από τον ασφαλιστικό τους φορέα με την οποία πιστοποιείται η αναπηρία τους και η σύνταξη που λαμβάνουν. Τη φετινή χρονιά όμως ανακλήθηκε η επίμαχη παράγραφος με την οποία διευκολύνονταν άτομα με βαριά αναπηρία, και τώρα καλούνται και πάλι να αποδείξουν την αναπηρία τους (ΠΟΛ 1088).</w:t>
      </w:r>
    </w:p>
    <w:p w:rsidR="00510B2C" w:rsidRPr="00510B2C" w:rsidRDefault="00510B2C" w:rsidP="00510B2C">
      <w:pPr>
        <w:pStyle w:val="a9"/>
        <w:rPr>
          <w:rFonts w:ascii="Arial Narrow" w:hAnsi="Arial Narrow"/>
        </w:rPr>
      </w:pPr>
    </w:p>
    <w:p w:rsidR="00AE75FB" w:rsidRDefault="00510B2C" w:rsidP="00510B2C">
      <w:pPr>
        <w:pStyle w:val="a9"/>
        <w:rPr>
          <w:rFonts w:ascii="Arial Narrow" w:hAnsi="Arial Narrow"/>
        </w:rPr>
      </w:pPr>
      <w:r w:rsidRPr="00510B2C">
        <w:rPr>
          <w:rFonts w:ascii="Arial Narrow" w:hAnsi="Arial Narrow"/>
        </w:rPr>
        <w:t xml:space="preserve">Ως γνωστό η Ε.Σ.Α.μεΑ. έχει καταδικάσει πολλές φορές τον γραφειοκρατικό δαίδαλο των ΚΕΠΑ και την ταλαιπωρία στην οποία υποβάλλει τα άτομα με αναπηρία. Η συγκεκριμένη απόφαση </w:t>
      </w:r>
      <w:r>
        <w:rPr>
          <w:rFonts w:ascii="Arial Narrow" w:hAnsi="Arial Narrow"/>
        </w:rPr>
        <w:t>προσέθεσε</w:t>
      </w:r>
      <w:r w:rsidRPr="00510B2C">
        <w:rPr>
          <w:rFonts w:ascii="Arial Narrow" w:hAnsi="Arial Narrow"/>
        </w:rPr>
        <w:t xml:space="preserve"> άλλο ένα εμπόδιο στη καθημερινότητα των ατόμων με αναπηρία.</w:t>
      </w:r>
    </w:p>
    <w:p w:rsidR="00510B2C" w:rsidRDefault="00510B2C" w:rsidP="00510B2C">
      <w:pPr>
        <w:pStyle w:val="a9"/>
        <w:rPr>
          <w:rFonts w:ascii="Arial Narrow" w:hAnsi="Arial Narrow"/>
        </w:rPr>
      </w:pPr>
    </w:p>
    <w:p w:rsidR="00510B2C" w:rsidRDefault="00510B2C" w:rsidP="00510B2C">
      <w:pPr>
        <w:pStyle w:val="a9"/>
        <w:rPr>
          <w:rFonts w:ascii="Arial Narrow" w:hAnsi="Arial Narrow"/>
        </w:rPr>
      </w:pPr>
      <w:r w:rsidRPr="00C22047">
        <w:rPr>
          <w:rFonts w:ascii="Arial Narrow" w:hAnsi="Arial Narrow"/>
          <w:b/>
        </w:rPr>
        <w:t xml:space="preserve">Με την ΠΟΛ 1132/25.6.2015 αυτή η αδικία </w:t>
      </w:r>
      <w:r w:rsidR="000338CE" w:rsidRPr="00C22047">
        <w:rPr>
          <w:rFonts w:ascii="Arial Narrow" w:hAnsi="Arial Narrow"/>
          <w:b/>
        </w:rPr>
        <w:t>αποκαταστάθηκε.</w:t>
      </w:r>
      <w:r w:rsidR="000338CE">
        <w:rPr>
          <w:rFonts w:ascii="Arial Narrow" w:hAnsi="Arial Narrow"/>
        </w:rPr>
        <w:t xml:space="preserve"> Η ΕΣΑμεΑ συνεχίζει και επιμένει ότι το ίδιο πρέπει να ισχύσει και για τους συνταξιούχους με αναπηρία 67% και πάνω. </w:t>
      </w:r>
    </w:p>
    <w:p w:rsidR="00EA6747" w:rsidRDefault="00EA6747" w:rsidP="00EA6747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DF" w:rsidRDefault="002F12DF" w:rsidP="00A5663B">
      <w:pPr>
        <w:spacing w:after="0" w:line="240" w:lineRule="auto"/>
      </w:pPr>
      <w:r>
        <w:separator/>
      </w:r>
    </w:p>
  </w:endnote>
  <w:endnote w:type="continuationSeparator" w:id="0">
    <w:p w:rsidR="002F12DF" w:rsidRDefault="002F12D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DF" w:rsidRDefault="002F12DF" w:rsidP="00A5663B">
      <w:pPr>
        <w:spacing w:after="0" w:line="240" w:lineRule="auto"/>
      </w:pPr>
      <w:r>
        <w:separator/>
      </w:r>
    </w:p>
  </w:footnote>
  <w:footnote w:type="continuationSeparator" w:id="0">
    <w:p w:rsidR="002F12DF" w:rsidRDefault="002F12D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38CE"/>
    <w:rsid w:val="000B31E2"/>
    <w:rsid w:val="000C0BA3"/>
    <w:rsid w:val="000C602B"/>
    <w:rsid w:val="001019FA"/>
    <w:rsid w:val="00122903"/>
    <w:rsid w:val="00145B41"/>
    <w:rsid w:val="00160957"/>
    <w:rsid w:val="00171E39"/>
    <w:rsid w:val="001915E3"/>
    <w:rsid w:val="001A3655"/>
    <w:rsid w:val="001B3428"/>
    <w:rsid w:val="002152A7"/>
    <w:rsid w:val="002944DE"/>
    <w:rsid w:val="002D004E"/>
    <w:rsid w:val="002D1046"/>
    <w:rsid w:val="002F12DF"/>
    <w:rsid w:val="002F6741"/>
    <w:rsid w:val="00331C4B"/>
    <w:rsid w:val="0039752B"/>
    <w:rsid w:val="004177D2"/>
    <w:rsid w:val="00445F09"/>
    <w:rsid w:val="004F51E4"/>
    <w:rsid w:val="00510B2C"/>
    <w:rsid w:val="00521486"/>
    <w:rsid w:val="00552D90"/>
    <w:rsid w:val="005D3CB5"/>
    <w:rsid w:val="005F22DA"/>
    <w:rsid w:val="00651CD5"/>
    <w:rsid w:val="006748C0"/>
    <w:rsid w:val="0069515A"/>
    <w:rsid w:val="006D0D9B"/>
    <w:rsid w:val="00722EFC"/>
    <w:rsid w:val="007305A6"/>
    <w:rsid w:val="0077016C"/>
    <w:rsid w:val="00792EB5"/>
    <w:rsid w:val="007A7C75"/>
    <w:rsid w:val="00811A9B"/>
    <w:rsid w:val="00845D91"/>
    <w:rsid w:val="00886B82"/>
    <w:rsid w:val="008F4A49"/>
    <w:rsid w:val="00941D80"/>
    <w:rsid w:val="009764AA"/>
    <w:rsid w:val="009B3183"/>
    <w:rsid w:val="00A5663B"/>
    <w:rsid w:val="00AB627A"/>
    <w:rsid w:val="00AE75FB"/>
    <w:rsid w:val="00B01AB1"/>
    <w:rsid w:val="00B747D7"/>
    <w:rsid w:val="00B754EF"/>
    <w:rsid w:val="00C22047"/>
    <w:rsid w:val="00C50D8C"/>
    <w:rsid w:val="00CB7433"/>
    <w:rsid w:val="00D26BD7"/>
    <w:rsid w:val="00D357F5"/>
    <w:rsid w:val="00DC4F51"/>
    <w:rsid w:val="00E155A3"/>
    <w:rsid w:val="00E61B42"/>
    <w:rsid w:val="00E70687"/>
    <w:rsid w:val="00EA674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82A9BF-F78A-4EAB-BB4E-7DF673C8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2015-07-02T09:32:00Z</cp:lastPrinted>
  <dcterms:created xsi:type="dcterms:W3CDTF">2015-07-02T09:31:00Z</dcterms:created>
  <dcterms:modified xsi:type="dcterms:W3CDTF">2015-07-02T09:35:00Z</dcterms:modified>
</cp:coreProperties>
</file>