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926192">
        <w:rPr>
          <w:rFonts w:ascii="Arial Narrow" w:hAnsi="Arial Narrow"/>
        </w:rPr>
        <w:t>28</w:t>
      </w:r>
      <w:r w:rsidR="006C30C8">
        <w:rPr>
          <w:rFonts w:ascii="Arial Narrow" w:hAnsi="Arial Narrow"/>
        </w:rPr>
        <w:t>.07</w:t>
      </w:r>
      <w:r w:rsidR="0069515A">
        <w:rPr>
          <w:rFonts w:ascii="Arial Narrow" w:hAnsi="Arial Narrow"/>
        </w:rPr>
        <w:t>.2015</w:t>
      </w:r>
    </w:p>
    <w:p w:rsidR="00A5663B" w:rsidRPr="006666A7" w:rsidRDefault="004177D2" w:rsidP="00B747D7">
      <w:pPr>
        <w:pStyle w:val="a9"/>
        <w:jc w:val="right"/>
        <w:rPr>
          <w:rFonts w:ascii="Arial Narrow" w:hAnsi="Arial Narrow"/>
          <w:lang w:val="en-US"/>
        </w:rPr>
      </w:pPr>
      <w:r>
        <w:rPr>
          <w:rFonts w:ascii="Arial Narrow" w:hAnsi="Arial Narrow"/>
        </w:rPr>
        <w:t xml:space="preserve">Αρ. Πρωτ.: </w:t>
      </w:r>
      <w:r w:rsidR="006666A7">
        <w:rPr>
          <w:rFonts w:ascii="Arial Narrow" w:hAnsi="Arial Narrow"/>
          <w:lang w:val="en-US"/>
        </w:rPr>
        <w:t>2006</w:t>
      </w:r>
      <w:bookmarkStart w:id="0" w:name="_GoBack"/>
      <w:bookmarkEnd w:id="0"/>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Pr="00926192" w:rsidRDefault="00631BF8" w:rsidP="00500850">
      <w:pPr>
        <w:pStyle w:val="a9"/>
        <w:jc w:val="center"/>
        <w:rPr>
          <w:rFonts w:ascii="Arial Narrow" w:eastAsia="Batang" w:hAnsi="Arial Narrow" w:cs="Latha"/>
          <w:b/>
          <w:bCs/>
          <w:sz w:val="24"/>
          <w:szCs w:val="28"/>
          <w:u w:val="single"/>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926192">
        <w:rPr>
          <w:rFonts w:ascii="Arial Narrow" w:eastAsia="Batang" w:hAnsi="Arial Narrow" w:cs="Latha"/>
          <w:b/>
          <w:bCs/>
          <w:sz w:val="28"/>
          <w:szCs w:val="28"/>
        </w:rPr>
        <w:t>Για το παράβολο στα ΚΕΠΑ</w:t>
      </w:r>
    </w:p>
    <w:p w:rsidR="00EA6747" w:rsidRPr="00926192" w:rsidRDefault="00EA6747" w:rsidP="00EA6747">
      <w:pPr>
        <w:pStyle w:val="a9"/>
        <w:jc w:val="center"/>
        <w:rPr>
          <w:rFonts w:ascii="Arial Narrow" w:hAnsi="Arial Narrow"/>
        </w:rPr>
      </w:pPr>
    </w:p>
    <w:p w:rsidR="00EA6747" w:rsidRDefault="00926192" w:rsidP="00500850">
      <w:pPr>
        <w:pStyle w:val="a9"/>
        <w:rPr>
          <w:rFonts w:ascii="Arial Narrow" w:hAnsi="Arial Narrow"/>
        </w:rPr>
      </w:pPr>
      <w:r>
        <w:rPr>
          <w:rFonts w:ascii="Arial Narrow" w:hAnsi="Arial Narrow"/>
        </w:rPr>
        <w:t xml:space="preserve">Την </w:t>
      </w:r>
      <w:r w:rsidRPr="00926192">
        <w:rPr>
          <w:rFonts w:ascii="Arial Narrow" w:hAnsi="Arial Narrow"/>
        </w:rPr>
        <w:t xml:space="preserve">άμεση έκδοση ερμηνευτικής </w:t>
      </w:r>
      <w:r>
        <w:rPr>
          <w:rFonts w:ascii="Arial Narrow" w:hAnsi="Arial Narrow"/>
        </w:rPr>
        <w:t xml:space="preserve">εγκυκλίου από το υπουργείο Εργασίας, </w:t>
      </w:r>
      <w:r w:rsidRPr="00926192">
        <w:rPr>
          <w:rFonts w:ascii="Arial Narrow" w:hAnsi="Arial Narrow"/>
        </w:rPr>
        <w:t xml:space="preserve">για το άρθρο 3 του ν. 4331/2015 </w:t>
      </w:r>
      <w:r>
        <w:rPr>
          <w:rFonts w:ascii="Arial Narrow" w:hAnsi="Arial Narrow"/>
        </w:rPr>
        <w:t>«</w:t>
      </w:r>
      <w:r w:rsidRPr="00926192">
        <w:rPr>
          <w:rFonts w:ascii="Arial Narrow" w:hAnsi="Arial Narrow"/>
        </w:rPr>
        <w:t xml:space="preserve">Κατάργηση παραβόλου για την εξέταση σε ΚΕ.Π.Α. για ανασφάλιστους και αιτούντες προνοιακών </w:t>
      </w:r>
      <w:r>
        <w:rPr>
          <w:rFonts w:ascii="Arial Narrow" w:hAnsi="Arial Narrow"/>
        </w:rPr>
        <w:t>επιδομάτω</w:t>
      </w:r>
      <w:r>
        <w:rPr>
          <w:rFonts w:ascii="Arial Narrow" w:hAnsi="Arial Narrow"/>
        </w:rPr>
        <w:t>ν αναπηρίας»,</w:t>
      </w:r>
      <w:r w:rsidRPr="00926192">
        <w:rPr>
          <w:rFonts w:ascii="Arial Narrow" w:hAnsi="Arial Narrow"/>
        </w:rPr>
        <w:t xml:space="preserve"> προκειμένου αυτ</w:t>
      </w:r>
      <w:r>
        <w:rPr>
          <w:rFonts w:ascii="Arial Narrow" w:hAnsi="Arial Narrow"/>
        </w:rPr>
        <w:t>ό να τεθεί σε άμεση εφαρμογή, ζητά με επιστολή της η ΕΣΑμεΑ, ώστε να καταργηθεί επιτέλους το παράβολο των 46,14€, όπως προβλέπεται από τον συγκεκριμένο Νόμο.</w:t>
      </w:r>
    </w:p>
    <w:p w:rsidR="00926192" w:rsidRDefault="00926192" w:rsidP="00500850">
      <w:pPr>
        <w:pStyle w:val="a9"/>
        <w:rPr>
          <w:rFonts w:ascii="Arial Narrow" w:hAnsi="Arial Narrow"/>
        </w:rPr>
      </w:pPr>
    </w:p>
    <w:p w:rsidR="00926192" w:rsidRDefault="00926192" w:rsidP="00500850">
      <w:pPr>
        <w:pStyle w:val="a9"/>
        <w:rPr>
          <w:rFonts w:ascii="Arial Narrow" w:hAnsi="Arial Narrow"/>
        </w:rPr>
      </w:pPr>
      <w:r w:rsidRPr="00926192">
        <w:rPr>
          <w:rFonts w:ascii="Arial Narrow" w:hAnsi="Arial Narrow"/>
        </w:rPr>
        <w:t>Η ΕΣΑμεΑ και οι φορείς μέλη της έχουν αγωνιστεί από την πρώτη στιγμή να καταργηθεί το μέτρο της καταβολής του παραβόλου στα ΚΕΠΑ, ως απαράδεκτο την παρούσα οικονομική περίοδο συρρίκνωσης των εισοδημάτων των φτωχών λαϊκών στρωμάτων του πληθυσμού.</w:t>
      </w:r>
    </w:p>
    <w:p w:rsidR="00926192" w:rsidRDefault="00926192" w:rsidP="00500850">
      <w:pPr>
        <w:pStyle w:val="a9"/>
        <w:rPr>
          <w:rFonts w:ascii="Arial Narrow" w:hAnsi="Arial Narrow"/>
        </w:rPr>
      </w:pPr>
    </w:p>
    <w:p w:rsidR="00926192" w:rsidRDefault="00926192" w:rsidP="00500850">
      <w:pPr>
        <w:pStyle w:val="a9"/>
        <w:rPr>
          <w:rFonts w:ascii="Arial Narrow" w:hAnsi="Arial Narrow"/>
        </w:rPr>
      </w:pPr>
      <w:r w:rsidRPr="00926192">
        <w:rPr>
          <w:rFonts w:ascii="Arial Narrow" w:hAnsi="Arial Narrow"/>
        </w:rPr>
        <w:t>Δεν ανακουφίζονται βέβαια, και αυτό πρέπει να προχωρήσει σε επόμενη άμεση ρύθμιση, όλοι οι αιτούντες. Πάγιο αίτημα της Ε.Σ.ΑμεΑ. προς τις προηγούμενες πολιτικές ηγεσίες του Υπουργείου Εργασίας και Κοινωνικώς Ασφαλίσεων, όπως και στην πα</w:t>
      </w:r>
      <w:r>
        <w:rPr>
          <w:rFonts w:ascii="Arial Narrow" w:hAnsi="Arial Narrow"/>
        </w:rPr>
        <w:t xml:space="preserve">ρούσα, </w:t>
      </w:r>
      <w:r w:rsidRPr="00926192">
        <w:rPr>
          <w:rFonts w:ascii="Arial Narrow" w:hAnsi="Arial Narrow"/>
        </w:rPr>
        <w:t xml:space="preserve">ήταν η κατάργηση παραβόλου του ποσού των 46,14 € </w:t>
      </w:r>
      <w:r w:rsidRPr="00926192">
        <w:rPr>
          <w:rFonts w:ascii="Arial Narrow" w:hAnsi="Arial Narrow"/>
          <w:b/>
        </w:rPr>
        <w:t>για όλους ανεξαιρέτως</w:t>
      </w:r>
      <w:r w:rsidRPr="00926192">
        <w:rPr>
          <w:rFonts w:ascii="Arial Narrow" w:hAnsi="Arial Narrow"/>
        </w:rPr>
        <w:t xml:space="preserve"> τους αιτούντες την πιστοποίηση της αναπηρίας τους. Με την παρούσα διάταξη, οι αιτούντες την πιστοποίηση της αναπηρίας τους για χρήση παροχών για παράδειγμα από το Υπουργείο Παιδείας (π.χ. μετεγγραφές) ή το Υπουργείο Οικονομικών (φοροαπαλλαγές κ.λπ.) ή το Υπουργείο Μεταφορών κ.λπ. </w:t>
      </w:r>
      <w:r>
        <w:rPr>
          <w:rFonts w:ascii="Arial Narrow" w:hAnsi="Arial Narrow"/>
        </w:rPr>
        <w:t>είναι ακόμη υποχρεωμένοι να καταβάλλουν το παράβολο.</w:t>
      </w:r>
    </w:p>
    <w:p w:rsidR="00926192" w:rsidRDefault="00926192" w:rsidP="00500850">
      <w:pPr>
        <w:pStyle w:val="a9"/>
        <w:rPr>
          <w:rFonts w:ascii="Arial Narrow" w:hAnsi="Arial Narrow"/>
        </w:rPr>
      </w:pPr>
    </w:p>
    <w:p w:rsidR="00926192" w:rsidRPr="00926192" w:rsidRDefault="00926192" w:rsidP="00500850">
      <w:pPr>
        <w:pStyle w:val="a9"/>
        <w:rPr>
          <w:rFonts w:ascii="Arial Narrow" w:hAnsi="Arial Narrow"/>
          <w:b/>
        </w:rPr>
      </w:pPr>
      <w:r w:rsidRPr="00926192">
        <w:rPr>
          <w:rFonts w:ascii="Arial Narrow" w:hAnsi="Arial Narrow"/>
          <w:b/>
        </w:rPr>
        <w:t xml:space="preserve">Η επιστολή προς το υπουργείο Εργασίας </w:t>
      </w:r>
      <w:hyperlink r:id="rId10" w:history="1">
        <w:r w:rsidRPr="00926192">
          <w:rPr>
            <w:rStyle w:val="-"/>
            <w:rFonts w:ascii="Arial Narrow" w:hAnsi="Arial Narrow"/>
            <w:b/>
          </w:rPr>
          <w:t>http://is.gd/K8vsQc</w:t>
        </w:r>
      </w:hyperlink>
      <w:r w:rsidRPr="00926192">
        <w:rPr>
          <w:rFonts w:ascii="Arial Narrow" w:hAnsi="Arial Narrow"/>
          <w:b/>
        </w:rPr>
        <w:t xml:space="preserve"> </w:t>
      </w:r>
    </w:p>
    <w:p w:rsidR="005F22DA" w:rsidRPr="00926192" w:rsidRDefault="005F22DA" w:rsidP="000C0BA3">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2"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C4E" w:rsidRDefault="00480C4E" w:rsidP="00A5663B">
      <w:pPr>
        <w:spacing w:after="0" w:line="240" w:lineRule="auto"/>
      </w:pPr>
      <w:r>
        <w:separator/>
      </w:r>
    </w:p>
  </w:endnote>
  <w:endnote w:type="continuationSeparator" w:id="0">
    <w:p w:rsidR="00480C4E" w:rsidRDefault="00480C4E"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C4E" w:rsidRDefault="00480C4E" w:rsidP="00A5663B">
      <w:pPr>
        <w:spacing w:after="0" w:line="240" w:lineRule="auto"/>
      </w:pPr>
      <w:r>
        <w:separator/>
      </w:r>
    </w:p>
  </w:footnote>
  <w:footnote w:type="continuationSeparator" w:id="0">
    <w:p w:rsidR="00480C4E" w:rsidRDefault="00480C4E"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B31E2"/>
    <w:rsid w:val="000C0BA3"/>
    <w:rsid w:val="000C602B"/>
    <w:rsid w:val="001019FA"/>
    <w:rsid w:val="00122903"/>
    <w:rsid w:val="00145B41"/>
    <w:rsid w:val="00160957"/>
    <w:rsid w:val="00171E39"/>
    <w:rsid w:val="001915E3"/>
    <w:rsid w:val="001A3655"/>
    <w:rsid w:val="001B3428"/>
    <w:rsid w:val="002152A7"/>
    <w:rsid w:val="002944DE"/>
    <w:rsid w:val="002D004E"/>
    <w:rsid w:val="002D1046"/>
    <w:rsid w:val="002F6741"/>
    <w:rsid w:val="00331C4B"/>
    <w:rsid w:val="0039752B"/>
    <w:rsid w:val="004177D2"/>
    <w:rsid w:val="00445F09"/>
    <w:rsid w:val="00480C4E"/>
    <w:rsid w:val="004D111D"/>
    <w:rsid w:val="004F51E4"/>
    <w:rsid w:val="00500850"/>
    <w:rsid w:val="00521486"/>
    <w:rsid w:val="00552D90"/>
    <w:rsid w:val="005D3CB5"/>
    <w:rsid w:val="005F22DA"/>
    <w:rsid w:val="00631BF8"/>
    <w:rsid w:val="00651CD5"/>
    <w:rsid w:val="006666A7"/>
    <w:rsid w:val="006748C0"/>
    <w:rsid w:val="0069515A"/>
    <w:rsid w:val="006C30C8"/>
    <w:rsid w:val="006D0D9B"/>
    <w:rsid w:val="00722EFC"/>
    <w:rsid w:val="007305A6"/>
    <w:rsid w:val="0077016C"/>
    <w:rsid w:val="007A7C75"/>
    <w:rsid w:val="00811A9B"/>
    <w:rsid w:val="00845D91"/>
    <w:rsid w:val="00886B82"/>
    <w:rsid w:val="008F4A49"/>
    <w:rsid w:val="00916B6C"/>
    <w:rsid w:val="00926192"/>
    <w:rsid w:val="00941D80"/>
    <w:rsid w:val="009764AA"/>
    <w:rsid w:val="009B3183"/>
    <w:rsid w:val="00A5663B"/>
    <w:rsid w:val="00AB627A"/>
    <w:rsid w:val="00B01AB1"/>
    <w:rsid w:val="00B747D7"/>
    <w:rsid w:val="00B754EF"/>
    <w:rsid w:val="00C50D8C"/>
    <w:rsid w:val="00CB7433"/>
    <w:rsid w:val="00D26BD7"/>
    <w:rsid w:val="00D357F5"/>
    <w:rsid w:val="00D66C6A"/>
    <w:rsid w:val="00DC4F51"/>
    <w:rsid w:val="00E155A3"/>
    <w:rsid w:val="00E61B42"/>
    <w:rsid w:val="00E70687"/>
    <w:rsid w:val="00EA6747"/>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is.gd/K8vsQ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EB0867C-B71B-4CF1-8FC8-8992F38A7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297</Words>
  <Characters>1604</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3</cp:revision>
  <cp:lastPrinted>2015-07-28T08:13:00Z</cp:lastPrinted>
  <dcterms:created xsi:type="dcterms:W3CDTF">2015-07-28T08:12:00Z</dcterms:created>
  <dcterms:modified xsi:type="dcterms:W3CDTF">2015-07-28T08:17:00Z</dcterms:modified>
</cp:coreProperties>
</file>