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B67743" w:rsidRPr="0012420D">
        <w:rPr>
          <w:rFonts w:ascii="Arial Narrow" w:hAnsi="Arial Narrow"/>
        </w:rPr>
        <w:t>0</w:t>
      </w:r>
      <w:r w:rsidR="0013230A">
        <w:rPr>
          <w:rFonts w:ascii="Arial Narrow" w:hAnsi="Arial Narrow"/>
        </w:rPr>
        <w:t>4.</w:t>
      </w:r>
      <w:r w:rsidR="00EB41F6">
        <w:rPr>
          <w:rFonts w:ascii="Arial Narrow" w:hAnsi="Arial Narrow"/>
        </w:rPr>
        <w:t>09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63700B">
        <w:rPr>
          <w:rFonts w:ascii="Arial Narrow" w:hAnsi="Arial Narrow"/>
        </w:rPr>
        <w:t>2158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8A2BCF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13230A">
        <w:rPr>
          <w:rFonts w:ascii="Arial Narrow" w:eastAsia="Batang" w:hAnsi="Arial Narrow" w:cs="Latha"/>
          <w:b/>
          <w:bCs/>
          <w:sz w:val="28"/>
          <w:szCs w:val="28"/>
        </w:rPr>
        <w:t>Καμπανάκι για τον ΕΟΠΥΥ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0E0D29" w:rsidRDefault="000B0E21" w:rsidP="000B0E2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 μεγάλη ανησυχία της για το μέλλον των υπηρεσιών υγείας εκφράζει η Ε.Σ.Α.μεΑ. και συμπαρατάσσεται με το αίτημα του ΕΟΠΥΥ, ο οποίος </w:t>
      </w:r>
      <w:r w:rsidR="000C1138">
        <w:rPr>
          <w:rFonts w:ascii="Arial Narrow" w:hAnsi="Arial Narrow"/>
        </w:rPr>
        <w:t xml:space="preserve">καλεί τα συναρμόδια Υπουργεία </w:t>
      </w:r>
      <w:r w:rsidRPr="000B0E21">
        <w:rPr>
          <w:rFonts w:ascii="Arial Narrow" w:hAnsi="Arial Narrow"/>
        </w:rPr>
        <w:t>Οικονομικών, Υγείας και</w:t>
      </w:r>
      <w:r>
        <w:rPr>
          <w:rFonts w:ascii="Arial Narrow" w:hAnsi="Arial Narrow"/>
        </w:rPr>
        <w:t xml:space="preserve"> </w:t>
      </w:r>
      <w:r w:rsidRPr="000B0E21">
        <w:rPr>
          <w:rFonts w:ascii="Arial Narrow" w:hAnsi="Arial Narrow"/>
        </w:rPr>
        <w:t>Εργασίας, όπως προβούν άμεσα στις απαραίτητες ενέργειες για τη μεταφορά των</w:t>
      </w:r>
      <w:r>
        <w:rPr>
          <w:rFonts w:ascii="Arial Narrow" w:hAnsi="Arial Narrow"/>
        </w:rPr>
        <w:t xml:space="preserve"> </w:t>
      </w:r>
      <w:r w:rsidRPr="000B0E21">
        <w:rPr>
          <w:rFonts w:ascii="Arial Narrow" w:hAnsi="Arial Narrow"/>
        </w:rPr>
        <w:t>οφειλόμενων εισφορών προκειμένου να συνεχιστεί η τακτικότητα στην</w:t>
      </w:r>
      <w:r>
        <w:rPr>
          <w:rFonts w:ascii="Arial Narrow" w:hAnsi="Arial Narrow"/>
        </w:rPr>
        <w:t xml:space="preserve"> </w:t>
      </w:r>
      <w:r w:rsidRPr="000B0E21">
        <w:rPr>
          <w:rFonts w:ascii="Arial Narrow" w:hAnsi="Arial Narrow"/>
        </w:rPr>
        <w:t>αποπληρωμή των παρόχων υγείας και να διασφαλιστεί η απρόσκοπτη πρόσβαση</w:t>
      </w:r>
      <w:r>
        <w:rPr>
          <w:rFonts w:ascii="Arial Narrow" w:hAnsi="Arial Narrow"/>
        </w:rPr>
        <w:t xml:space="preserve"> </w:t>
      </w:r>
      <w:r w:rsidRPr="000B0E21">
        <w:rPr>
          <w:rFonts w:ascii="Arial Narrow" w:hAnsi="Arial Narrow"/>
        </w:rPr>
        <w:t xml:space="preserve">των </w:t>
      </w:r>
      <w:r>
        <w:rPr>
          <w:rFonts w:ascii="Arial Narrow" w:hAnsi="Arial Narrow"/>
        </w:rPr>
        <w:t>α</w:t>
      </w:r>
      <w:r w:rsidRPr="000B0E21">
        <w:rPr>
          <w:rFonts w:ascii="Arial Narrow" w:hAnsi="Arial Narrow"/>
        </w:rPr>
        <w:t>σ</w:t>
      </w:r>
      <w:r>
        <w:rPr>
          <w:rFonts w:ascii="Arial Narrow" w:hAnsi="Arial Narrow"/>
        </w:rPr>
        <w:t>φαλισμένων σε υπηρεσίες υγείας.</w:t>
      </w:r>
    </w:p>
    <w:p w:rsidR="000B0E21" w:rsidRDefault="000B0E21" w:rsidP="000B0E21">
      <w:pPr>
        <w:pStyle w:val="a9"/>
        <w:rPr>
          <w:rFonts w:ascii="Arial Narrow" w:hAnsi="Arial Narrow"/>
        </w:rPr>
      </w:pPr>
    </w:p>
    <w:p w:rsidR="000B0E21" w:rsidRDefault="000B0E21" w:rsidP="000B0E2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ΕΟΠΥΥ σε ανακοίνωσή του τονίζει ότι «η </w:t>
      </w:r>
      <w:r w:rsidRPr="000B0E21">
        <w:rPr>
          <w:rFonts w:ascii="Arial Narrow" w:hAnsi="Arial Narrow"/>
        </w:rPr>
        <w:t xml:space="preserve">υστέρηση στα έσοδα του Ε.Ο.Π.Υ.Υ. θα οδηγήσει τον </w:t>
      </w:r>
      <w:r>
        <w:rPr>
          <w:rFonts w:ascii="Arial Narrow" w:hAnsi="Arial Narrow"/>
        </w:rPr>
        <w:t xml:space="preserve"> Ο</w:t>
      </w:r>
      <w:r w:rsidRPr="000B0E21">
        <w:rPr>
          <w:rFonts w:ascii="Arial Narrow" w:hAnsi="Arial Narrow"/>
        </w:rPr>
        <w:t>ργανισμό</w:t>
      </w:r>
      <w:r>
        <w:rPr>
          <w:rFonts w:ascii="Arial Narrow" w:hAnsi="Arial Narrow"/>
        </w:rPr>
        <w:t xml:space="preserve"> </w:t>
      </w:r>
      <w:r w:rsidRPr="000B0E21">
        <w:rPr>
          <w:rFonts w:ascii="Arial Narrow" w:hAnsi="Arial Narrow"/>
        </w:rPr>
        <w:t>σε αδυναμία πληρωμών και θα επιφέρει σημαντικά προβλήματα στην εύρυθμη</w:t>
      </w:r>
      <w:r>
        <w:rPr>
          <w:rFonts w:ascii="Arial Narrow" w:hAnsi="Arial Narrow"/>
        </w:rPr>
        <w:t xml:space="preserve"> </w:t>
      </w:r>
      <w:r w:rsidRPr="000B0E21">
        <w:rPr>
          <w:rFonts w:ascii="Arial Narrow" w:hAnsi="Arial Narrow"/>
        </w:rPr>
        <w:t>λειτουργία των παρόχων υγείας</w:t>
      </w:r>
      <w:r>
        <w:rPr>
          <w:rFonts w:ascii="Arial Narrow" w:hAnsi="Arial Narrow"/>
        </w:rPr>
        <w:t xml:space="preserve">», διότι δεν του έχουν αποδοθεί εισφορές </w:t>
      </w:r>
      <w:r w:rsidRPr="000B0E21">
        <w:rPr>
          <w:rFonts w:ascii="Arial Narrow" w:hAnsi="Arial Narrow"/>
        </w:rPr>
        <w:t>που έχουν εισπραχθεί από τους Φορείς Κοινωνικής Ασφάλισης</w:t>
      </w:r>
      <w:r>
        <w:rPr>
          <w:rFonts w:ascii="Arial Narrow" w:hAnsi="Arial Narrow"/>
        </w:rPr>
        <w:t xml:space="preserve"> (1,5 δισ. Ευρώ), για λογαριασμό του. </w:t>
      </w:r>
    </w:p>
    <w:p w:rsidR="000C1138" w:rsidRDefault="000C1138" w:rsidP="000B0E21">
      <w:pPr>
        <w:pStyle w:val="a9"/>
        <w:rPr>
          <w:rFonts w:ascii="Arial Narrow" w:hAnsi="Arial Narrow"/>
        </w:rPr>
      </w:pPr>
    </w:p>
    <w:p w:rsidR="000C1138" w:rsidRDefault="000C1138" w:rsidP="000B0E2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Δεν έχει αποδοθεί ούτε το ποσό που «κόπηκε» από τους συνταξιούχους (2% από την κύρια και 6% από την επικουρική) του μήνα Σεπτεμβρίου, υπέρ ΕΟΠΥΥ. </w:t>
      </w:r>
    </w:p>
    <w:p w:rsidR="000B0E21" w:rsidRDefault="000B0E21" w:rsidP="000B0E21">
      <w:pPr>
        <w:pStyle w:val="a9"/>
        <w:rPr>
          <w:rFonts w:ascii="Arial Narrow" w:hAnsi="Arial Narrow"/>
        </w:rPr>
      </w:pPr>
    </w:p>
    <w:p w:rsidR="0012420D" w:rsidRDefault="000B0E21" w:rsidP="0012420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Ε.Σ.Α.μεΑ. κρούει τον κώδωνα του κινδύνου μπροστά σε ένα τέτοιο ενδεχόμενο: η οικονομική κρίση βαθαίνει όλο και περισσότερο, και μια «στάση πληρωμών» εκ μέρους το</w:t>
      </w:r>
      <w:r w:rsidR="0013230A">
        <w:rPr>
          <w:rFonts w:ascii="Arial Narrow" w:hAnsi="Arial Narrow"/>
        </w:rPr>
        <w:t>υ ΕΟΠΥΥ θα οδηγήσει σε απόγνωση χιλιάδες άτομα με αναπηρία και χρόνιες παθήσεις. Για πολλούς θα είναι και ζήτημα ζωής και θανάτου.</w:t>
      </w:r>
    </w:p>
    <w:p w:rsidR="0012420D" w:rsidRDefault="0012420D" w:rsidP="0012420D">
      <w:pPr>
        <w:pStyle w:val="a9"/>
        <w:rPr>
          <w:rFonts w:ascii="Arial Narrow" w:hAnsi="Arial Narrow"/>
        </w:rPr>
      </w:pPr>
    </w:p>
    <w:p w:rsidR="000C1138" w:rsidRPr="000C1138" w:rsidRDefault="000C1138" w:rsidP="0012420D">
      <w:pPr>
        <w:pStyle w:val="a9"/>
        <w:rPr>
          <w:rFonts w:ascii="Arial Narrow" w:hAnsi="Arial Narrow"/>
        </w:rPr>
      </w:pPr>
    </w:p>
    <w:p w:rsidR="0012420D" w:rsidRDefault="0012420D" w:rsidP="0012420D">
      <w:pPr>
        <w:pStyle w:val="a9"/>
        <w:rPr>
          <w:rFonts w:ascii="Arial Narrow" w:hAnsi="Arial Narrow"/>
        </w:rPr>
      </w:pPr>
    </w:p>
    <w:p w:rsidR="002944DE" w:rsidRPr="00160957" w:rsidRDefault="00B67743" w:rsidP="00B747D7">
      <w:pPr>
        <w:pStyle w:val="a9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Γ</w:t>
      </w:r>
      <w:r w:rsidR="002944DE" w:rsidRPr="00160957">
        <w:rPr>
          <w:rFonts w:ascii="Arial Narrow" w:hAnsi="Arial Narrow"/>
          <w:bCs/>
          <w:i/>
        </w:rPr>
        <w:t xml:space="preserve">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9C" w:rsidRDefault="005C269C" w:rsidP="00A5663B">
      <w:pPr>
        <w:spacing w:after="0" w:line="240" w:lineRule="auto"/>
      </w:pPr>
      <w:r>
        <w:separator/>
      </w:r>
    </w:p>
  </w:endnote>
  <w:endnote w:type="continuationSeparator" w:id="0">
    <w:p w:rsidR="005C269C" w:rsidRDefault="005C269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9C" w:rsidRDefault="005C269C" w:rsidP="00A5663B">
      <w:pPr>
        <w:spacing w:after="0" w:line="240" w:lineRule="auto"/>
      </w:pPr>
      <w:r>
        <w:separator/>
      </w:r>
    </w:p>
  </w:footnote>
  <w:footnote w:type="continuationSeparator" w:id="0">
    <w:p w:rsidR="005C269C" w:rsidRDefault="005C269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0E21"/>
    <w:rsid w:val="000B31E2"/>
    <w:rsid w:val="000C0BA3"/>
    <w:rsid w:val="000C1138"/>
    <w:rsid w:val="000C602B"/>
    <w:rsid w:val="000E0D29"/>
    <w:rsid w:val="001019FA"/>
    <w:rsid w:val="00122903"/>
    <w:rsid w:val="0012420D"/>
    <w:rsid w:val="0013230A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111D"/>
    <w:rsid w:val="004F51E4"/>
    <w:rsid w:val="00500850"/>
    <w:rsid w:val="00521486"/>
    <w:rsid w:val="00552D90"/>
    <w:rsid w:val="005C269C"/>
    <w:rsid w:val="005D3CB5"/>
    <w:rsid w:val="005F22DA"/>
    <w:rsid w:val="00631BF8"/>
    <w:rsid w:val="0063700B"/>
    <w:rsid w:val="00651CD5"/>
    <w:rsid w:val="006748C0"/>
    <w:rsid w:val="0069515A"/>
    <w:rsid w:val="006C30C8"/>
    <w:rsid w:val="006D0D9B"/>
    <w:rsid w:val="00722EFC"/>
    <w:rsid w:val="007305A6"/>
    <w:rsid w:val="0077016C"/>
    <w:rsid w:val="007A7C75"/>
    <w:rsid w:val="007C4506"/>
    <w:rsid w:val="00811A9B"/>
    <w:rsid w:val="00830015"/>
    <w:rsid w:val="00845D91"/>
    <w:rsid w:val="00886B82"/>
    <w:rsid w:val="008A2BCF"/>
    <w:rsid w:val="008F4A49"/>
    <w:rsid w:val="00916B6C"/>
    <w:rsid w:val="00941D80"/>
    <w:rsid w:val="009764AA"/>
    <w:rsid w:val="00982580"/>
    <w:rsid w:val="009B3183"/>
    <w:rsid w:val="00A5663B"/>
    <w:rsid w:val="00AB627A"/>
    <w:rsid w:val="00B01AB1"/>
    <w:rsid w:val="00B67743"/>
    <w:rsid w:val="00B747D7"/>
    <w:rsid w:val="00B754EF"/>
    <w:rsid w:val="00BA150F"/>
    <w:rsid w:val="00BC60BC"/>
    <w:rsid w:val="00C50D8C"/>
    <w:rsid w:val="00CB7433"/>
    <w:rsid w:val="00D26BD7"/>
    <w:rsid w:val="00D357F5"/>
    <w:rsid w:val="00D66C6A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E70836-DE72-4C29-82CC-289E92F2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2015-09-04T08:36:00Z</cp:lastPrinted>
  <dcterms:created xsi:type="dcterms:W3CDTF">2015-09-04T08:14:00Z</dcterms:created>
  <dcterms:modified xsi:type="dcterms:W3CDTF">2015-09-04T08:38:00Z</dcterms:modified>
</cp:coreProperties>
</file>