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721081">
        <w:rPr>
          <w:rFonts w:ascii="Arial Narrow" w:hAnsi="Arial Narrow"/>
        </w:rPr>
        <w:t>26.10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DC2355" w:rsidRPr="00297EF9">
        <w:rPr>
          <w:rFonts w:ascii="Arial Narrow" w:hAnsi="Arial Narrow"/>
        </w:rPr>
        <w:t>2489</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721081" w:rsidRPr="00721081">
        <w:rPr>
          <w:rFonts w:ascii="Arial Narrow" w:eastAsia="Batang" w:hAnsi="Arial Narrow" w:cs="Latha"/>
          <w:b/>
          <w:bCs/>
          <w:sz w:val="28"/>
          <w:szCs w:val="28"/>
        </w:rPr>
        <w:t>Συνάντηση Τεχνικής Υποστήριξης για την ένταξη στοχευμένων δράσεων γ</w:t>
      </w:r>
      <w:r w:rsidR="00721081">
        <w:rPr>
          <w:rFonts w:ascii="Arial Narrow" w:eastAsia="Batang" w:hAnsi="Arial Narrow" w:cs="Latha"/>
          <w:b/>
          <w:bCs/>
          <w:sz w:val="28"/>
          <w:szCs w:val="28"/>
        </w:rPr>
        <w:t xml:space="preserve">ια τα ΑμεΑ στο Ε.Π. Πελοποννήσου </w:t>
      </w:r>
      <w:r w:rsidR="00FF751A">
        <w:rPr>
          <w:rFonts w:ascii="Arial Narrow" w:eastAsia="Batang" w:hAnsi="Arial Narrow" w:cs="Latha"/>
          <w:b/>
          <w:bCs/>
          <w:sz w:val="28"/>
          <w:szCs w:val="28"/>
        </w:rPr>
        <w:t>2014 - 2020</w:t>
      </w:r>
    </w:p>
    <w:p w:rsidR="00EA6747" w:rsidRPr="008A2BCF" w:rsidRDefault="00EA6747" w:rsidP="00EA6747">
      <w:pPr>
        <w:pStyle w:val="a9"/>
        <w:jc w:val="center"/>
        <w:rPr>
          <w:rFonts w:ascii="Arial Narrow" w:hAnsi="Arial Narrow"/>
        </w:rPr>
      </w:pPr>
    </w:p>
    <w:p w:rsidR="00721081" w:rsidRPr="00721081" w:rsidRDefault="00721081" w:rsidP="00721081">
      <w:pPr>
        <w:pStyle w:val="a9"/>
        <w:rPr>
          <w:rFonts w:ascii="Arial Narrow" w:hAnsi="Arial Narrow"/>
        </w:rPr>
      </w:pPr>
      <w:r w:rsidRPr="00721081">
        <w:rPr>
          <w:rFonts w:ascii="Arial Narrow" w:hAnsi="Arial Narrow"/>
        </w:rPr>
        <w:t xml:space="preserve">Η Εθνική Συνομοσπονδία Ατόμων με Αναπηρία (Ε.Σ.Α.μεΑ.) σε συνεργασία με την Περιφέρεια Πελοποννήσου, διοργανώνει </w:t>
      </w:r>
      <w:r w:rsidRPr="00721081">
        <w:rPr>
          <w:rFonts w:ascii="Arial Narrow" w:hAnsi="Arial Narrow"/>
          <w:b/>
        </w:rPr>
        <w:t>την Πέμπτη 29 Οκτωβρίου 2015</w:t>
      </w:r>
      <w:r w:rsidRPr="00721081">
        <w:rPr>
          <w:rFonts w:ascii="Arial Narrow" w:hAnsi="Arial Narrow"/>
        </w:rPr>
        <w:t xml:space="preserve"> (ώρα προσέλευσης </w:t>
      </w:r>
      <w:r w:rsidRPr="00072B55">
        <w:rPr>
          <w:rFonts w:ascii="Arial Narrow" w:hAnsi="Arial Narrow"/>
          <w:b/>
        </w:rPr>
        <w:t>9.30</w:t>
      </w:r>
      <w:r w:rsidRPr="00721081">
        <w:rPr>
          <w:rFonts w:ascii="Arial Narrow" w:hAnsi="Arial Narrow"/>
        </w:rPr>
        <w:t xml:space="preserve">-10.00), στο Ξενοδοχείο </w:t>
      </w:r>
      <w:proofErr w:type="spellStart"/>
      <w:r w:rsidRPr="00721081">
        <w:rPr>
          <w:rFonts w:ascii="Arial Narrow" w:hAnsi="Arial Narrow"/>
        </w:rPr>
        <w:t>Mainalon</w:t>
      </w:r>
      <w:proofErr w:type="spellEnd"/>
      <w:r w:rsidRPr="00721081">
        <w:rPr>
          <w:rFonts w:ascii="Arial Narrow" w:hAnsi="Arial Narrow"/>
        </w:rPr>
        <w:t xml:space="preserve"> </w:t>
      </w:r>
      <w:proofErr w:type="spellStart"/>
      <w:r w:rsidRPr="00721081">
        <w:rPr>
          <w:rFonts w:ascii="Arial Narrow" w:hAnsi="Arial Narrow"/>
        </w:rPr>
        <w:t>Resort</w:t>
      </w:r>
      <w:proofErr w:type="spellEnd"/>
      <w:r w:rsidRPr="00721081">
        <w:rPr>
          <w:rFonts w:ascii="Arial Narrow" w:hAnsi="Arial Narrow"/>
        </w:rPr>
        <w:t xml:space="preserve"> (Πλατεία Άρεως, </w:t>
      </w:r>
      <w:r w:rsidRPr="00721081">
        <w:rPr>
          <w:rFonts w:ascii="Arial Narrow" w:hAnsi="Arial Narrow"/>
          <w:b/>
        </w:rPr>
        <w:t>Τρίπολη</w:t>
      </w:r>
      <w:r w:rsidRPr="00721081">
        <w:rPr>
          <w:rFonts w:ascii="Arial Narrow" w:hAnsi="Arial Narrow"/>
        </w:rPr>
        <w:t xml:space="preserve">), Συνάντηση Τεχνικής Υποστήριξης για την ένταξη στοχευμένων δράσεων για τα ΑμεΑ στο Ε.Π. Πελοπόννησος 2014 - 2020.  </w:t>
      </w:r>
    </w:p>
    <w:p w:rsidR="00721081" w:rsidRPr="00721081" w:rsidRDefault="00721081" w:rsidP="00721081">
      <w:pPr>
        <w:pStyle w:val="a9"/>
        <w:rPr>
          <w:rFonts w:ascii="Arial Narrow" w:hAnsi="Arial Narrow"/>
        </w:rPr>
      </w:pPr>
    </w:p>
    <w:p w:rsidR="00721081" w:rsidRPr="00721081" w:rsidRDefault="00721081" w:rsidP="00721081">
      <w:pPr>
        <w:pStyle w:val="a9"/>
        <w:rPr>
          <w:rFonts w:ascii="Arial Narrow" w:hAnsi="Arial Narrow"/>
        </w:rPr>
      </w:pPr>
      <w:r w:rsidRPr="00721081">
        <w:rPr>
          <w:rFonts w:ascii="Arial Narrow" w:hAnsi="Arial Narrow"/>
        </w:rPr>
        <w:t xml:space="preserve">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w:t>
      </w:r>
    </w:p>
    <w:p w:rsidR="00721081" w:rsidRPr="00721081" w:rsidRDefault="00721081" w:rsidP="00721081">
      <w:pPr>
        <w:pStyle w:val="a9"/>
        <w:rPr>
          <w:rFonts w:ascii="Arial Narrow" w:hAnsi="Arial Narrow"/>
        </w:rPr>
      </w:pPr>
    </w:p>
    <w:p w:rsidR="00721081" w:rsidRPr="00721081" w:rsidRDefault="00721081" w:rsidP="00721081">
      <w:pPr>
        <w:pStyle w:val="a9"/>
        <w:rPr>
          <w:rFonts w:ascii="Arial Narrow" w:hAnsi="Arial Narrow"/>
        </w:rPr>
      </w:pPr>
      <w:r w:rsidRPr="00721081">
        <w:rPr>
          <w:rFonts w:ascii="Arial Narrow" w:hAnsi="Arial Narrow"/>
        </w:rPr>
        <w:t xml:space="preserve">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Δικαιούχων της Περιφέρειας Πελοποννήσου για την εξειδίκευση των αρχών της μη διάκρισης λόγω αναπηρίας και της προσβασιμότητας στα άτομα με αναπηρία, καθώς και η ενίσχυση της ικανότητάς τους για την υλοποίηση δράσεων προς όφελος των ατόμων με αναπηρία και των οικογενειών τους. </w:t>
      </w:r>
    </w:p>
    <w:p w:rsidR="00721081" w:rsidRPr="00721081" w:rsidRDefault="00721081" w:rsidP="00721081">
      <w:pPr>
        <w:pStyle w:val="a9"/>
        <w:rPr>
          <w:rFonts w:ascii="Arial Narrow" w:hAnsi="Arial Narrow"/>
        </w:rPr>
      </w:pPr>
    </w:p>
    <w:p w:rsidR="00721081" w:rsidRPr="00721081" w:rsidRDefault="00721081" w:rsidP="00721081">
      <w:pPr>
        <w:pStyle w:val="a9"/>
        <w:rPr>
          <w:rFonts w:ascii="Arial Narrow" w:hAnsi="Arial Narrow"/>
        </w:rPr>
      </w:pPr>
      <w:r w:rsidRPr="00721081">
        <w:rPr>
          <w:rFonts w:ascii="Arial Narrow" w:hAnsi="Arial Narrow"/>
        </w:rPr>
        <w:t>Για περισσότερες πληροφορίες μπορείτε να επικοινωνείτε με το HELPDESK της Ε.Σ.Α.μεΑ. στο τηλέφωνο 210 9949837 (Πρόσω</w:t>
      </w:r>
      <w:r w:rsidR="00930E5E">
        <w:rPr>
          <w:rFonts w:ascii="Arial Narrow" w:hAnsi="Arial Narrow"/>
        </w:rPr>
        <w:t xml:space="preserve">πο επικοινωνίας: Ελένη </w:t>
      </w:r>
      <w:proofErr w:type="spellStart"/>
      <w:r w:rsidR="00930E5E">
        <w:rPr>
          <w:rFonts w:ascii="Arial Narrow" w:hAnsi="Arial Narrow"/>
        </w:rPr>
        <w:t>Νταλάκα</w:t>
      </w:r>
      <w:proofErr w:type="spellEnd"/>
      <w:r w:rsidR="00930E5E">
        <w:rPr>
          <w:rFonts w:ascii="Arial Narrow" w:hAnsi="Arial Narrow"/>
        </w:rPr>
        <w:t xml:space="preserve">). </w:t>
      </w:r>
    </w:p>
    <w:p w:rsidR="00721081" w:rsidRPr="00721081" w:rsidRDefault="00721081" w:rsidP="00721081">
      <w:pPr>
        <w:pStyle w:val="a9"/>
        <w:rPr>
          <w:rFonts w:ascii="Arial Narrow" w:hAnsi="Arial Narrow"/>
        </w:rPr>
      </w:pPr>
    </w:p>
    <w:p w:rsidR="00B67743" w:rsidRDefault="00684B49" w:rsidP="00B747D7">
      <w:pPr>
        <w:pStyle w:val="a9"/>
        <w:rPr>
          <w:rFonts w:ascii="Arial Narrow" w:hAnsi="Arial Narrow"/>
          <w:b/>
          <w:bCs/>
          <w:i/>
        </w:rPr>
      </w:pPr>
      <w:r w:rsidRPr="007810C3">
        <w:rPr>
          <w:rFonts w:ascii="Arial Narrow" w:hAnsi="Arial Narrow"/>
          <w:b/>
          <w:bCs/>
          <w:i/>
        </w:rPr>
        <w:t xml:space="preserve">Το πρόγραμμα επισυνάπτεται. </w:t>
      </w:r>
    </w:p>
    <w:p w:rsidR="00297EF9" w:rsidRPr="007810C3" w:rsidRDefault="00297EF9" w:rsidP="00B747D7">
      <w:pPr>
        <w:pStyle w:val="a9"/>
        <w:rPr>
          <w:rFonts w:ascii="Arial Narrow" w:hAnsi="Arial Narrow"/>
          <w:b/>
          <w:bCs/>
          <w:i/>
        </w:rPr>
      </w:pPr>
      <w:r>
        <w:rPr>
          <w:rFonts w:ascii="Arial Narrow" w:hAnsi="Arial Narrow"/>
          <w:b/>
          <w:bCs/>
          <w:i/>
        </w:rPr>
        <w:t>Στην έναρξη θα δοθεί Συνέντευξη Τύπου.</w:t>
      </w:r>
      <w:bookmarkStart w:id="0" w:name="_GoBack"/>
      <w:bookmarkEnd w:id="0"/>
    </w:p>
    <w:p w:rsidR="00684B49" w:rsidRPr="00684B49" w:rsidRDefault="00684B49" w:rsidP="00B747D7">
      <w:pPr>
        <w:pStyle w:val="a9"/>
        <w:rPr>
          <w:rFonts w:ascii="Arial Narrow" w:hAnsi="Arial Narrow"/>
          <w:bCs/>
        </w:rPr>
      </w:pPr>
    </w:p>
    <w:p w:rsidR="00684B49" w:rsidRPr="00212E1B" w:rsidRDefault="00684B49" w:rsidP="00684B49">
      <w:pPr>
        <w:pStyle w:val="a9"/>
        <w:jc w:val="center"/>
        <w:rPr>
          <w:rFonts w:ascii="Arial Narrow" w:hAnsi="Arial Narrow"/>
          <w:b/>
          <w:bCs/>
          <w:u w:val="single"/>
        </w:rPr>
      </w:pPr>
      <w:r w:rsidRPr="00212E1B">
        <w:rPr>
          <w:rFonts w:ascii="Arial Narrow" w:hAnsi="Arial Narrow"/>
          <w:b/>
          <w:bCs/>
          <w:u w:val="single"/>
        </w:rPr>
        <w:t>Παρακαλούμε για την κάλυψη.</w:t>
      </w:r>
    </w:p>
    <w:p w:rsidR="00684B49" w:rsidRDefault="00684B49" w:rsidP="00B747D7">
      <w:pPr>
        <w:pStyle w:val="a9"/>
        <w:rPr>
          <w:rFonts w:ascii="Arial Narrow" w:hAnsi="Arial Narrow"/>
          <w:bCs/>
          <w:i/>
        </w:rPr>
      </w:pPr>
    </w:p>
    <w:p w:rsidR="007810C3" w:rsidRDefault="007810C3" w:rsidP="00B747D7">
      <w:pPr>
        <w:pStyle w:val="a9"/>
        <w:rPr>
          <w:rFonts w:ascii="Arial Narrow" w:hAnsi="Arial Narrow"/>
          <w:color w:val="385623"/>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76B" w:rsidRDefault="0009076B" w:rsidP="00A5663B">
      <w:pPr>
        <w:spacing w:after="0" w:line="240" w:lineRule="auto"/>
      </w:pPr>
      <w:r>
        <w:separator/>
      </w:r>
    </w:p>
  </w:endnote>
  <w:endnote w:type="continuationSeparator" w:id="0">
    <w:p w:rsidR="0009076B" w:rsidRDefault="0009076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76B" w:rsidRDefault="0009076B" w:rsidP="00A5663B">
      <w:pPr>
        <w:spacing w:after="0" w:line="240" w:lineRule="auto"/>
      </w:pPr>
      <w:r>
        <w:separator/>
      </w:r>
    </w:p>
  </w:footnote>
  <w:footnote w:type="continuationSeparator" w:id="0">
    <w:p w:rsidR="0009076B" w:rsidRDefault="0009076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2B55"/>
    <w:rsid w:val="000862D1"/>
    <w:rsid w:val="0009076B"/>
    <w:rsid w:val="000B31E2"/>
    <w:rsid w:val="000C0BA3"/>
    <w:rsid w:val="000C602B"/>
    <w:rsid w:val="000E0D29"/>
    <w:rsid w:val="001019FA"/>
    <w:rsid w:val="00122903"/>
    <w:rsid w:val="0012420D"/>
    <w:rsid w:val="00145B41"/>
    <w:rsid w:val="00160130"/>
    <w:rsid w:val="00160957"/>
    <w:rsid w:val="00171E39"/>
    <w:rsid w:val="001915E3"/>
    <w:rsid w:val="00193250"/>
    <w:rsid w:val="001A3655"/>
    <w:rsid w:val="001B3428"/>
    <w:rsid w:val="002050B5"/>
    <w:rsid w:val="00212E1B"/>
    <w:rsid w:val="002152A7"/>
    <w:rsid w:val="002944DE"/>
    <w:rsid w:val="00297EF9"/>
    <w:rsid w:val="002D004E"/>
    <w:rsid w:val="002D1046"/>
    <w:rsid w:val="002F6741"/>
    <w:rsid w:val="00331C4B"/>
    <w:rsid w:val="0039752B"/>
    <w:rsid w:val="004177D2"/>
    <w:rsid w:val="00425BB7"/>
    <w:rsid w:val="00445F09"/>
    <w:rsid w:val="004D111D"/>
    <w:rsid w:val="004F000B"/>
    <w:rsid w:val="004F51E4"/>
    <w:rsid w:val="00500850"/>
    <w:rsid w:val="00521486"/>
    <w:rsid w:val="00552D90"/>
    <w:rsid w:val="005D3CB5"/>
    <w:rsid w:val="005F22DA"/>
    <w:rsid w:val="00631BF8"/>
    <w:rsid w:val="00651CD5"/>
    <w:rsid w:val="006748C0"/>
    <w:rsid w:val="00684B49"/>
    <w:rsid w:val="0069515A"/>
    <w:rsid w:val="006A4A9F"/>
    <w:rsid w:val="006C30C8"/>
    <w:rsid w:val="006D0D9B"/>
    <w:rsid w:val="00702982"/>
    <w:rsid w:val="00721081"/>
    <w:rsid w:val="00722EFC"/>
    <w:rsid w:val="007305A6"/>
    <w:rsid w:val="0077016C"/>
    <w:rsid w:val="007810C3"/>
    <w:rsid w:val="007A7C75"/>
    <w:rsid w:val="007C4506"/>
    <w:rsid w:val="00811A9B"/>
    <w:rsid w:val="00830015"/>
    <w:rsid w:val="00845D91"/>
    <w:rsid w:val="00886B82"/>
    <w:rsid w:val="008A2BCF"/>
    <w:rsid w:val="008F2132"/>
    <w:rsid w:val="008F4A49"/>
    <w:rsid w:val="00916B6C"/>
    <w:rsid w:val="00930E5E"/>
    <w:rsid w:val="00941D80"/>
    <w:rsid w:val="009764AA"/>
    <w:rsid w:val="00982580"/>
    <w:rsid w:val="009A40CB"/>
    <w:rsid w:val="009B3183"/>
    <w:rsid w:val="00A556E7"/>
    <w:rsid w:val="00A5663B"/>
    <w:rsid w:val="00AB627A"/>
    <w:rsid w:val="00AC3BE3"/>
    <w:rsid w:val="00AD0E54"/>
    <w:rsid w:val="00B01AB1"/>
    <w:rsid w:val="00B40828"/>
    <w:rsid w:val="00B67743"/>
    <w:rsid w:val="00B747D7"/>
    <w:rsid w:val="00B754EF"/>
    <w:rsid w:val="00BA150F"/>
    <w:rsid w:val="00C50D8C"/>
    <w:rsid w:val="00CB7433"/>
    <w:rsid w:val="00D26BD7"/>
    <w:rsid w:val="00D357F5"/>
    <w:rsid w:val="00D66C6A"/>
    <w:rsid w:val="00D712E5"/>
    <w:rsid w:val="00D713D0"/>
    <w:rsid w:val="00DC2355"/>
    <w:rsid w:val="00DC4F51"/>
    <w:rsid w:val="00E155A3"/>
    <w:rsid w:val="00E61B42"/>
    <w:rsid w:val="00E676BF"/>
    <w:rsid w:val="00E70687"/>
    <w:rsid w:val="00EA6747"/>
    <w:rsid w:val="00EB41F6"/>
    <w:rsid w:val="00ED637A"/>
    <w:rsid w:val="00EE6171"/>
    <w:rsid w:val="00F127A2"/>
    <w:rsid w:val="00F17BDF"/>
    <w:rsid w:val="00F66104"/>
    <w:rsid w:val="00F74933"/>
    <w:rsid w:val="00FE18F9"/>
    <w:rsid w:val="00FF75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33C58F-96A5-4CAE-8475-492546E1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1609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2015-10-26T07:00:00Z</cp:lastPrinted>
  <dcterms:created xsi:type="dcterms:W3CDTF">2015-11-09T12:51:00Z</dcterms:created>
  <dcterms:modified xsi:type="dcterms:W3CDTF">2015-11-09T12:51:00Z</dcterms:modified>
</cp:coreProperties>
</file>