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D64E17">
        <w:rPr>
          <w:rFonts w:ascii="Arial Narrow" w:hAnsi="Arial Narrow"/>
        </w:rPr>
        <w:t>1</w:t>
      </w:r>
      <w:r w:rsidR="003B2B48">
        <w:rPr>
          <w:rFonts w:ascii="Arial Narrow" w:hAnsi="Arial Narrow"/>
        </w:rPr>
        <w:t>8.01.2016</w:t>
      </w:r>
    </w:p>
    <w:p w:rsidR="00A5663B" w:rsidRPr="00B747D7" w:rsidRDefault="004177D2" w:rsidP="00B747D7">
      <w:pPr>
        <w:pStyle w:val="a9"/>
        <w:jc w:val="right"/>
        <w:rPr>
          <w:rFonts w:ascii="Arial Narrow" w:hAnsi="Arial Narrow"/>
        </w:rPr>
      </w:pPr>
      <w:r>
        <w:rPr>
          <w:rFonts w:ascii="Arial Narrow" w:hAnsi="Arial Narrow"/>
        </w:rPr>
        <w:t>Αρ. Πρωτ.:</w:t>
      </w:r>
      <w:r w:rsidR="00AE70A1">
        <w:rPr>
          <w:rFonts w:ascii="Arial Narrow" w:hAnsi="Arial Narrow"/>
        </w:rPr>
        <w:t>59</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lastRenderedPageBreak/>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D64E17">
        <w:rPr>
          <w:rFonts w:ascii="Arial Narrow" w:eastAsia="Batang" w:hAnsi="Arial Narrow" w:cs="Latha"/>
          <w:b/>
          <w:bCs/>
          <w:sz w:val="28"/>
          <w:szCs w:val="28"/>
        </w:rPr>
        <w:t>Συνάντηση με την ηγεσία του υπ. Εργασίας για το Ασφαλιστικό</w:t>
      </w:r>
      <w:r w:rsidR="0078512D">
        <w:rPr>
          <w:rFonts w:ascii="Arial Narrow" w:eastAsia="Batang" w:hAnsi="Arial Narrow" w:cs="Latha"/>
          <w:b/>
          <w:bCs/>
          <w:sz w:val="28"/>
          <w:szCs w:val="28"/>
        </w:rPr>
        <w:t xml:space="preserve"> </w:t>
      </w:r>
    </w:p>
    <w:p w:rsidR="00EA6747" w:rsidRPr="0078512D" w:rsidRDefault="00EA6747" w:rsidP="00EA6747">
      <w:pPr>
        <w:pStyle w:val="a9"/>
        <w:jc w:val="center"/>
        <w:rPr>
          <w:rFonts w:ascii="Arial Narrow" w:hAnsi="Arial Narrow"/>
        </w:rPr>
      </w:pPr>
    </w:p>
    <w:p w:rsidR="009B4252" w:rsidRDefault="00D0059C" w:rsidP="00B14608">
      <w:pPr>
        <w:pStyle w:val="a9"/>
        <w:rPr>
          <w:rFonts w:ascii="Arial Narrow" w:hAnsi="Arial Narrow"/>
        </w:rPr>
      </w:pPr>
      <w:r>
        <w:rPr>
          <w:rFonts w:ascii="Arial Narrow" w:hAnsi="Arial Narrow"/>
        </w:rPr>
        <w:t xml:space="preserve">Προγραμματισμένη συνάντηση είχε σήμερα Δευτέρα 18 Ιανουαρίου αντιπροσωπεία της Εθνικής Συνομοσπονδίας Ατόμων με Αναπηρία (Ε.Σ.Α.μεΑ.), υπό τον πρόεδρό της Ιωάννη Βαρδακαστάνη, με τον υπουργό Εργασίας Γιώργο Κατρούγκαλο, για το ασφαλιστικό νομοσχέδιο. Την αντιπροσωπεία αποτελούσαν οι κ.κ. </w:t>
      </w:r>
      <w:r w:rsidRPr="00D0059C">
        <w:rPr>
          <w:rFonts w:ascii="Arial Narrow" w:hAnsi="Arial Narrow"/>
        </w:rPr>
        <w:t>Θωμά</w:t>
      </w:r>
      <w:r>
        <w:rPr>
          <w:rFonts w:ascii="Arial Narrow" w:hAnsi="Arial Narrow"/>
        </w:rPr>
        <w:t>ς</w:t>
      </w:r>
      <w:r w:rsidRPr="00D0059C">
        <w:rPr>
          <w:rFonts w:ascii="Arial Narrow" w:hAnsi="Arial Narrow"/>
        </w:rPr>
        <w:t xml:space="preserve"> Κλεισιώτη</w:t>
      </w:r>
      <w:r>
        <w:rPr>
          <w:rFonts w:ascii="Arial Narrow" w:hAnsi="Arial Narrow"/>
        </w:rPr>
        <w:t>ς</w:t>
      </w:r>
      <w:r w:rsidRPr="00D0059C">
        <w:rPr>
          <w:rFonts w:ascii="Arial Narrow" w:hAnsi="Arial Narrow"/>
        </w:rPr>
        <w:t>, α΄αντιπρόεδρο</w:t>
      </w:r>
      <w:r>
        <w:rPr>
          <w:rFonts w:ascii="Arial Narrow" w:hAnsi="Arial Narrow"/>
        </w:rPr>
        <w:t>ς</w:t>
      </w:r>
      <w:r w:rsidRPr="00D0059C">
        <w:rPr>
          <w:rFonts w:ascii="Arial Narrow" w:hAnsi="Arial Narrow"/>
        </w:rPr>
        <w:t>, Γρηγόρη</w:t>
      </w:r>
      <w:r>
        <w:rPr>
          <w:rFonts w:ascii="Arial Narrow" w:hAnsi="Arial Narrow"/>
        </w:rPr>
        <w:t>ς</w:t>
      </w:r>
      <w:r w:rsidRPr="00D0059C">
        <w:rPr>
          <w:rFonts w:ascii="Arial Narrow" w:hAnsi="Arial Narrow"/>
        </w:rPr>
        <w:t xml:space="preserve"> Λεοντόπουλο</w:t>
      </w:r>
      <w:r>
        <w:rPr>
          <w:rFonts w:ascii="Arial Narrow" w:hAnsi="Arial Narrow"/>
        </w:rPr>
        <w:t>ς</w:t>
      </w:r>
      <w:r w:rsidRPr="00D0059C">
        <w:rPr>
          <w:rFonts w:ascii="Arial Narrow" w:hAnsi="Arial Narrow"/>
        </w:rPr>
        <w:t>, β' αντιπρόεδρο</w:t>
      </w:r>
      <w:r>
        <w:rPr>
          <w:rFonts w:ascii="Arial Narrow" w:hAnsi="Arial Narrow"/>
        </w:rPr>
        <w:t>ς</w:t>
      </w:r>
      <w:r w:rsidRPr="00D0059C">
        <w:rPr>
          <w:rFonts w:ascii="Arial Narrow" w:hAnsi="Arial Narrow"/>
        </w:rPr>
        <w:t>, Κώστα</w:t>
      </w:r>
      <w:r>
        <w:rPr>
          <w:rFonts w:ascii="Arial Narrow" w:hAnsi="Arial Narrow"/>
        </w:rPr>
        <w:t>ς</w:t>
      </w:r>
      <w:r w:rsidRPr="00D0059C">
        <w:rPr>
          <w:rFonts w:ascii="Arial Narrow" w:hAnsi="Arial Narrow"/>
        </w:rPr>
        <w:t xml:space="preserve"> Γαργάλη</w:t>
      </w:r>
      <w:r>
        <w:rPr>
          <w:rFonts w:ascii="Arial Narrow" w:hAnsi="Arial Narrow"/>
        </w:rPr>
        <w:t>ς</w:t>
      </w:r>
      <w:r w:rsidRPr="00D0059C">
        <w:rPr>
          <w:rFonts w:ascii="Arial Narrow" w:hAnsi="Arial Narrow"/>
        </w:rPr>
        <w:t>, Ταμία</w:t>
      </w:r>
      <w:r>
        <w:rPr>
          <w:rFonts w:ascii="Arial Narrow" w:hAnsi="Arial Narrow"/>
        </w:rPr>
        <w:t>ς</w:t>
      </w:r>
      <w:r w:rsidRPr="00D0059C">
        <w:rPr>
          <w:rFonts w:ascii="Arial Narrow" w:hAnsi="Arial Narrow"/>
        </w:rPr>
        <w:t xml:space="preserve">, </w:t>
      </w:r>
      <w:r w:rsidR="00DD1FA5">
        <w:rPr>
          <w:rFonts w:ascii="Arial Narrow" w:hAnsi="Arial Narrow"/>
        </w:rPr>
        <w:t xml:space="preserve">Γιάννης Λυμβαίος, μέλος Εκτελεστικής της Ε.Σ.Α.μεΑ. και πρόεδρος της ΠΟΣΓΚΑμεΑ, </w:t>
      </w:r>
      <w:r>
        <w:rPr>
          <w:rFonts w:ascii="Arial Narrow" w:hAnsi="Arial Narrow"/>
        </w:rPr>
        <w:t xml:space="preserve">Ηλίας Μαργιόλας, </w:t>
      </w:r>
      <w:r w:rsidRPr="00D0059C">
        <w:rPr>
          <w:rFonts w:ascii="Arial Narrow" w:hAnsi="Arial Narrow"/>
        </w:rPr>
        <w:t>πρόεδρο</w:t>
      </w:r>
      <w:r>
        <w:rPr>
          <w:rFonts w:ascii="Arial Narrow" w:hAnsi="Arial Narrow"/>
        </w:rPr>
        <w:t>ς</w:t>
      </w:r>
      <w:r w:rsidRPr="00D0059C">
        <w:rPr>
          <w:rFonts w:ascii="Arial Narrow" w:hAnsi="Arial Narrow"/>
        </w:rPr>
        <w:t xml:space="preserve"> του Παν</w:t>
      </w:r>
      <w:r>
        <w:rPr>
          <w:rFonts w:ascii="Arial Narrow" w:hAnsi="Arial Narrow"/>
        </w:rPr>
        <w:t xml:space="preserve">ελληνίου Συνδέσμου Τυφλών Π.Σ.Τ. και Δημήτρης Μπούρλος, νομικός σύμβουλος της Ε.Σ.Α.μεΑ. για το ασφαλιστικό. </w:t>
      </w:r>
    </w:p>
    <w:p w:rsidR="00D0059C" w:rsidRDefault="00D0059C" w:rsidP="00B14608">
      <w:pPr>
        <w:pStyle w:val="a9"/>
        <w:rPr>
          <w:rFonts w:ascii="Arial Narrow" w:hAnsi="Arial Narrow"/>
        </w:rPr>
      </w:pPr>
    </w:p>
    <w:p w:rsidR="00D0059C" w:rsidRDefault="00D0059C" w:rsidP="00B14608">
      <w:pPr>
        <w:pStyle w:val="a9"/>
        <w:rPr>
          <w:rFonts w:ascii="Arial Narrow" w:hAnsi="Arial Narrow"/>
        </w:rPr>
      </w:pPr>
      <w:r>
        <w:rPr>
          <w:rFonts w:ascii="Arial Narrow" w:hAnsi="Arial Narrow"/>
        </w:rPr>
        <w:t>Ο κ. Κατρούγκαλος, λόγω έκτακτης συνάντησης με τον πρωθυπουργό Αλέξη Τσίπρα δεν μπόρεσε τελικά να παρευρεθ</w:t>
      </w:r>
      <w:r w:rsidR="008D0ED8">
        <w:rPr>
          <w:rFonts w:ascii="Arial Narrow" w:hAnsi="Arial Narrow"/>
        </w:rPr>
        <w:t xml:space="preserve">εί και </w:t>
      </w:r>
      <w:r w:rsidR="00DD1FA5">
        <w:rPr>
          <w:rFonts w:ascii="Arial Narrow" w:hAnsi="Arial Narrow"/>
        </w:rPr>
        <w:t xml:space="preserve">ζήτησε και </w:t>
      </w:r>
      <w:r w:rsidR="008D0ED8">
        <w:rPr>
          <w:rFonts w:ascii="Arial Narrow" w:hAnsi="Arial Narrow"/>
        </w:rPr>
        <w:t xml:space="preserve">είχε τηλεφωνική επικοινωνία </w:t>
      </w:r>
      <w:r w:rsidR="00262E0A">
        <w:rPr>
          <w:rFonts w:ascii="Arial Narrow" w:hAnsi="Arial Narrow"/>
        </w:rPr>
        <w:t>με τον κ. Βαρδακαστάνη</w:t>
      </w:r>
      <w:r w:rsidR="00DD1FA5">
        <w:rPr>
          <w:rFonts w:ascii="Arial Narrow" w:hAnsi="Arial Narrow"/>
        </w:rPr>
        <w:t xml:space="preserve">. </w:t>
      </w:r>
      <w:r>
        <w:rPr>
          <w:rFonts w:ascii="Arial Narrow" w:hAnsi="Arial Narrow"/>
        </w:rPr>
        <w:t>Η συνάντηση πραγματοποιήθηκε με τον υφυπουργό Εργασίας Αναστάσιο Πετρόπουλο και συνεργάτες του υπουργού.</w:t>
      </w:r>
    </w:p>
    <w:p w:rsidR="00D0059C" w:rsidRDefault="00D0059C" w:rsidP="00B14608">
      <w:pPr>
        <w:pStyle w:val="a9"/>
        <w:rPr>
          <w:rFonts w:ascii="Arial Narrow" w:hAnsi="Arial Narrow"/>
        </w:rPr>
      </w:pPr>
    </w:p>
    <w:p w:rsidR="00D64E17" w:rsidRDefault="00D64E17" w:rsidP="00B14608">
      <w:pPr>
        <w:pStyle w:val="a9"/>
        <w:rPr>
          <w:rFonts w:ascii="Arial Narrow" w:hAnsi="Arial Narrow"/>
        </w:rPr>
      </w:pPr>
      <w:r>
        <w:rPr>
          <w:rFonts w:ascii="Arial Narrow" w:hAnsi="Arial Narrow"/>
        </w:rPr>
        <w:t xml:space="preserve">Η αντιπροσωπεία τόνισε ότι </w:t>
      </w:r>
      <w:r w:rsidRPr="00D64E17">
        <w:rPr>
          <w:rFonts w:ascii="Arial Narrow" w:hAnsi="Arial Narrow"/>
        </w:rPr>
        <w:t>το νομοσχέδιο πρέπει να αποσυρθεί και να συγκροτηθεί ομάδα εμπειρογνωμόνων, με τη συμμετοχή της Ε.Σ.Α.μεΑ. και υπηρεσιακών παραγόντων, η οποία θα επεξεργαστεί σε βάθος και ολόπλευρα το σύνολο του νομοσχεδίου ως προς τις διατάξεις που αφορούν άμεσα ή έ</w:t>
      </w:r>
      <w:r w:rsidR="008D0ED8">
        <w:rPr>
          <w:rFonts w:ascii="Arial Narrow" w:hAnsi="Arial Narrow"/>
        </w:rPr>
        <w:t xml:space="preserve">μμεσα στα άτομα με αναπηρία, </w:t>
      </w:r>
      <w:r w:rsidRPr="00D64E17">
        <w:rPr>
          <w:rFonts w:ascii="Arial Narrow" w:hAnsi="Arial Narrow"/>
        </w:rPr>
        <w:t>χρόνιες παθήσεις και τις οικογένειές τους.</w:t>
      </w:r>
    </w:p>
    <w:p w:rsidR="00D64E17" w:rsidRDefault="00D64E17" w:rsidP="00B14608">
      <w:pPr>
        <w:pStyle w:val="a9"/>
        <w:rPr>
          <w:rFonts w:ascii="Arial Narrow" w:hAnsi="Arial Narrow"/>
        </w:rPr>
      </w:pPr>
    </w:p>
    <w:p w:rsidR="003B2B48" w:rsidRDefault="00D64E17" w:rsidP="00B14608">
      <w:pPr>
        <w:pStyle w:val="a9"/>
        <w:rPr>
          <w:rFonts w:ascii="Arial Narrow" w:hAnsi="Arial Narrow"/>
        </w:rPr>
      </w:pPr>
      <w:r>
        <w:rPr>
          <w:rFonts w:ascii="Arial Narrow" w:hAnsi="Arial Narrow"/>
        </w:rPr>
        <w:t>Στη συνέχεια</w:t>
      </w:r>
      <w:r w:rsidR="00D0059C">
        <w:rPr>
          <w:rFonts w:ascii="Arial Narrow" w:hAnsi="Arial Narrow"/>
        </w:rPr>
        <w:t xml:space="preserve"> παρουσίασε τις προτάσεις της </w:t>
      </w:r>
      <w:r>
        <w:rPr>
          <w:rFonts w:ascii="Arial Narrow" w:hAnsi="Arial Narrow"/>
        </w:rPr>
        <w:t>Ε.Σ.Α.μεΑ.</w:t>
      </w:r>
      <w:r w:rsidR="00D0059C">
        <w:rPr>
          <w:rFonts w:ascii="Arial Narrow" w:hAnsi="Arial Narrow"/>
        </w:rPr>
        <w:t xml:space="preserve"> επί του νομοσχεδίου «</w:t>
      </w:r>
      <w:r w:rsidR="00D0059C" w:rsidRPr="00D0059C">
        <w:rPr>
          <w:rFonts w:ascii="Arial Narrow" w:hAnsi="Arial Narrow"/>
        </w:rPr>
        <w:t>Ενιαίο Σύστημα Κοινωνικής Ασφάλειας - Εθνικό Σύστημα Κοινωνικής Ασφάλισης</w:t>
      </w:r>
      <w:r w:rsidR="00D0059C">
        <w:rPr>
          <w:rFonts w:ascii="Arial Narrow" w:hAnsi="Arial Narrow"/>
        </w:rPr>
        <w:t>»</w:t>
      </w:r>
      <w:r>
        <w:rPr>
          <w:rFonts w:ascii="Arial Narrow" w:hAnsi="Arial Narrow"/>
        </w:rPr>
        <w:t>- αναλυτικά μπορούν να βρεθούν στον παρακάτω σύνδεσμο</w:t>
      </w:r>
      <w:r w:rsidR="00D0059C">
        <w:rPr>
          <w:rFonts w:ascii="Arial Narrow" w:hAnsi="Arial Narrow"/>
        </w:rPr>
        <w:t xml:space="preserve"> </w:t>
      </w:r>
      <w:hyperlink r:id="rId10" w:tooltip="σύνδεσμος επιστολής" w:history="1">
        <w:r w:rsidR="00D0059C" w:rsidRPr="00D64E17">
          <w:rPr>
            <w:rStyle w:val="-"/>
            <w:rFonts w:ascii="Arial Narrow" w:hAnsi="Arial Narrow"/>
            <w:b/>
          </w:rPr>
          <w:t>http://is.gd/wrmQdY</w:t>
        </w:r>
      </w:hyperlink>
      <w:r w:rsidR="00D0059C">
        <w:rPr>
          <w:rFonts w:ascii="Arial Narrow" w:hAnsi="Arial Narrow"/>
        </w:rPr>
        <w:t xml:space="preserve"> . </w:t>
      </w:r>
      <w:r>
        <w:rPr>
          <w:rFonts w:ascii="Arial Narrow" w:hAnsi="Arial Narrow"/>
        </w:rPr>
        <w:t xml:space="preserve">Ακολούθησε ενδελεχής συζήτηση για θέματα που θίγονται στην επιστολή της Ε.Σ.Α.μεΑ., όπως το </w:t>
      </w:r>
      <w:r w:rsidRPr="00D64E17">
        <w:rPr>
          <w:rFonts w:ascii="Arial Narrow" w:hAnsi="Arial Narrow"/>
        </w:rPr>
        <w:t>ΕΚΑΣ</w:t>
      </w:r>
      <w:r>
        <w:rPr>
          <w:rFonts w:ascii="Arial Narrow" w:hAnsi="Arial Narrow"/>
        </w:rPr>
        <w:t xml:space="preserve">, το </w:t>
      </w:r>
      <w:r w:rsidRPr="00D64E17">
        <w:rPr>
          <w:rFonts w:ascii="Arial Narrow" w:hAnsi="Arial Narrow"/>
        </w:rPr>
        <w:t>Επίδομα Κοινωνικής Αλληλεγγύης Ανασφαλίστων Υπερήλικων</w:t>
      </w:r>
      <w:r>
        <w:rPr>
          <w:rFonts w:ascii="Arial Narrow" w:hAnsi="Arial Narrow"/>
        </w:rPr>
        <w:t xml:space="preserve">, η </w:t>
      </w:r>
      <w:r w:rsidRPr="00D64E17">
        <w:rPr>
          <w:rFonts w:ascii="Arial Narrow" w:hAnsi="Arial Narrow"/>
        </w:rPr>
        <w:t>αναλογική μείωση του ποσού της εθνικής σύνταξης βάσει του ποσοστού αναπηρίας του δικαιούχου</w:t>
      </w:r>
      <w:r>
        <w:rPr>
          <w:rFonts w:ascii="Arial Narrow" w:hAnsi="Arial Narrow"/>
        </w:rPr>
        <w:t xml:space="preserve"> που</w:t>
      </w:r>
      <w:r w:rsidRPr="00D64E17">
        <w:rPr>
          <w:rFonts w:ascii="Arial Narrow" w:hAnsi="Arial Narrow"/>
        </w:rPr>
        <w:t xml:space="preserve"> αποτελεί κατάφωρη αδικία,</w:t>
      </w:r>
      <w:r>
        <w:rPr>
          <w:rFonts w:ascii="Arial Narrow" w:hAnsi="Arial Narrow"/>
        </w:rPr>
        <w:t xml:space="preserve"> όπως προβλέπεται στο νομοσχέδιο, το επίδομα ατόμου με βαριά αναπηρία, η </w:t>
      </w:r>
      <w:r w:rsidRPr="00D64E17">
        <w:rPr>
          <w:rFonts w:ascii="Arial Narrow" w:hAnsi="Arial Narrow"/>
        </w:rPr>
        <w:t>συνταξιοδότηση ατόμων που η αναπηρία τους έχει εκδηλωθεί πριν την είσοδό τους στην αγορά εργασίας</w:t>
      </w:r>
      <w:r>
        <w:rPr>
          <w:rFonts w:ascii="Arial Narrow" w:hAnsi="Arial Narrow"/>
        </w:rPr>
        <w:t>, οι α</w:t>
      </w:r>
      <w:r w:rsidRPr="00D64E17">
        <w:rPr>
          <w:rFonts w:ascii="Arial Narrow" w:hAnsi="Arial Narrow"/>
        </w:rPr>
        <w:t>σφαλιστικές παροχές λόγω εργατικού ατυχήματος ή ατυχήματος εκτός εργασίας</w:t>
      </w:r>
      <w:r>
        <w:rPr>
          <w:rFonts w:ascii="Arial Narrow" w:hAnsi="Arial Narrow"/>
        </w:rPr>
        <w:t xml:space="preserve">, ο </w:t>
      </w:r>
      <w:r w:rsidRPr="00D64E17">
        <w:rPr>
          <w:rFonts w:ascii="Arial Narrow" w:hAnsi="Arial Narrow"/>
        </w:rPr>
        <w:t>υπολογισμό</w:t>
      </w:r>
      <w:r>
        <w:rPr>
          <w:rFonts w:ascii="Arial Narrow" w:hAnsi="Arial Narrow"/>
        </w:rPr>
        <w:t>ς</w:t>
      </w:r>
      <w:r w:rsidRPr="00D64E17">
        <w:rPr>
          <w:rFonts w:ascii="Arial Narrow" w:hAnsi="Arial Narrow"/>
        </w:rPr>
        <w:t xml:space="preserve"> του ανώτατου ορίου καταβολής σύνταξης</w:t>
      </w:r>
      <w:r>
        <w:rPr>
          <w:rFonts w:ascii="Arial Narrow" w:hAnsi="Arial Narrow"/>
        </w:rPr>
        <w:t xml:space="preserve">, ο </w:t>
      </w:r>
      <w:r w:rsidRPr="00D64E17">
        <w:rPr>
          <w:rFonts w:ascii="Arial Narrow" w:hAnsi="Arial Narrow"/>
        </w:rPr>
        <w:t>χρόνος συνταξιοδότησης λόγω αναπηρίας</w:t>
      </w:r>
      <w:r>
        <w:rPr>
          <w:rFonts w:ascii="Arial Narrow" w:hAnsi="Arial Narrow"/>
        </w:rPr>
        <w:t>, οι εισφορές</w:t>
      </w:r>
      <w:r w:rsidRPr="00D64E17">
        <w:rPr>
          <w:rFonts w:ascii="Arial Narrow" w:hAnsi="Arial Narrow"/>
        </w:rPr>
        <w:t xml:space="preserve"> αγροτών που είναι άτομα με αναπηρία ή γονείς</w:t>
      </w:r>
      <w:r>
        <w:rPr>
          <w:rFonts w:ascii="Arial Narrow" w:hAnsi="Arial Narrow"/>
        </w:rPr>
        <w:t>,</w:t>
      </w:r>
      <w:r w:rsidRPr="00D64E17">
        <w:rPr>
          <w:rFonts w:ascii="Arial Narrow" w:hAnsi="Arial Narrow"/>
        </w:rPr>
        <w:t xml:space="preserve"> σύζυγοι</w:t>
      </w:r>
      <w:r>
        <w:rPr>
          <w:rFonts w:ascii="Arial Narrow" w:hAnsi="Arial Narrow"/>
        </w:rPr>
        <w:t>,</w:t>
      </w:r>
      <w:r w:rsidRPr="00D64E17">
        <w:rPr>
          <w:rFonts w:ascii="Arial Narrow" w:hAnsi="Arial Narrow"/>
        </w:rPr>
        <w:t xml:space="preserve"> κηδεμόνες ατόμων με αναπηρία</w:t>
      </w:r>
      <w:r>
        <w:rPr>
          <w:rFonts w:ascii="Arial Narrow" w:hAnsi="Arial Narrow"/>
        </w:rPr>
        <w:t xml:space="preserve"> κλπ. </w:t>
      </w:r>
    </w:p>
    <w:p w:rsidR="00D64E17" w:rsidRDefault="00D64E17" w:rsidP="00B14608">
      <w:pPr>
        <w:pStyle w:val="a9"/>
        <w:rPr>
          <w:rFonts w:ascii="Arial Narrow" w:hAnsi="Arial Narrow"/>
        </w:rPr>
      </w:pPr>
    </w:p>
    <w:p w:rsidR="001D4FAC" w:rsidRDefault="00D64E17" w:rsidP="00B14608">
      <w:pPr>
        <w:pStyle w:val="a9"/>
        <w:rPr>
          <w:rFonts w:ascii="Arial Narrow" w:hAnsi="Arial Narrow"/>
        </w:rPr>
      </w:pPr>
      <w:r>
        <w:rPr>
          <w:rFonts w:ascii="Arial Narrow" w:hAnsi="Arial Narrow"/>
        </w:rPr>
        <w:t xml:space="preserve">Συγκροτήθηκε τελικώς ομάδα εργασίας, από </w:t>
      </w:r>
      <w:r w:rsidR="008D0ED8">
        <w:rPr>
          <w:rFonts w:ascii="Arial Narrow" w:hAnsi="Arial Narrow"/>
        </w:rPr>
        <w:t>στελέχη</w:t>
      </w:r>
      <w:r>
        <w:rPr>
          <w:rFonts w:ascii="Arial Narrow" w:hAnsi="Arial Narrow"/>
        </w:rPr>
        <w:t xml:space="preserve"> της </w:t>
      </w:r>
      <w:r w:rsidR="008D0ED8">
        <w:rPr>
          <w:rFonts w:ascii="Arial Narrow" w:hAnsi="Arial Narrow"/>
        </w:rPr>
        <w:t>Ε.Σ.Α.μεΑ.</w:t>
      </w:r>
      <w:r>
        <w:rPr>
          <w:rFonts w:ascii="Arial Narrow" w:hAnsi="Arial Narrow"/>
        </w:rPr>
        <w:t>, του υπουργείου Εργασίας, με τη συμμετοχή του κ. Μπού</w:t>
      </w:r>
      <w:r w:rsidR="008D0ED8">
        <w:rPr>
          <w:rFonts w:ascii="Arial Narrow" w:hAnsi="Arial Narrow"/>
        </w:rPr>
        <w:t>ρ</w:t>
      </w:r>
      <w:r>
        <w:rPr>
          <w:rFonts w:ascii="Arial Narrow" w:hAnsi="Arial Narrow"/>
        </w:rPr>
        <w:t xml:space="preserve">λου, ώστε να εξεταστούν οι προτάσεις της </w:t>
      </w:r>
      <w:r w:rsidR="008D0ED8">
        <w:rPr>
          <w:rFonts w:ascii="Arial Narrow" w:hAnsi="Arial Narrow"/>
        </w:rPr>
        <w:t>Ε.Σ.Α.μεΑ.</w:t>
      </w:r>
      <w:r>
        <w:rPr>
          <w:rFonts w:ascii="Arial Narrow" w:hAnsi="Arial Narrow"/>
        </w:rPr>
        <w:t xml:space="preserve"> μία προς </w:t>
      </w:r>
      <w:r w:rsidR="008D0ED8">
        <w:rPr>
          <w:rFonts w:ascii="Arial Narrow" w:hAnsi="Arial Narrow"/>
        </w:rPr>
        <w:t>μία, ξεκινώντας τις επόμενες ημέρες.</w:t>
      </w:r>
    </w:p>
    <w:p w:rsidR="00D64E17" w:rsidRDefault="001D4FAC" w:rsidP="00B14608">
      <w:pPr>
        <w:pStyle w:val="a9"/>
        <w:rPr>
          <w:rFonts w:ascii="Arial Narrow" w:hAnsi="Arial Narrow"/>
        </w:rPr>
      </w:pPr>
      <w:r>
        <w:rPr>
          <w:rFonts w:ascii="Arial Narrow" w:hAnsi="Arial Narrow"/>
        </w:rPr>
        <w:t xml:space="preserve"> </w:t>
      </w:r>
    </w:p>
    <w:p w:rsidR="00D64E17" w:rsidRDefault="00D64E17" w:rsidP="009B4252">
      <w:pPr>
        <w:pStyle w:val="a9"/>
        <w:rPr>
          <w:rFonts w:ascii="Arial Narrow" w:hAnsi="Arial Narrow"/>
        </w:rPr>
      </w:pPr>
      <w:r>
        <w:rPr>
          <w:rFonts w:ascii="Arial Narrow" w:hAnsi="Arial Narrow"/>
        </w:rPr>
        <w:t xml:space="preserve">Η Ε.Σ.Α.μεΑ. συνεχίζει να εργάζεται προσεκτικά και αταλάντευτα, στην κατεύθυνση της προστασίας των ατόμων με αναπηρία, χρόνιες παθήσεις και των οικογενειών τους. </w:t>
      </w:r>
      <w:r w:rsidR="00262E0A">
        <w:rPr>
          <w:rFonts w:ascii="Arial Narrow" w:hAnsi="Arial Narrow"/>
        </w:rPr>
        <w:t xml:space="preserve">Η </w:t>
      </w:r>
      <w:r w:rsidR="00DD1FA5">
        <w:rPr>
          <w:rFonts w:ascii="Arial Narrow" w:hAnsi="Arial Narrow"/>
        </w:rPr>
        <w:t>Ε.Σ.Α.μεΑ.</w:t>
      </w:r>
      <w:r w:rsidR="00262E0A">
        <w:rPr>
          <w:rFonts w:ascii="Arial Narrow" w:hAnsi="Arial Narrow"/>
        </w:rPr>
        <w:t xml:space="preserve"> και </w:t>
      </w:r>
      <w:r w:rsidR="00DD1FA5">
        <w:rPr>
          <w:rFonts w:ascii="Arial Narrow" w:hAnsi="Arial Narrow"/>
        </w:rPr>
        <w:t>σύσσωμο το αναπηρικό στηρίζει</w:t>
      </w:r>
      <w:r w:rsidR="00262E0A">
        <w:rPr>
          <w:rFonts w:ascii="Arial Narrow" w:hAnsi="Arial Narrow"/>
        </w:rPr>
        <w:t xml:space="preserve"> τις </w:t>
      </w:r>
      <w:r w:rsidR="00DD1FA5">
        <w:rPr>
          <w:rFonts w:ascii="Arial Narrow" w:hAnsi="Arial Narrow"/>
        </w:rPr>
        <w:t>κινητοποιήσεις</w:t>
      </w:r>
      <w:r w:rsidR="00262E0A">
        <w:rPr>
          <w:rFonts w:ascii="Arial Narrow" w:hAnsi="Arial Narrow"/>
        </w:rPr>
        <w:t xml:space="preserve"> </w:t>
      </w:r>
      <w:r w:rsidR="00DD1FA5">
        <w:rPr>
          <w:rFonts w:ascii="Arial Narrow" w:hAnsi="Arial Narrow"/>
        </w:rPr>
        <w:t>συνδικάτων</w:t>
      </w:r>
      <w:r w:rsidR="00262E0A">
        <w:rPr>
          <w:rFonts w:ascii="Arial Narrow" w:hAnsi="Arial Narrow"/>
        </w:rPr>
        <w:t xml:space="preserve"> και οργανώσεων για το ασφαλιστικό</w:t>
      </w:r>
      <w:r w:rsidR="00DD1FA5">
        <w:rPr>
          <w:rFonts w:ascii="Arial Narrow" w:hAnsi="Arial Narrow"/>
        </w:rPr>
        <w:t>. Το αναπηρικό κίνημα είναι έτοιμο να προχωρήσει σε κινητοποιήσεις εάν το πόρισμα της Επιτροπής ή οι δεσμεύσεις του υπουργού, μέχρι την επόμενη εβδομάδα, δεν κριθούν ικανοποιητικές.</w:t>
      </w:r>
    </w:p>
    <w:p w:rsidR="00DD1FA5" w:rsidRDefault="00DD1FA5" w:rsidP="009B4252">
      <w:pPr>
        <w:pStyle w:val="a9"/>
        <w:rPr>
          <w:rFonts w:ascii="Arial Narrow" w:hAnsi="Arial Narrow"/>
        </w:rPr>
      </w:pPr>
    </w:p>
    <w:p w:rsidR="002944DE" w:rsidRPr="00DD1FA5" w:rsidRDefault="003A01C3" w:rsidP="00B747D7">
      <w:pPr>
        <w:pStyle w:val="a9"/>
        <w:rPr>
          <w:rFonts w:ascii="Arial Narrow" w:hAnsi="Arial Narrow"/>
          <w:b/>
        </w:rPr>
      </w:pPr>
      <w:r w:rsidRPr="00DD1FA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ED637A" w:rsidRPr="00DD1FA5">
        <w:rPr>
          <w:rStyle w:val="-"/>
          <w:rFonts w:ascii="Arial Narrow" w:hAnsi="Arial Narrow"/>
          <w:b/>
          <w:color w:val="385623"/>
        </w:rPr>
        <w:t xml:space="preserve"> </w:t>
      </w:r>
    </w:p>
    <w:sectPr w:rsidR="002944DE" w:rsidRPr="00DD1FA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3E" w:rsidRDefault="0026283E" w:rsidP="00A5663B">
      <w:pPr>
        <w:spacing w:after="0" w:line="240" w:lineRule="auto"/>
      </w:pPr>
      <w:r>
        <w:separator/>
      </w:r>
    </w:p>
  </w:endnote>
  <w:endnote w:type="continuationSeparator" w:id="0">
    <w:p w:rsidR="0026283E" w:rsidRDefault="0026283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3E" w:rsidRDefault="0026283E" w:rsidP="00A5663B">
      <w:pPr>
        <w:spacing w:after="0" w:line="240" w:lineRule="auto"/>
      </w:pPr>
      <w:r>
        <w:separator/>
      </w:r>
    </w:p>
  </w:footnote>
  <w:footnote w:type="continuationSeparator" w:id="0">
    <w:p w:rsidR="0026283E" w:rsidRDefault="0026283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1D4FAC"/>
    <w:rsid w:val="002050B5"/>
    <w:rsid w:val="00212E1B"/>
    <w:rsid w:val="002152A7"/>
    <w:rsid w:val="0026283E"/>
    <w:rsid w:val="00262E0A"/>
    <w:rsid w:val="00273999"/>
    <w:rsid w:val="002944DE"/>
    <w:rsid w:val="002D004E"/>
    <w:rsid w:val="002D1046"/>
    <w:rsid w:val="002F6741"/>
    <w:rsid w:val="00331C4B"/>
    <w:rsid w:val="0039752B"/>
    <w:rsid w:val="003A01C3"/>
    <w:rsid w:val="003B2B48"/>
    <w:rsid w:val="003F66C1"/>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D0ED8"/>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AE70A1"/>
    <w:rsid w:val="00B01AB1"/>
    <w:rsid w:val="00B06219"/>
    <w:rsid w:val="00B14608"/>
    <w:rsid w:val="00B67743"/>
    <w:rsid w:val="00B747D7"/>
    <w:rsid w:val="00B754EF"/>
    <w:rsid w:val="00BA150F"/>
    <w:rsid w:val="00C50D8C"/>
    <w:rsid w:val="00CB7433"/>
    <w:rsid w:val="00CE05EB"/>
    <w:rsid w:val="00CF7BC2"/>
    <w:rsid w:val="00D0059C"/>
    <w:rsid w:val="00D11062"/>
    <w:rsid w:val="00D26BD7"/>
    <w:rsid w:val="00D357F5"/>
    <w:rsid w:val="00D64E17"/>
    <w:rsid w:val="00D66C6A"/>
    <w:rsid w:val="00D712E5"/>
    <w:rsid w:val="00D713D0"/>
    <w:rsid w:val="00DC4F51"/>
    <w:rsid w:val="00DD1FA5"/>
    <w:rsid w:val="00DF2B31"/>
    <w:rsid w:val="00E155A3"/>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aa">
    <w:name w:val="annotation reference"/>
    <w:basedOn w:val="a0"/>
    <w:uiPriority w:val="99"/>
    <w:semiHidden/>
    <w:unhideWhenUsed/>
    <w:rsid w:val="001D4FAC"/>
    <w:rPr>
      <w:sz w:val="16"/>
      <w:szCs w:val="16"/>
    </w:rPr>
  </w:style>
  <w:style w:type="paragraph" w:styleId="ab">
    <w:name w:val="annotation text"/>
    <w:basedOn w:val="a"/>
    <w:link w:val="Char3"/>
    <w:uiPriority w:val="99"/>
    <w:semiHidden/>
    <w:unhideWhenUsed/>
    <w:rsid w:val="001D4FAC"/>
    <w:pPr>
      <w:spacing w:line="240" w:lineRule="auto"/>
    </w:pPr>
    <w:rPr>
      <w:sz w:val="20"/>
      <w:szCs w:val="20"/>
    </w:rPr>
  </w:style>
  <w:style w:type="character" w:customStyle="1" w:styleId="Char3">
    <w:name w:val="Κείμενο σχολίου Char"/>
    <w:basedOn w:val="a0"/>
    <w:link w:val="ab"/>
    <w:uiPriority w:val="99"/>
    <w:semiHidden/>
    <w:rsid w:val="001D4FAC"/>
    <w:rPr>
      <w:rFonts w:ascii="Cambria" w:hAnsi="Cambria"/>
      <w:color w:val="000000"/>
    </w:rPr>
  </w:style>
  <w:style w:type="paragraph" w:styleId="ac">
    <w:name w:val="annotation subject"/>
    <w:basedOn w:val="ab"/>
    <w:next w:val="ab"/>
    <w:link w:val="Char4"/>
    <w:uiPriority w:val="99"/>
    <w:semiHidden/>
    <w:unhideWhenUsed/>
    <w:rsid w:val="001D4FAC"/>
    <w:rPr>
      <w:b/>
      <w:bCs/>
    </w:rPr>
  </w:style>
  <w:style w:type="character" w:customStyle="1" w:styleId="Char4">
    <w:name w:val="Θέμα σχολίου Char"/>
    <w:basedOn w:val="Char3"/>
    <w:link w:val="ac"/>
    <w:uiPriority w:val="99"/>
    <w:semiHidden/>
    <w:rsid w:val="001D4FAC"/>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s.gd/wrmQd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69E9FC-9927-4A82-850D-411F967D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496</Words>
  <Characters>2681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2016-01-18T11:07:00Z</cp:lastPrinted>
  <dcterms:created xsi:type="dcterms:W3CDTF">2016-01-18T11:05:00Z</dcterms:created>
  <dcterms:modified xsi:type="dcterms:W3CDTF">2016-01-18T11:17:00Z</dcterms:modified>
</cp:coreProperties>
</file>