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22C75">
        <w:rPr>
          <w:rFonts w:ascii="Arial Narrow" w:hAnsi="Arial Narrow"/>
        </w:rPr>
        <w:t>22.02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3C522C">
        <w:rPr>
          <w:rFonts w:ascii="Arial Narrow" w:hAnsi="Arial Narrow"/>
          <w:lang w:val="en-US"/>
        </w:rPr>
        <w:t>246</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65FDE">
        <w:rPr>
          <w:rFonts w:ascii="Arial Narrow" w:eastAsia="Batang" w:hAnsi="Arial Narrow" w:cs="Latha"/>
          <w:b/>
          <w:bCs/>
          <w:sz w:val="28"/>
          <w:szCs w:val="28"/>
        </w:rPr>
        <w:t>Προτάσεις για τον 2643 και το εργασιακό των ΑμεΑ</w:t>
      </w:r>
    </w:p>
    <w:p w:rsidR="00EA6747" w:rsidRPr="0078512D" w:rsidRDefault="00EA6747" w:rsidP="00EA6747">
      <w:pPr>
        <w:pStyle w:val="a9"/>
        <w:jc w:val="center"/>
        <w:rPr>
          <w:rFonts w:ascii="Arial Narrow" w:hAnsi="Arial Narrow"/>
        </w:rPr>
      </w:pPr>
    </w:p>
    <w:p w:rsidR="003A01C3" w:rsidRDefault="0062262F" w:rsidP="00D63B72">
      <w:pPr>
        <w:pStyle w:val="a9"/>
        <w:rPr>
          <w:rFonts w:ascii="Arial Narrow" w:hAnsi="Arial Narrow"/>
        </w:rPr>
      </w:pPr>
      <w:r>
        <w:rPr>
          <w:rFonts w:ascii="Arial Narrow" w:hAnsi="Arial Narrow"/>
        </w:rPr>
        <w:t xml:space="preserve">Συνάντηση με τον πρόεδρο του ΑΣΕΠ </w:t>
      </w:r>
      <w:r w:rsidRPr="0062262F">
        <w:rPr>
          <w:rFonts w:ascii="Arial Narrow" w:hAnsi="Arial Narrow"/>
        </w:rPr>
        <w:t>Ι. Καραβοκύρη</w:t>
      </w:r>
      <w:r>
        <w:rPr>
          <w:rFonts w:ascii="Arial Narrow" w:hAnsi="Arial Narrow"/>
        </w:rPr>
        <w:t xml:space="preserve"> είχε σήμερα Δευτέρα 22 Φεβρουαρίου αντιπροσωπεία της </w:t>
      </w:r>
      <w:r w:rsidR="00865FDE">
        <w:rPr>
          <w:rFonts w:ascii="Arial Narrow" w:hAnsi="Arial Narrow"/>
        </w:rPr>
        <w:t>Ε.Σ.Α.μεΑ.</w:t>
      </w:r>
      <w:r>
        <w:rPr>
          <w:rFonts w:ascii="Arial Narrow" w:hAnsi="Arial Narrow"/>
        </w:rPr>
        <w:t xml:space="preserve">, αποτελούμενη από τον πρόεδρό της Ιωάννη Βαρδακαστάνη, τον αντιπρόεδρο Θ. Κλεισιώτη, τον ταμία Κ. Γαργάλη και το μέλος του Γενικού Συμβουλίου Η. Μαργιόλα. </w:t>
      </w:r>
    </w:p>
    <w:p w:rsidR="0062262F" w:rsidRDefault="0062262F" w:rsidP="00D63B72">
      <w:pPr>
        <w:pStyle w:val="a9"/>
        <w:rPr>
          <w:rFonts w:ascii="Arial Narrow" w:hAnsi="Arial Narrow"/>
        </w:rPr>
      </w:pPr>
    </w:p>
    <w:p w:rsidR="0062262F" w:rsidRDefault="0062262F" w:rsidP="00D63B72">
      <w:pPr>
        <w:pStyle w:val="a9"/>
        <w:rPr>
          <w:rFonts w:ascii="Arial Narrow" w:hAnsi="Arial Narrow"/>
        </w:rPr>
      </w:pPr>
      <w:r>
        <w:rPr>
          <w:rFonts w:ascii="Arial Narrow" w:hAnsi="Arial Narrow"/>
        </w:rPr>
        <w:t xml:space="preserve">Η αντιπροσωπεία κατέθεσε στον κ. Καραβοκύρη τις προτάσεις της για τη συνολική αναμόρφωση του ν. 2643, σχετικά με τα εργασιακά των ατόμων με αναπηρία. </w:t>
      </w:r>
      <w:r w:rsidRPr="0062262F">
        <w:rPr>
          <w:rFonts w:ascii="Arial Narrow" w:hAnsi="Arial Narrow"/>
        </w:rPr>
        <w:t xml:space="preserve">Ο νόμος </w:t>
      </w:r>
      <w:r w:rsidR="00865FDE">
        <w:rPr>
          <w:rFonts w:ascii="Arial Narrow" w:hAnsi="Arial Narrow"/>
        </w:rPr>
        <w:t xml:space="preserve">αυτός είναι μεν ο μοναδικός που </w:t>
      </w:r>
      <w:r w:rsidR="00865FDE" w:rsidRPr="00865FDE">
        <w:rPr>
          <w:rFonts w:ascii="Arial Narrow" w:hAnsi="Arial Narrow"/>
        </w:rPr>
        <w:t>παρέχει μία στοιχειώδη προστασία στα άτομα με αναπηρία</w:t>
      </w:r>
      <w:r w:rsidRPr="0062262F">
        <w:rPr>
          <w:rFonts w:ascii="Arial Narrow" w:hAnsi="Arial Narrow"/>
        </w:rPr>
        <w:t xml:space="preserve">, </w:t>
      </w:r>
      <w:r w:rsidR="00865FDE">
        <w:rPr>
          <w:rFonts w:ascii="Arial Narrow" w:hAnsi="Arial Narrow"/>
        </w:rPr>
        <w:t xml:space="preserve">όμως, </w:t>
      </w:r>
      <w:r w:rsidRPr="0062262F">
        <w:rPr>
          <w:rFonts w:ascii="Arial Narrow" w:hAnsi="Arial Narrow"/>
        </w:rPr>
        <w:t xml:space="preserve">έχει χρονοβόρες διαδικασίες, </w:t>
      </w:r>
      <w:r w:rsidR="00865FDE">
        <w:rPr>
          <w:rFonts w:ascii="Arial Narrow" w:hAnsi="Arial Narrow"/>
        </w:rPr>
        <w:t xml:space="preserve">και </w:t>
      </w:r>
      <w:r w:rsidRPr="0062262F">
        <w:rPr>
          <w:rFonts w:ascii="Arial Narrow" w:hAnsi="Arial Narrow"/>
        </w:rPr>
        <w:t>καταστρατηγείται, αφού οι θέσεις τόσο του άρθρου 3 (δημόσιος τομέας ΝΠΔΔ και ΟΤΑ) όσο και του άρθρου 2 (ιδιωτικός και ευρύτερος δημόσιος τομέας) δεν προκηρύσσονται ετησίως όπως ορίζει ο νόμος, αλλά έχουν προκηρυχθεί μόνο τα έτη 1998,  2002,  2004, 2008 και 2014.</w:t>
      </w:r>
    </w:p>
    <w:p w:rsidR="00865FDE" w:rsidRDefault="00865FDE" w:rsidP="00D63B72">
      <w:pPr>
        <w:pStyle w:val="a9"/>
        <w:rPr>
          <w:rFonts w:ascii="Arial Narrow" w:hAnsi="Arial Narrow"/>
        </w:rPr>
      </w:pPr>
    </w:p>
    <w:p w:rsidR="00865FDE" w:rsidRDefault="00865FDE" w:rsidP="00865FDE">
      <w:pPr>
        <w:pStyle w:val="a9"/>
        <w:rPr>
          <w:rFonts w:ascii="Arial Narrow" w:hAnsi="Arial Narrow"/>
        </w:rPr>
      </w:pPr>
      <w:r w:rsidRPr="00865FDE">
        <w:rPr>
          <w:rFonts w:ascii="Arial Narrow" w:hAnsi="Arial Narrow"/>
        </w:rPr>
        <w:t xml:space="preserve">Τα τελευταία χρόνια επιχειρήθηκε πολλές φορές η τροποποίηση του ν.2643, ώστε ο νόμος να συμπεριλάβει νέα μέτρα και πολιτικές που θα προστατεύουν ουσιαστικά την απασχόληση των ατόμων με αναπηρία. Η τελευταία προσπάθεια για την αναμόρφωση του ν.2643/98 που επιχειρήθηκε φέτος, δείχνει ότι βρίσκεται σε θετική κατεύθυνση η όλη διαδικασία.  </w:t>
      </w:r>
    </w:p>
    <w:p w:rsidR="00865FDE" w:rsidRDefault="00865FDE" w:rsidP="00865FDE">
      <w:pPr>
        <w:pStyle w:val="a9"/>
        <w:rPr>
          <w:rFonts w:ascii="Arial Narrow" w:hAnsi="Arial Narrow"/>
        </w:rPr>
      </w:pPr>
    </w:p>
    <w:p w:rsidR="00865FDE" w:rsidRDefault="00865FDE" w:rsidP="00865FDE">
      <w:pPr>
        <w:pStyle w:val="a9"/>
        <w:rPr>
          <w:rFonts w:ascii="Arial Narrow" w:hAnsi="Arial Narrow"/>
        </w:rPr>
      </w:pPr>
      <w:r w:rsidRPr="00865FDE">
        <w:rPr>
          <w:rFonts w:ascii="Arial Narrow" w:hAnsi="Arial Narrow"/>
        </w:rPr>
        <w:t>Βασική προϋπόθεση για την υλ</w:t>
      </w:r>
      <w:r>
        <w:rPr>
          <w:rFonts w:ascii="Arial Narrow" w:hAnsi="Arial Narrow"/>
        </w:rPr>
        <w:t>οποίηση των προτάσεών του αναπηρικού κινήματος</w:t>
      </w:r>
      <w:r w:rsidRPr="00865FDE">
        <w:rPr>
          <w:rFonts w:ascii="Arial Narrow" w:hAnsi="Arial Narrow"/>
        </w:rPr>
        <w:t xml:space="preserve"> είναι η συμπερίληψη των θέσεων του δημόσιου τομέα που αντιστοιχούν στο ν. 2643/98 στις γενικές προκηρύξεις του ΑΣΕΠ, ώστε να μην προκηρύσσονται από τον ΟΑΕΔ και δημιουργείται τόσο μεγάλη καθυστέρηση.</w:t>
      </w:r>
      <w:r>
        <w:rPr>
          <w:rFonts w:ascii="Arial Narrow" w:hAnsi="Arial Narrow"/>
        </w:rPr>
        <w:t xml:space="preserve"> Παράλληλα, πρόκειται για ζήτημα εξορθολογισμού, καθώς και ίσης μεταχείρισης. </w:t>
      </w:r>
    </w:p>
    <w:p w:rsidR="00865FDE" w:rsidRDefault="00865FDE" w:rsidP="00865FDE">
      <w:pPr>
        <w:pStyle w:val="a9"/>
        <w:rPr>
          <w:rFonts w:ascii="Arial Narrow" w:hAnsi="Arial Narrow"/>
        </w:rPr>
      </w:pPr>
    </w:p>
    <w:p w:rsidR="00865FDE" w:rsidRDefault="00865FDE" w:rsidP="00865FDE">
      <w:pPr>
        <w:pStyle w:val="a9"/>
        <w:rPr>
          <w:rFonts w:ascii="Arial Narrow" w:hAnsi="Arial Narrow"/>
        </w:rPr>
      </w:pPr>
      <w:r>
        <w:rPr>
          <w:rFonts w:ascii="Arial Narrow" w:hAnsi="Arial Narrow"/>
        </w:rPr>
        <w:t xml:space="preserve">Κατά τη συνάντηση διαπιστώθηκε ταύτιση απόψεων με τον κ. Καραβοκύρη, που θα εισηγηθεί, μαζί με την Ε.Σ.Α.μεΑ., την αλλαγή του νόμου στο υπουργείο Εσωτερικών, που ήδη εξετάζει θετικά το ζήτημα. Μάλιστα ήταν ο ίδιος ο υπουργός Εσωτερικών Π. Κουρουμπλής που προώθησε τη συνάντηση μεταξύ ΑΣΕΠ και Ε.Σ.Α.μεΑ. </w:t>
      </w:r>
    </w:p>
    <w:p w:rsidR="0062262F" w:rsidRDefault="0062262F" w:rsidP="00D63B72">
      <w:pPr>
        <w:pStyle w:val="a9"/>
        <w:rPr>
          <w:rFonts w:ascii="Arial Narrow" w:hAnsi="Arial Narrow"/>
        </w:rPr>
      </w:pPr>
    </w:p>
    <w:p w:rsidR="00B86605" w:rsidRPr="008626C4" w:rsidRDefault="00865FDE" w:rsidP="00153BFF">
      <w:pPr>
        <w:pStyle w:val="a9"/>
        <w:rPr>
          <w:rFonts w:ascii="Arial Narrow" w:hAnsi="Arial Narrow"/>
          <w:b/>
        </w:rPr>
      </w:pPr>
      <w:r w:rsidRPr="00865FDE">
        <w:rPr>
          <w:rFonts w:ascii="Arial Narrow" w:hAnsi="Arial Narrow"/>
          <w:b/>
        </w:rPr>
        <w:t xml:space="preserve">Η επιστολή </w:t>
      </w:r>
      <w:hyperlink r:id="rId10" w:history="1">
        <w:r w:rsidRPr="00865FDE">
          <w:rPr>
            <w:rStyle w:val="-"/>
            <w:rFonts w:ascii="Arial Narrow" w:hAnsi="Arial Narrow"/>
            <w:b/>
          </w:rPr>
          <w:t>http://is.gd/yAupLC</w:t>
        </w:r>
      </w:hyperlink>
      <w:r w:rsidRPr="00865FDE">
        <w:rPr>
          <w:rFonts w:ascii="Arial Narrow" w:hAnsi="Arial Narrow"/>
          <w:b/>
        </w:rPr>
        <w:t xml:space="preserve"> </w:t>
      </w:r>
      <w:r w:rsidR="008626C4">
        <w:rPr>
          <w:rFonts w:ascii="Arial Narrow" w:hAnsi="Arial Narrow"/>
          <w:b/>
        </w:rPr>
        <w:t>με τις προτάσεις αναλυτικά.</w:t>
      </w:r>
      <w:bookmarkStart w:id="0" w:name="_GoBack"/>
      <w:bookmarkEnd w:id="0"/>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E9" w:rsidRDefault="00FF72E9" w:rsidP="00A5663B">
      <w:pPr>
        <w:spacing w:after="0" w:line="240" w:lineRule="auto"/>
      </w:pPr>
      <w:r>
        <w:separator/>
      </w:r>
    </w:p>
  </w:endnote>
  <w:endnote w:type="continuationSeparator" w:id="0">
    <w:p w:rsidR="00FF72E9" w:rsidRDefault="00FF72E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E9" w:rsidRDefault="00FF72E9" w:rsidP="00A5663B">
      <w:pPr>
        <w:spacing w:after="0" w:line="240" w:lineRule="auto"/>
      </w:pPr>
      <w:r>
        <w:separator/>
      </w:r>
    </w:p>
  </w:footnote>
  <w:footnote w:type="continuationSeparator" w:id="0">
    <w:p w:rsidR="00FF72E9" w:rsidRDefault="00FF72E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2C75"/>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C522C"/>
    <w:rsid w:val="003F69EB"/>
    <w:rsid w:val="004177D2"/>
    <w:rsid w:val="00425BB7"/>
    <w:rsid w:val="004441A0"/>
    <w:rsid w:val="00445F09"/>
    <w:rsid w:val="004D111D"/>
    <w:rsid w:val="004F000B"/>
    <w:rsid w:val="004F51E4"/>
    <w:rsid w:val="00500850"/>
    <w:rsid w:val="00521486"/>
    <w:rsid w:val="00552D90"/>
    <w:rsid w:val="005D3CB5"/>
    <w:rsid w:val="005F22DA"/>
    <w:rsid w:val="0062262F"/>
    <w:rsid w:val="00631BF8"/>
    <w:rsid w:val="00651CD5"/>
    <w:rsid w:val="00652AF1"/>
    <w:rsid w:val="00667C7B"/>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626C4"/>
    <w:rsid w:val="00865FDE"/>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 w:val="00FF72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yAupL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AD490B-B704-4E0C-96B9-2C8BFD54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2074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2016-02-22T13:35:00Z</cp:lastPrinted>
  <dcterms:created xsi:type="dcterms:W3CDTF">2016-02-22T13:32:00Z</dcterms:created>
  <dcterms:modified xsi:type="dcterms:W3CDTF">2016-02-22T13:40:00Z</dcterms:modified>
</cp:coreProperties>
</file>