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208154413"/>
        <w:docPartObj>
          <w:docPartGallery w:val="Cover Pages"/>
          <w:docPartUnique/>
        </w:docPartObj>
      </w:sdtPr>
      <w:sdtEndPr>
        <w:rPr>
          <w:rFonts w:ascii="Arial Narrow" w:eastAsia="Times New Roman" w:hAnsi="Arial Narrow" w:cs="Times New Roman"/>
          <w:b/>
          <w:color w:val="385623" w:themeColor="accent6" w:themeShade="80"/>
        </w:rPr>
      </w:sdtEndPr>
      <w:sdtContent>
        <w:p w:rsidR="006803BC" w:rsidRPr="006803BC" w:rsidRDefault="006803BC">
          <w:pPr>
            <w:pStyle w:val="a3"/>
            <w:spacing w:before="1540" w:after="240"/>
            <w:jc w:val="center"/>
            <w:rPr>
              <w:color w:val="385623" w:themeColor="accent6" w:themeShade="80"/>
            </w:rPr>
          </w:pPr>
          <w:r w:rsidRPr="006803BC">
            <w:rPr>
              <w:noProof/>
              <w:color w:val="385623" w:themeColor="accent6" w:themeShade="80"/>
            </w:rPr>
            <w:drawing>
              <wp:inline distT="0" distB="0" distL="0" distR="0" wp14:anchorId="7F0A1FB3" wp14:editId="426F08E5">
                <wp:extent cx="1771650" cy="1247775"/>
                <wp:effectExtent l="0" t="0" r="0" b="9525"/>
                <wp:docPr id="143" name="Εικόνα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006" cy="1251547"/>
                        </a:xfrm>
                        <a:prstGeom prst="rect">
                          <a:avLst/>
                        </a:prstGeom>
                        <a:noFill/>
                        <a:ln>
                          <a:noFill/>
                        </a:ln>
                      </pic:spPr>
                    </pic:pic>
                  </a:graphicData>
                </a:graphic>
              </wp:inline>
            </w:drawing>
          </w:r>
        </w:p>
        <w:sdt>
          <w:sdtPr>
            <w:rPr>
              <w:rFonts w:asciiTheme="majorHAnsi" w:eastAsiaTheme="majorEastAsia" w:hAnsiTheme="majorHAnsi" w:cstheme="majorBidi"/>
              <w:b/>
              <w:caps/>
              <w:color w:val="385623" w:themeColor="accent6" w:themeShade="80"/>
              <w:sz w:val="72"/>
              <w:szCs w:val="72"/>
            </w:rPr>
            <w:alias w:val="Τίτλος"/>
            <w:tag w:val=""/>
            <w:id w:val="1735040861"/>
            <w:placeholder>
              <w:docPart w:val="477A3630E7D5453FBDBCC00B5AE00B59"/>
            </w:placeholder>
            <w:dataBinding w:prefixMappings="xmlns:ns0='http://purl.org/dc/elements/1.1/' xmlns:ns1='http://schemas.openxmlformats.org/package/2006/metadata/core-properties' " w:xpath="/ns1:coreProperties[1]/ns0:title[1]" w:storeItemID="{6C3C8BC8-F283-45AE-878A-BAB7291924A1}"/>
            <w:text/>
          </w:sdtPr>
          <w:sdtContent>
            <w:p w:rsidR="006803BC" w:rsidRPr="006803BC" w:rsidRDefault="004066B1">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385623" w:themeColor="accent6" w:themeShade="80"/>
                  <w:sz w:val="80"/>
                  <w:szCs w:val="80"/>
                </w:rPr>
              </w:pPr>
              <w:r w:rsidRPr="004066B1">
                <w:rPr>
                  <w:rFonts w:asciiTheme="majorHAnsi" w:eastAsiaTheme="majorEastAsia" w:hAnsiTheme="majorHAnsi" w:cstheme="majorBidi"/>
                  <w:b/>
                  <w:caps/>
                  <w:color w:val="385623" w:themeColor="accent6" w:themeShade="80"/>
                  <w:sz w:val="72"/>
                  <w:szCs w:val="72"/>
                </w:rPr>
                <w:t>Ενημερωτικό σημείωμα Ε.Σ.Α.μεΑ.για τη συνέντευξη Τύπου στις 7.4.2016 στις 12.00 μ.μ. στην αίθουσα του Δημοτικού Συμβουλίου Δήμου Ηρακλείου</w:t>
              </w:r>
            </w:p>
          </w:sdtContent>
        </w:sdt>
        <w:p w:rsidR="006803BC" w:rsidRPr="006803BC" w:rsidRDefault="006803BC">
          <w:pPr>
            <w:pStyle w:val="a3"/>
            <w:jc w:val="center"/>
            <w:rPr>
              <w:color w:val="385623" w:themeColor="accent6" w:themeShade="80"/>
              <w:sz w:val="28"/>
              <w:szCs w:val="28"/>
            </w:rPr>
          </w:pPr>
        </w:p>
        <w:p w:rsidR="006803BC" w:rsidRPr="006803BC" w:rsidRDefault="006803BC">
          <w:pPr>
            <w:pStyle w:val="a3"/>
            <w:spacing w:before="480"/>
            <w:jc w:val="center"/>
            <w:rPr>
              <w:color w:val="385623" w:themeColor="accent6" w:themeShade="80"/>
            </w:rPr>
          </w:pPr>
          <w:r w:rsidRPr="006803BC">
            <w:rPr>
              <w:noProof/>
              <w:color w:val="385623" w:themeColor="accent6" w:themeShade="80"/>
            </w:rPr>
            <mc:AlternateContent>
              <mc:Choice Requires="wps">
                <w:drawing>
                  <wp:anchor distT="0" distB="0" distL="114300" distR="114300" simplePos="0" relativeHeight="251659264" behindDoc="0" locked="0" layoutInCell="1" allowOverlap="1" wp14:anchorId="38B4FE33" wp14:editId="1288CF8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Πλαίσιο κειμένου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85623" w:themeColor="accent6" w:themeShade="80"/>
                                    <w:sz w:val="28"/>
                                    <w:szCs w:val="28"/>
                                  </w:rPr>
                                  <w:alias w:val="Ημερομηνία"/>
                                  <w:tag w:val=""/>
                                  <w:id w:val="197127006"/>
                                  <w:dataBinding w:prefixMappings="xmlns:ns0='http://schemas.microsoft.com/office/2006/coverPageProps' " w:xpath="/ns0:CoverPageProperties[1]/ns0:PublishDate[1]" w:storeItemID="{55AF091B-3C7A-41E3-B477-F2FDAA23CFDA}"/>
                                  <w:date w:fullDate="2016-04-07T00:00:00Z">
                                    <w:dateFormat w:val="d MMMM yyyy"/>
                                    <w:lid w:val="el-GR"/>
                                    <w:storeMappedDataAs w:val="dateTime"/>
                                    <w:calendar w:val="gregorian"/>
                                  </w:date>
                                </w:sdtPr>
                                <w:sdtContent>
                                  <w:p w:rsidR="006803BC" w:rsidRPr="006803BC" w:rsidRDefault="006803BC">
                                    <w:pPr>
                                      <w:pStyle w:val="a3"/>
                                      <w:spacing w:after="40"/>
                                      <w:jc w:val="center"/>
                                      <w:rPr>
                                        <w:caps/>
                                        <w:color w:val="385623" w:themeColor="accent6" w:themeShade="80"/>
                                        <w:sz w:val="28"/>
                                        <w:szCs w:val="28"/>
                                      </w:rPr>
                                    </w:pPr>
                                    <w:r w:rsidRPr="006803BC">
                                      <w:rPr>
                                        <w:caps/>
                                        <w:color w:val="385623" w:themeColor="accent6" w:themeShade="80"/>
                                        <w:sz w:val="28"/>
                                        <w:szCs w:val="28"/>
                                      </w:rPr>
                                      <w:t>7 Απριλίου 2016</w:t>
                                    </w:r>
                                  </w:p>
                                </w:sdtContent>
                              </w:sdt>
                              <w:p w:rsidR="006803BC" w:rsidRPr="006803BC" w:rsidRDefault="006803BC">
                                <w:pPr>
                                  <w:pStyle w:val="a3"/>
                                  <w:jc w:val="center"/>
                                  <w:rPr>
                                    <w:color w:val="385623" w:themeColor="accent6" w:themeShade="80"/>
                                  </w:rPr>
                                </w:pPr>
                                <w:sdt>
                                  <w:sdtPr>
                                    <w:rPr>
                                      <w:caps/>
                                      <w:color w:val="385623" w:themeColor="accent6" w:themeShade="80"/>
                                    </w:rPr>
                                    <w:alias w:val="Εταιρεία"/>
                                    <w:tag w:val=""/>
                                    <w:id w:val="1390145197"/>
                                    <w:dataBinding w:prefixMappings="xmlns:ns0='http://schemas.openxmlformats.org/officeDocument/2006/extended-properties' " w:xpath="/ns0:Properties[1]/ns0:Company[1]" w:storeItemID="{6668398D-A668-4E3E-A5EB-62B293D839F1}"/>
                                    <w:text/>
                                  </w:sdtPr>
                                  <w:sdtContent>
                                    <w:r w:rsidRPr="006803BC">
                                      <w:rPr>
                                        <w:caps/>
                                        <w:color w:val="385623" w:themeColor="accent6" w:themeShade="80"/>
                                      </w:rPr>
                                      <w:t>Ε.Σ.Α.ΜΕΑ.</w:t>
                                    </w:r>
                                  </w:sdtContent>
                                </w:sdt>
                              </w:p>
                              <w:p w:rsidR="006803BC" w:rsidRPr="006803BC" w:rsidRDefault="006803BC">
                                <w:pPr>
                                  <w:pStyle w:val="a3"/>
                                  <w:jc w:val="center"/>
                                  <w:rPr>
                                    <w:color w:val="385623" w:themeColor="accent6" w:themeShade="80"/>
                                  </w:rPr>
                                </w:pPr>
                                <w:sdt>
                                  <w:sdtPr>
                                    <w:rPr>
                                      <w:color w:val="385623" w:themeColor="accent6" w:themeShade="80"/>
                                    </w:rPr>
                                    <w:alias w:val="Διεύθυνση"/>
                                    <w:tag w:val=""/>
                                    <w:id w:val="-726379553"/>
                                    <w:dataBinding w:prefixMappings="xmlns:ns0='http://schemas.microsoft.com/office/2006/coverPageProps' " w:xpath="/ns0:CoverPageProperties[1]/ns0:CompanyAddress[1]" w:storeItemID="{55AF091B-3C7A-41E3-B477-F2FDAA23CFDA}"/>
                                    <w:text/>
                                  </w:sdtPr>
                                  <w:sdtContent>
                                    <w:r w:rsidRPr="006803BC">
                                      <w:rPr>
                                        <w:color w:val="385623" w:themeColor="accent6" w:themeShade="80"/>
                                      </w:rPr>
                                      <w:t>Συνέντευξη Τύπου</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8B4FE33" id="_x0000_t202" coordsize="21600,21600" o:spt="202" path="m,l,21600r21600,l21600,xe">
                    <v:stroke joinstyle="miter"/>
                    <v:path gradientshapeok="t" o:connecttype="rect"/>
                  </v:shapetype>
                  <v:shape id="Πλαίσιο κειμένου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" filled="f" stroked="f" strokeweight=".5pt">
                    <v:textbox style="mso-fit-shape-to-text:t" inset="0,0,0,0">
                      <w:txbxContent>
                        <w:sdt>
                          <w:sdtPr>
                            <w:rPr>
                              <w:caps/>
                              <w:color w:val="385623" w:themeColor="accent6" w:themeShade="80"/>
                              <w:sz w:val="28"/>
                              <w:szCs w:val="28"/>
                            </w:rPr>
                            <w:alias w:val="Ημερομηνία"/>
                            <w:tag w:val=""/>
                            <w:id w:val="197127006"/>
                            <w:dataBinding w:prefixMappings="xmlns:ns0='http://schemas.microsoft.com/office/2006/coverPageProps' " w:xpath="/ns0:CoverPageProperties[1]/ns0:PublishDate[1]" w:storeItemID="{55AF091B-3C7A-41E3-B477-F2FDAA23CFDA}"/>
                            <w:date w:fullDate="2016-04-07T00:00:00Z">
                              <w:dateFormat w:val="d MMMM yyyy"/>
                              <w:lid w:val="el-GR"/>
                              <w:storeMappedDataAs w:val="dateTime"/>
                              <w:calendar w:val="gregorian"/>
                            </w:date>
                          </w:sdtPr>
                          <w:sdtContent>
                            <w:p w:rsidR="006803BC" w:rsidRPr="006803BC" w:rsidRDefault="006803BC">
                              <w:pPr>
                                <w:pStyle w:val="a3"/>
                                <w:spacing w:after="40"/>
                                <w:jc w:val="center"/>
                                <w:rPr>
                                  <w:caps/>
                                  <w:color w:val="385623" w:themeColor="accent6" w:themeShade="80"/>
                                  <w:sz w:val="28"/>
                                  <w:szCs w:val="28"/>
                                </w:rPr>
                              </w:pPr>
                              <w:r w:rsidRPr="006803BC">
                                <w:rPr>
                                  <w:caps/>
                                  <w:color w:val="385623" w:themeColor="accent6" w:themeShade="80"/>
                                  <w:sz w:val="28"/>
                                  <w:szCs w:val="28"/>
                                </w:rPr>
                                <w:t>7 Απριλίου 2016</w:t>
                              </w:r>
                            </w:p>
                          </w:sdtContent>
                        </w:sdt>
                        <w:p w:rsidR="006803BC" w:rsidRPr="006803BC" w:rsidRDefault="006803BC">
                          <w:pPr>
                            <w:pStyle w:val="a3"/>
                            <w:jc w:val="center"/>
                            <w:rPr>
                              <w:color w:val="385623" w:themeColor="accent6" w:themeShade="80"/>
                            </w:rPr>
                          </w:pPr>
                          <w:sdt>
                            <w:sdtPr>
                              <w:rPr>
                                <w:caps/>
                                <w:color w:val="385623" w:themeColor="accent6" w:themeShade="80"/>
                              </w:rPr>
                              <w:alias w:val="Εταιρεία"/>
                              <w:tag w:val=""/>
                              <w:id w:val="1390145197"/>
                              <w:dataBinding w:prefixMappings="xmlns:ns0='http://schemas.openxmlformats.org/officeDocument/2006/extended-properties' " w:xpath="/ns0:Properties[1]/ns0:Company[1]" w:storeItemID="{6668398D-A668-4E3E-A5EB-62B293D839F1}"/>
                              <w:text/>
                            </w:sdtPr>
                            <w:sdtContent>
                              <w:r w:rsidRPr="006803BC">
                                <w:rPr>
                                  <w:caps/>
                                  <w:color w:val="385623" w:themeColor="accent6" w:themeShade="80"/>
                                </w:rPr>
                                <w:t>Ε.Σ.Α.ΜΕΑ.</w:t>
                              </w:r>
                            </w:sdtContent>
                          </w:sdt>
                        </w:p>
                        <w:p w:rsidR="006803BC" w:rsidRPr="006803BC" w:rsidRDefault="006803BC">
                          <w:pPr>
                            <w:pStyle w:val="a3"/>
                            <w:jc w:val="center"/>
                            <w:rPr>
                              <w:color w:val="385623" w:themeColor="accent6" w:themeShade="80"/>
                            </w:rPr>
                          </w:pPr>
                          <w:sdt>
                            <w:sdtPr>
                              <w:rPr>
                                <w:color w:val="385623" w:themeColor="accent6" w:themeShade="80"/>
                              </w:rPr>
                              <w:alias w:val="Διεύθυνση"/>
                              <w:tag w:val=""/>
                              <w:id w:val="-726379553"/>
                              <w:dataBinding w:prefixMappings="xmlns:ns0='http://schemas.microsoft.com/office/2006/coverPageProps' " w:xpath="/ns0:CoverPageProperties[1]/ns0:CompanyAddress[1]" w:storeItemID="{55AF091B-3C7A-41E3-B477-F2FDAA23CFDA}"/>
                              <w:text/>
                            </w:sdtPr>
                            <w:sdtContent>
                              <w:r w:rsidRPr="006803BC">
                                <w:rPr>
                                  <w:color w:val="385623" w:themeColor="accent6" w:themeShade="80"/>
                                </w:rPr>
                                <w:t>Συνέντευξη Τύπου</w:t>
                              </w:r>
                            </w:sdtContent>
                          </w:sdt>
                        </w:p>
                      </w:txbxContent>
                    </v:textbox>
                    <w10:wrap anchorx="margin" anchory="page"/>
                  </v:shape>
                </w:pict>
              </mc:Fallback>
            </mc:AlternateContent>
          </w:r>
        </w:p>
        <w:p w:rsidR="006803BC" w:rsidRDefault="006803BC">
          <w:pPr>
            <w:spacing w:after="160" w:line="259" w:lineRule="auto"/>
            <w:jc w:val="left"/>
            <w:rPr>
              <w:rFonts w:ascii="Arial Narrow" w:hAnsi="Arial Narrow"/>
              <w:b/>
              <w:color w:val="385623" w:themeColor="accent6" w:themeShade="80"/>
            </w:rPr>
          </w:pPr>
          <w:r w:rsidRPr="006803BC">
            <w:rPr>
              <w:rFonts w:ascii="Arial Narrow" w:hAnsi="Arial Narrow"/>
              <w:b/>
              <w:color w:val="385623" w:themeColor="accent6" w:themeShade="80"/>
            </w:rPr>
            <w:br w:type="page"/>
          </w:r>
        </w:p>
      </w:sdtContent>
    </w:sdt>
    <w:p w:rsidR="003971C0" w:rsidRPr="00F56CE2" w:rsidRDefault="00382E77" w:rsidP="00987C49">
      <w:pPr>
        <w:pStyle w:val="2"/>
        <w:rPr>
          <w:rFonts w:ascii="Arial Narrow" w:hAnsi="Arial Narrow"/>
          <w:b/>
          <w:color w:val="385623" w:themeColor="accent6" w:themeShade="80"/>
        </w:rPr>
      </w:pPr>
      <w:r w:rsidRPr="00F56CE2">
        <w:rPr>
          <w:rFonts w:ascii="Arial Narrow" w:hAnsi="Arial Narrow"/>
          <w:b/>
          <w:color w:val="385623" w:themeColor="accent6" w:themeShade="80"/>
        </w:rPr>
        <w:lastRenderedPageBreak/>
        <w:t xml:space="preserve">Ενημερωτικό σημείωμα </w:t>
      </w:r>
      <w:r w:rsidR="003971C0" w:rsidRPr="00F56CE2">
        <w:rPr>
          <w:rFonts w:ascii="Arial Narrow" w:hAnsi="Arial Narrow"/>
          <w:b/>
          <w:color w:val="385623" w:themeColor="accent6" w:themeShade="80"/>
        </w:rPr>
        <w:t>Ε.Σ.Α.μεΑ.</w:t>
      </w:r>
      <w:r w:rsidRPr="00F56CE2">
        <w:rPr>
          <w:rFonts w:ascii="Arial Narrow" w:hAnsi="Arial Narrow"/>
          <w:b/>
          <w:color w:val="385623" w:themeColor="accent6" w:themeShade="80"/>
        </w:rPr>
        <w:t xml:space="preserve"> για τη συνέντευξη Τύπου στις 7.4.2016 στις 12.00 μ.μ. στην αίθουσα του Δημοτικού Συμβουλίου Δήμου Ηρακλείου</w:t>
      </w:r>
    </w:p>
    <w:p w:rsidR="003971C0" w:rsidRPr="00987C49" w:rsidRDefault="003971C0" w:rsidP="00382E77">
      <w:pPr>
        <w:pStyle w:val="a3"/>
        <w:jc w:val="center"/>
        <w:rPr>
          <w:rFonts w:ascii="Arial Narrow" w:hAnsi="Arial Narrow"/>
        </w:rPr>
      </w:pPr>
    </w:p>
    <w:p w:rsidR="003971C0" w:rsidRDefault="006D3291" w:rsidP="00255A09">
      <w:pPr>
        <w:pStyle w:val="a3"/>
        <w:jc w:val="both"/>
        <w:rPr>
          <w:rFonts w:ascii="Arial Narrow" w:hAnsi="Arial Narrow"/>
        </w:rPr>
      </w:pPr>
      <w:r w:rsidRPr="006D3291">
        <w:rPr>
          <w:rFonts w:ascii="Arial Narrow" w:hAnsi="Arial Narrow"/>
        </w:rPr>
        <w:t>Σε αυτή την παρατεταμένη</w:t>
      </w:r>
      <w:r>
        <w:rPr>
          <w:rFonts w:ascii="Arial Narrow" w:hAnsi="Arial Narrow"/>
        </w:rPr>
        <w:t xml:space="preserve"> περίοδο της οικονομικής κρίσης τα άτομα με αναπηρία, τα άτομα με χρόνιες παθήσεις και οι οικογένειές τους, βιώνουν τις επιπτώσεις της σε κάθε διάσταση της ζωής τους, οι οποίες είναι διαρκώς επιδεινούμενες. Αν δεν επικρατήσει άμεσα ομαλότητα στη χώρα, είναι κοινά παραδεκτό </w:t>
      </w:r>
      <w:r w:rsidR="002E4447">
        <w:rPr>
          <w:rFonts w:ascii="Arial Narrow" w:hAnsi="Arial Narrow"/>
        </w:rPr>
        <w:t xml:space="preserve">ότι χαμένοι, σε επίπεδο </w:t>
      </w:r>
      <w:r w:rsidR="00BF24EC">
        <w:rPr>
          <w:rFonts w:ascii="Arial Narrow" w:hAnsi="Arial Narrow"/>
        </w:rPr>
        <w:t xml:space="preserve">πια </w:t>
      </w:r>
      <w:r w:rsidR="002E4447">
        <w:rPr>
          <w:rFonts w:ascii="Arial Narrow" w:hAnsi="Arial Narrow"/>
        </w:rPr>
        <w:t xml:space="preserve">γενεών, θα είναι οι ευάλωτες κοινωνικές ομάδες. Παρουσιάζουμε σήμερα τα φλέγοντα θέματα που αντιμετωπίζει ο χώρος της Αναπηρίας. Η ανάγνωσή τους και μόνο καταδεικνύει το μέγεθος του προβλήματος. Μόνο ο σχεδιασμός μέτρων στήριξης </w:t>
      </w:r>
      <w:r w:rsidR="003971C0" w:rsidRPr="00987C49">
        <w:rPr>
          <w:rFonts w:ascii="Arial Narrow" w:hAnsi="Arial Narrow"/>
        </w:rPr>
        <w:t xml:space="preserve">και πολιτικών για την αντιμετώπιση θεμάτων σε τομείς όπως η υγεία, η πρόνοια, η εργασία, η εκπαίδευση κ.α. </w:t>
      </w:r>
      <w:r w:rsidR="002E4447">
        <w:rPr>
          <w:rFonts w:ascii="Arial Narrow" w:hAnsi="Arial Narrow"/>
        </w:rPr>
        <w:t>θα</w:t>
      </w:r>
      <w:r w:rsidR="003971C0" w:rsidRPr="00987C49">
        <w:rPr>
          <w:rFonts w:ascii="Arial Narrow" w:hAnsi="Arial Narrow"/>
        </w:rPr>
        <w:t xml:space="preserve"> αποτελέσει δίχτυ προστασίας για τα άτομα με αναπηρία, με χρόνιες παθήσεις και τις οικογένειές </w:t>
      </w:r>
      <w:r w:rsidR="002E4447">
        <w:rPr>
          <w:rFonts w:ascii="Arial Narrow" w:hAnsi="Arial Narrow"/>
        </w:rPr>
        <w:t>τους.</w:t>
      </w:r>
      <w:r w:rsidR="003971C0" w:rsidRPr="00987C49">
        <w:rPr>
          <w:rFonts w:ascii="Arial Narrow" w:hAnsi="Arial Narrow"/>
        </w:rPr>
        <w:t xml:space="preserve"> </w:t>
      </w:r>
    </w:p>
    <w:p w:rsidR="00382E77" w:rsidRDefault="00382E77" w:rsidP="00255A09">
      <w:pPr>
        <w:pStyle w:val="a3"/>
        <w:jc w:val="both"/>
        <w:rPr>
          <w:rFonts w:ascii="Arial Narrow" w:hAnsi="Arial Narrow"/>
        </w:rPr>
      </w:pPr>
      <w:r>
        <w:rPr>
          <w:rFonts w:ascii="Arial Narrow" w:hAnsi="Arial Narrow"/>
        </w:rPr>
        <w:t>Η Ε.Σ.Α.μεΑ. και σύσσωμο το αναπηρικό κίνημα συμμετέχει πάντα και ενεργά στις κινητοποιήσεις των κοινωνικών ομάδων ενάντια στην κρίση και στα μνημόνια. Παράλληλα είναι υποχρεωμένη να αναδεικνύει με τον πλέον έντονο τρόπο τα ζητήματα των ατόμων με αναπηρία.</w:t>
      </w:r>
    </w:p>
    <w:p w:rsidR="00382E77" w:rsidRPr="00987C49" w:rsidRDefault="00382E77" w:rsidP="00255A09">
      <w:pPr>
        <w:pStyle w:val="a3"/>
        <w:jc w:val="both"/>
        <w:rPr>
          <w:rFonts w:ascii="Arial Narrow" w:hAnsi="Arial Narrow"/>
        </w:rPr>
      </w:pPr>
    </w:p>
    <w:p w:rsidR="00987C49" w:rsidRDefault="003971C0" w:rsidP="00255A09">
      <w:pPr>
        <w:pStyle w:val="a3"/>
        <w:jc w:val="both"/>
        <w:rPr>
          <w:rFonts w:ascii="Arial Narrow" w:hAnsi="Arial Narrow"/>
          <w:b/>
        </w:rPr>
      </w:pPr>
      <w:r w:rsidRPr="00987C49">
        <w:rPr>
          <w:rFonts w:ascii="Arial Narrow" w:hAnsi="Arial Narrow"/>
          <w:b/>
        </w:rPr>
        <w:t xml:space="preserve">ΠΡΟΝΟΙΑ - ΣΥΣΤΗΜΑ ΚΟΙΝΩΝΙΚΗΣ ΦΡΟΝΤΙΔΑΣ - ΠΡΟΝΟΙΑΚΕΣ ΔΟΜΕΣ </w:t>
      </w:r>
    </w:p>
    <w:p w:rsidR="003971C0" w:rsidRPr="00987C49" w:rsidRDefault="003971C0" w:rsidP="00255A09">
      <w:pPr>
        <w:pStyle w:val="a3"/>
        <w:jc w:val="both"/>
        <w:rPr>
          <w:rFonts w:ascii="Arial Narrow" w:hAnsi="Arial Narrow"/>
        </w:rPr>
      </w:pPr>
      <w:r w:rsidRPr="00987C49">
        <w:rPr>
          <w:rFonts w:ascii="Arial Narrow" w:hAnsi="Arial Narrow"/>
        </w:rPr>
        <w:t>Αύξηση των δαπανών που κατευθύνονται στο τομέα της Πρόνοιας, άμεσοι διορισμοί προσωπικού επιστημονικού-ιατρικού-νοσηλευτικού- παραϊατρικού-διοικητικού για την κάλυψη των κενών θέσεων σε όλες τις μονάδες του συστήματος κοινωνικής φροντίδας.</w:t>
      </w:r>
    </w:p>
    <w:p w:rsidR="003971C0" w:rsidRPr="00987C49" w:rsidRDefault="003971C0" w:rsidP="00255A09">
      <w:pPr>
        <w:pStyle w:val="a3"/>
        <w:jc w:val="both"/>
        <w:rPr>
          <w:rFonts w:ascii="Arial Narrow" w:hAnsi="Arial Narrow"/>
        </w:rPr>
      </w:pPr>
      <w:r w:rsidRPr="00987C49">
        <w:rPr>
          <w:rFonts w:ascii="Arial Narrow" w:hAnsi="Arial Narrow"/>
        </w:rPr>
        <w:t xml:space="preserve">Μεταφορά των </w:t>
      </w:r>
      <w:r w:rsidR="00162310">
        <w:rPr>
          <w:rFonts w:ascii="Arial Narrow" w:hAnsi="Arial Narrow"/>
        </w:rPr>
        <w:t xml:space="preserve">ΚΕΦΥΑΠ (πρώην </w:t>
      </w:r>
      <w:r w:rsidRPr="00987C49">
        <w:rPr>
          <w:rFonts w:ascii="Arial Narrow" w:hAnsi="Arial Narrow"/>
        </w:rPr>
        <w:t>ΚΕΚΥΚΑμεΑ</w:t>
      </w:r>
      <w:r w:rsidR="00162310">
        <w:rPr>
          <w:rFonts w:ascii="Arial Narrow" w:hAnsi="Arial Narrow"/>
        </w:rPr>
        <w:t xml:space="preserve">) στην Πρόνοια και ένταξή τους στα Κέντρα Κοινωνικής Πρόνοιας των Περιφερειών. </w:t>
      </w:r>
    </w:p>
    <w:p w:rsidR="003971C0" w:rsidRPr="00987C49" w:rsidRDefault="003971C0" w:rsidP="00255A09">
      <w:pPr>
        <w:pStyle w:val="a3"/>
        <w:jc w:val="both"/>
        <w:rPr>
          <w:rFonts w:ascii="Arial Narrow" w:hAnsi="Arial Narrow"/>
        </w:rPr>
      </w:pPr>
      <w:r w:rsidRPr="00987C49">
        <w:rPr>
          <w:rFonts w:ascii="Arial Narrow" w:hAnsi="Arial Narrow"/>
        </w:rPr>
        <w:t>Σχεδιασμός και εφαρμογή Προγράμματος Αποϊδρυματοποίησης.</w:t>
      </w:r>
    </w:p>
    <w:p w:rsidR="003971C0" w:rsidRPr="00987C49" w:rsidRDefault="003971C0" w:rsidP="00255A09">
      <w:pPr>
        <w:pStyle w:val="a3"/>
        <w:jc w:val="both"/>
        <w:rPr>
          <w:rFonts w:ascii="Arial Narrow" w:hAnsi="Arial Narrow"/>
        </w:rPr>
      </w:pPr>
      <w:r w:rsidRPr="00987C49">
        <w:rPr>
          <w:rFonts w:ascii="Arial Narrow" w:hAnsi="Arial Narrow"/>
        </w:rPr>
        <w:t>Θέσπιση Ανεξάρτητης Διαβίωσης</w:t>
      </w:r>
    </w:p>
    <w:p w:rsidR="003971C0" w:rsidRPr="00987C49" w:rsidRDefault="003971C0" w:rsidP="00255A09">
      <w:pPr>
        <w:pStyle w:val="a3"/>
        <w:jc w:val="both"/>
        <w:rPr>
          <w:rFonts w:ascii="Arial Narrow" w:hAnsi="Arial Narrow"/>
        </w:rPr>
      </w:pPr>
      <w:r w:rsidRPr="00987C49">
        <w:rPr>
          <w:rFonts w:ascii="Arial Narrow" w:hAnsi="Arial Narrow"/>
        </w:rPr>
        <w:t>Αύξηση προϋπολογισμού για τη χρηματοδότηση των Κέντρων Ημερήσιας Φροντίδας και Διημέρευσης ΑμεΑ και υπογραφή Συμβάσεων του ΕΟΠΥΥ με τα πιστοποιημένα κέντρα παροχής υπηρεσιών κοινωνικής φροντίδας για τα άτομα με αναπηρία.</w:t>
      </w:r>
    </w:p>
    <w:p w:rsidR="003971C0" w:rsidRPr="00987C49" w:rsidRDefault="003971C0" w:rsidP="00255A09">
      <w:pPr>
        <w:pStyle w:val="a3"/>
        <w:jc w:val="both"/>
        <w:rPr>
          <w:rFonts w:ascii="Arial Narrow" w:hAnsi="Arial Narrow"/>
        </w:rPr>
      </w:pPr>
      <w:r w:rsidRPr="00987C49">
        <w:rPr>
          <w:rFonts w:ascii="Arial Narrow" w:hAnsi="Arial Narrow"/>
        </w:rPr>
        <w:t>Προκήρυξη ΕΣΠΑ του 3ου Κύκλου για τα Κέντρα Ημερήσιας Φροντίδας και Διημέρευσης Α.μεΑ.</w:t>
      </w:r>
    </w:p>
    <w:p w:rsidR="003971C0" w:rsidRPr="00987C49" w:rsidRDefault="003971C0" w:rsidP="00255A09">
      <w:pPr>
        <w:pStyle w:val="a3"/>
        <w:jc w:val="both"/>
        <w:rPr>
          <w:rFonts w:ascii="Arial Narrow" w:hAnsi="Arial Narrow"/>
        </w:rPr>
      </w:pPr>
      <w:r w:rsidRPr="00987C49">
        <w:rPr>
          <w:rFonts w:ascii="Arial Narrow" w:hAnsi="Arial Narrow"/>
        </w:rPr>
        <w:t>Ενίσχυση του θεσμού των Στεγών Υποστηριζόμενης Διαβίωσης (Σ.Υ.Δ.) ΑμεΑ, ίδρυση νέων Σ.Υ.Δ. ΑμεΑ. καθώς και διασφάλιση της ομαλής χρηματοδότησής τους.</w:t>
      </w:r>
    </w:p>
    <w:p w:rsidR="003971C0" w:rsidRPr="00987C49" w:rsidRDefault="003971C0" w:rsidP="00255A09">
      <w:pPr>
        <w:pStyle w:val="a3"/>
        <w:jc w:val="both"/>
        <w:rPr>
          <w:rFonts w:ascii="Arial Narrow" w:hAnsi="Arial Narrow"/>
        </w:rPr>
      </w:pPr>
      <w:r w:rsidRPr="00987C49">
        <w:rPr>
          <w:rFonts w:ascii="Arial Narrow" w:hAnsi="Arial Narrow"/>
        </w:rPr>
        <w:t>Επαρκής και σταθερή χρηματοδότηση των κοινωνικών δομών που λειτουργούν οι Δήμοι της χώρας, όπως: Βοήθεια στο Σπίτι, Κέντρα Δημιουργικής Απασχόλησης Α.μεΑ (Κ.Δ.ΑΠ.Α.μεΑ.), Κέντρα Ημερήσιας Φροντίδας Ηλικιωμένων (Κ.Η.Φ.Η.) κ.λπ.</w:t>
      </w:r>
    </w:p>
    <w:p w:rsidR="003971C0" w:rsidRDefault="003971C0" w:rsidP="00255A09">
      <w:pPr>
        <w:pStyle w:val="a3"/>
        <w:jc w:val="both"/>
        <w:rPr>
          <w:rFonts w:ascii="Arial Narrow" w:hAnsi="Arial Narrow"/>
        </w:rPr>
      </w:pPr>
      <w:r w:rsidRPr="00987C49">
        <w:rPr>
          <w:rFonts w:ascii="Arial Narrow" w:hAnsi="Arial Narrow"/>
        </w:rPr>
        <w:t>Ενίσχυση της χρηματοδότησης του Προγράμματος Διερμηνείας στη Νοηματική Γλώσσα που υλοποιεί η Ομοσπονδία Κωφών Ελλάδος για τις επικοινωνιακές ανάγκες των Κωφών-Βαρήκοων.</w:t>
      </w:r>
    </w:p>
    <w:p w:rsidR="00BF24EC" w:rsidRPr="00987C49" w:rsidRDefault="00BF24EC" w:rsidP="00255A09">
      <w:pPr>
        <w:pStyle w:val="a3"/>
        <w:jc w:val="both"/>
        <w:rPr>
          <w:rFonts w:ascii="Arial Narrow" w:hAnsi="Arial Narrow"/>
          <w:b/>
        </w:rPr>
      </w:pPr>
      <w:r w:rsidRPr="00987C49">
        <w:rPr>
          <w:rFonts w:ascii="Arial Narrow" w:hAnsi="Arial Narrow"/>
          <w:b/>
        </w:rPr>
        <w:t>ΥΓΕΙΑ ΚΑΙ ΕΘΝΙΚΟ ΣΧΕΔΙΟ ΔΡΑΣΗΣ ΓΙΑ ΤΙΣ ΧΡΟΝΙΕΣ ΠΑΘΗΣΕΙΣ</w:t>
      </w:r>
    </w:p>
    <w:p w:rsidR="00BF24EC" w:rsidRPr="00987C49" w:rsidRDefault="00BF24EC" w:rsidP="00255A09">
      <w:pPr>
        <w:pStyle w:val="a3"/>
        <w:jc w:val="both"/>
        <w:rPr>
          <w:rFonts w:ascii="Arial Narrow" w:hAnsi="Arial Narrow"/>
        </w:rPr>
      </w:pPr>
      <w:r w:rsidRPr="00987C49">
        <w:rPr>
          <w:rFonts w:ascii="Arial Narrow" w:hAnsi="Arial Narrow"/>
        </w:rPr>
        <w:t>Άμεσος διορισμός ιατρικού - νοσηλευτικού προσωπικού στα οργανωμένα Κέντρα και Μονάδες παρακολούθησης χρονίως πασχόντων.</w:t>
      </w:r>
    </w:p>
    <w:p w:rsidR="00CB5A4C" w:rsidRDefault="00BF24EC" w:rsidP="00255A09">
      <w:pPr>
        <w:pStyle w:val="a3"/>
        <w:jc w:val="both"/>
        <w:rPr>
          <w:rFonts w:ascii="Arial Narrow" w:hAnsi="Arial Narrow"/>
        </w:rPr>
      </w:pPr>
      <w:r w:rsidRPr="00987C49">
        <w:rPr>
          <w:rFonts w:ascii="Arial Narrow" w:hAnsi="Arial Narrow"/>
        </w:rPr>
        <w:t xml:space="preserve">Άμεσος σχεδιασμός για την παρακολούθηση χρονίως πασχόντων στις νησιωτικές και απομακρυσμένες </w:t>
      </w:r>
    </w:p>
    <w:p w:rsidR="00CB5A4C" w:rsidRDefault="00BF24EC" w:rsidP="00255A09">
      <w:pPr>
        <w:pStyle w:val="a3"/>
        <w:jc w:val="both"/>
        <w:rPr>
          <w:rFonts w:ascii="Arial Narrow" w:hAnsi="Arial Narrow"/>
        </w:rPr>
      </w:pPr>
      <w:r w:rsidRPr="00987C49">
        <w:rPr>
          <w:rFonts w:ascii="Arial Narrow" w:hAnsi="Arial Narrow"/>
        </w:rPr>
        <w:t>ηπειρωτικές π</w:t>
      </w:r>
      <w:r w:rsidR="00CB5A4C">
        <w:rPr>
          <w:rFonts w:ascii="Arial Narrow" w:hAnsi="Arial Narrow"/>
        </w:rPr>
        <w:t>εριοχές της χώρας.</w:t>
      </w:r>
    </w:p>
    <w:p w:rsidR="00CB5A4C" w:rsidRDefault="00CB5A4C" w:rsidP="00255A09">
      <w:pPr>
        <w:pStyle w:val="a3"/>
        <w:jc w:val="both"/>
        <w:rPr>
          <w:rFonts w:ascii="Arial Narrow" w:hAnsi="Arial Narrow"/>
        </w:rPr>
      </w:pPr>
      <w:r>
        <w:rPr>
          <w:rFonts w:ascii="Arial Narrow" w:hAnsi="Arial Narrow"/>
        </w:rPr>
        <w:t xml:space="preserve">Λήψη μέτρων για την καθολική πρόσβαση των ατόμων με αναπηρία και χρόνιες παθήσεις σε όλα τα νοσοκομεία, κέντρα υγείας και σε όλους τους οργανισμούς εποπτείας υπουργείου Υγείας. </w:t>
      </w:r>
    </w:p>
    <w:p w:rsidR="00CB5A4C" w:rsidRDefault="00CB5A4C" w:rsidP="00255A09">
      <w:pPr>
        <w:pStyle w:val="a3"/>
        <w:jc w:val="both"/>
        <w:rPr>
          <w:rFonts w:ascii="Arial Narrow" w:hAnsi="Arial Narrow"/>
        </w:rPr>
      </w:pPr>
      <w:r>
        <w:rPr>
          <w:rFonts w:ascii="Arial Narrow" w:hAnsi="Arial Narrow"/>
        </w:rPr>
        <w:t xml:space="preserve">Πλήρης κάλυψη φαρμακευτικής αγωγής και εργαστηριακών διαγνωστικών εξετάσεων. </w:t>
      </w:r>
    </w:p>
    <w:p w:rsidR="00BF24EC" w:rsidRPr="00987C49" w:rsidRDefault="00BF24EC" w:rsidP="00255A09">
      <w:pPr>
        <w:pStyle w:val="a3"/>
        <w:jc w:val="both"/>
        <w:rPr>
          <w:rFonts w:ascii="Arial Narrow" w:hAnsi="Arial Narrow"/>
        </w:rPr>
      </w:pPr>
      <w:r w:rsidRPr="00987C49">
        <w:rPr>
          <w:rFonts w:ascii="Arial Narrow" w:hAnsi="Arial Narrow"/>
        </w:rPr>
        <w:t>Να διασφαλιστεί η απρόσκοπτη πρόσβαση στα υψηλού κόστους φάρμακα από τα φαρμακεία του ΕΟΠΥΥ.</w:t>
      </w:r>
    </w:p>
    <w:p w:rsidR="00BF24EC" w:rsidRPr="00987C49" w:rsidRDefault="00CB5A4C" w:rsidP="00255A09">
      <w:pPr>
        <w:pStyle w:val="a3"/>
        <w:jc w:val="both"/>
        <w:rPr>
          <w:rFonts w:ascii="Arial Narrow" w:hAnsi="Arial Narrow"/>
        </w:rPr>
      </w:pPr>
      <w:r>
        <w:rPr>
          <w:rFonts w:ascii="Arial Narrow" w:hAnsi="Arial Narrow"/>
        </w:rPr>
        <w:t xml:space="preserve">Σύσταση </w:t>
      </w:r>
      <w:r w:rsidR="00BF24EC" w:rsidRPr="00987C49">
        <w:rPr>
          <w:rFonts w:ascii="Arial Narrow" w:hAnsi="Arial Narrow"/>
        </w:rPr>
        <w:t xml:space="preserve">Διεύθυνσης </w:t>
      </w:r>
      <w:r>
        <w:rPr>
          <w:rFonts w:ascii="Arial Narrow" w:hAnsi="Arial Narrow"/>
        </w:rPr>
        <w:t xml:space="preserve">Χρονίων Παθήσεων </w:t>
      </w:r>
      <w:r w:rsidR="00BF24EC" w:rsidRPr="00987C49">
        <w:rPr>
          <w:rFonts w:ascii="Arial Narrow" w:hAnsi="Arial Narrow"/>
        </w:rPr>
        <w:t>στο Υπουργείο Υγείας.</w:t>
      </w:r>
    </w:p>
    <w:p w:rsidR="00BF24EC" w:rsidRDefault="00BF24EC" w:rsidP="00255A09">
      <w:pPr>
        <w:pStyle w:val="a3"/>
        <w:jc w:val="both"/>
        <w:rPr>
          <w:rFonts w:ascii="Arial Narrow" w:hAnsi="Arial Narrow"/>
        </w:rPr>
      </w:pPr>
      <w:r w:rsidRPr="00987C49">
        <w:rPr>
          <w:rFonts w:ascii="Arial Narrow" w:hAnsi="Arial Narrow"/>
        </w:rPr>
        <w:t>Άμεση ολοκλήρωση και δημοσίευση του Ενιαίου Κανο</w:t>
      </w:r>
      <w:r w:rsidR="00255A09">
        <w:rPr>
          <w:rFonts w:ascii="Arial Narrow" w:hAnsi="Arial Narrow"/>
        </w:rPr>
        <w:t>νισμού Παροχών Υγείας</w:t>
      </w:r>
      <w:r w:rsidRPr="00987C49">
        <w:rPr>
          <w:rFonts w:ascii="Arial Narrow" w:hAnsi="Arial Narrow"/>
        </w:rPr>
        <w:t xml:space="preserve"> του Ε.Ο.Π.Υ.Υ.</w:t>
      </w:r>
    </w:p>
    <w:p w:rsidR="00CB5A4C" w:rsidRPr="00987C49" w:rsidRDefault="00CB5A4C" w:rsidP="00255A09">
      <w:pPr>
        <w:pStyle w:val="a3"/>
        <w:jc w:val="both"/>
        <w:rPr>
          <w:rFonts w:ascii="Arial Narrow" w:hAnsi="Arial Narrow"/>
        </w:rPr>
      </w:pPr>
      <w:r>
        <w:rPr>
          <w:rFonts w:ascii="Arial Narrow" w:hAnsi="Arial Narrow"/>
        </w:rPr>
        <w:t xml:space="preserve">Πλήρης αναμόρφωση και αναδιοργάνωση του συστήματος Μεταμοσχεύσεων. </w:t>
      </w:r>
    </w:p>
    <w:p w:rsidR="00BF24EC" w:rsidRPr="00987C49" w:rsidRDefault="00BF24EC" w:rsidP="00255A09">
      <w:pPr>
        <w:pStyle w:val="a3"/>
        <w:jc w:val="both"/>
        <w:rPr>
          <w:rFonts w:ascii="Arial Narrow" w:hAnsi="Arial Narrow"/>
        </w:rPr>
      </w:pPr>
      <w:r w:rsidRPr="00987C49">
        <w:rPr>
          <w:rFonts w:ascii="Arial Narrow" w:hAnsi="Arial Narrow"/>
        </w:rPr>
        <w:t>Ενίσχυση της χρηματοδότησης του τομέα της ψυχικής υγείας και του Προγράμματος «ΨΥΧΑΡΓΩΣ» και διασφάλιση της λειτουργίας των Κέντρων Ψυχικής Υγείας.</w:t>
      </w:r>
    </w:p>
    <w:p w:rsidR="00BF24EC" w:rsidRPr="00BF24EC" w:rsidRDefault="00BF24EC" w:rsidP="00255A09">
      <w:pPr>
        <w:pStyle w:val="a3"/>
        <w:jc w:val="both"/>
        <w:rPr>
          <w:rFonts w:ascii="Arial Narrow" w:hAnsi="Arial Narrow"/>
          <w:b/>
        </w:rPr>
      </w:pPr>
      <w:r w:rsidRPr="00BF24EC">
        <w:rPr>
          <w:rFonts w:ascii="Arial Narrow" w:hAnsi="Arial Narrow"/>
          <w:b/>
        </w:rPr>
        <w:t xml:space="preserve">ΠΡΟΣΤΑΣΙΑ ΠΡΟΣΦΥΓΩΝ ΜΕ ΑΝΑΠΗΡΙΑ </w:t>
      </w:r>
    </w:p>
    <w:p w:rsidR="00BF24EC" w:rsidRPr="00987C49" w:rsidRDefault="00BF24EC" w:rsidP="00255A09">
      <w:pPr>
        <w:pStyle w:val="a3"/>
        <w:jc w:val="both"/>
        <w:rPr>
          <w:rFonts w:ascii="Arial Narrow" w:hAnsi="Arial Narrow"/>
        </w:rPr>
      </w:pPr>
      <w:r>
        <w:rPr>
          <w:rFonts w:ascii="Arial Narrow" w:hAnsi="Arial Narrow"/>
        </w:rPr>
        <w:t>Π</w:t>
      </w:r>
      <w:r w:rsidRPr="00BF24EC">
        <w:rPr>
          <w:rFonts w:ascii="Arial Narrow" w:hAnsi="Arial Narrow"/>
        </w:rPr>
        <w:t xml:space="preserve">ροστασία των προσφύγων </w:t>
      </w:r>
      <w:r>
        <w:rPr>
          <w:rFonts w:ascii="Arial Narrow" w:hAnsi="Arial Narrow"/>
        </w:rPr>
        <w:t xml:space="preserve">και </w:t>
      </w:r>
      <w:r w:rsidRPr="00BF24EC">
        <w:rPr>
          <w:rFonts w:ascii="Arial Narrow" w:hAnsi="Arial Narrow"/>
        </w:rPr>
        <w:t>μεταναστών με αναπηρία και χρόνιες παθήσεις και των οικογενειών τους, που αντιμετωπίζουν πολλαπλές διακρίσεις και γίνονται ευκολότερα θύματα και έρμαια της φτώχειας, του κοινωνικού αποκλεισμού και των κυκλωμάτων που λυμαίνονται τους πρόσφυγες</w:t>
      </w:r>
      <w:r>
        <w:rPr>
          <w:rFonts w:ascii="Arial Narrow" w:hAnsi="Arial Narrow"/>
        </w:rPr>
        <w:t xml:space="preserve">, </w:t>
      </w:r>
      <w:r w:rsidRPr="00BF24EC">
        <w:rPr>
          <w:rFonts w:ascii="Arial Narrow" w:hAnsi="Arial Narrow"/>
        </w:rPr>
        <w:t xml:space="preserve">καθώς βιώνουν τη διπλή διάκριση στη βάση της προσφυγιάς και της αναπηρίας τους. </w:t>
      </w:r>
      <w:r>
        <w:rPr>
          <w:rFonts w:ascii="Arial Narrow" w:hAnsi="Arial Narrow"/>
        </w:rPr>
        <w:t xml:space="preserve">Συγκεκριμένα μέτρα </w:t>
      </w:r>
      <w:r>
        <w:rPr>
          <w:rFonts w:ascii="Arial Narrow" w:hAnsi="Arial Narrow"/>
        </w:rPr>
        <w:lastRenderedPageBreak/>
        <w:t>σ</w:t>
      </w:r>
      <w:r w:rsidRPr="00BF24EC">
        <w:rPr>
          <w:rFonts w:ascii="Arial Narrow" w:hAnsi="Arial Narrow"/>
        </w:rPr>
        <w:t>τους χώρους υποδοχής, ταυτοποίησης, φιλοξενίας και αίτησης ασύλου αντιμετώπισης των ειδικών και ξεχωριστών αναγκών αυτής της ευάλωτης ομάδ</w:t>
      </w:r>
      <w:r>
        <w:rPr>
          <w:rFonts w:ascii="Arial Narrow" w:hAnsi="Arial Narrow"/>
        </w:rPr>
        <w:t xml:space="preserve">ας προσφύγων και μεταναστών. Ίση μεταχείριση, </w:t>
      </w:r>
      <w:r w:rsidRPr="00BF24EC">
        <w:rPr>
          <w:rFonts w:ascii="Arial Narrow" w:hAnsi="Arial Narrow"/>
        </w:rPr>
        <w:t xml:space="preserve">προσβασιμότητα των παρεχόμενων υπηρεσιών, χρήση «ζωντανής» βοήθειας και ενδιαμέσων (π.χ. συνοδών, </w:t>
      </w:r>
      <w:r>
        <w:rPr>
          <w:rFonts w:ascii="Arial Narrow" w:hAnsi="Arial Narrow"/>
        </w:rPr>
        <w:t>διερμηνέων νοηματικής κ.λπ.),ανεμπόδιστη πρόσβαση</w:t>
      </w:r>
      <w:r w:rsidRPr="00BF24EC">
        <w:rPr>
          <w:rFonts w:ascii="Arial Narrow" w:hAnsi="Arial Narrow"/>
        </w:rPr>
        <w:t xml:space="preserve"> σε υ</w:t>
      </w:r>
      <w:r>
        <w:rPr>
          <w:rFonts w:ascii="Arial Narrow" w:hAnsi="Arial Narrow"/>
        </w:rPr>
        <w:t xml:space="preserve">πηρεσίες ιατρικής φροντίδας, </w:t>
      </w:r>
      <w:r w:rsidRPr="00BF24EC">
        <w:rPr>
          <w:rFonts w:ascii="Arial Narrow" w:hAnsi="Arial Narrow"/>
        </w:rPr>
        <w:t>διατήρηση των οικογενειακών δεσμών</w:t>
      </w:r>
      <w:r>
        <w:rPr>
          <w:rFonts w:ascii="Arial Narrow" w:hAnsi="Arial Narrow"/>
        </w:rPr>
        <w:t xml:space="preserve"> κλπ</w:t>
      </w:r>
      <w:r w:rsidRPr="00BF24EC">
        <w:rPr>
          <w:rFonts w:ascii="Arial Narrow" w:hAnsi="Arial Narrow"/>
        </w:rPr>
        <w:t>.</w:t>
      </w:r>
    </w:p>
    <w:p w:rsidR="00BF24EC" w:rsidRPr="00987C49" w:rsidRDefault="00BF24EC" w:rsidP="00255A09">
      <w:pPr>
        <w:pStyle w:val="a3"/>
        <w:jc w:val="both"/>
        <w:rPr>
          <w:rFonts w:ascii="Arial Narrow" w:hAnsi="Arial Narrow"/>
          <w:b/>
        </w:rPr>
      </w:pPr>
      <w:r w:rsidRPr="00987C49">
        <w:rPr>
          <w:rFonts w:ascii="Arial Narrow" w:hAnsi="Arial Narrow"/>
          <w:b/>
        </w:rPr>
        <w:t>ΕΡΓΑΣΙΑ - ΑΠΑΣΧΟΛΗΣΗ</w:t>
      </w:r>
    </w:p>
    <w:p w:rsidR="00BF24EC" w:rsidRPr="00987C49" w:rsidRDefault="00BF24EC" w:rsidP="00255A09">
      <w:pPr>
        <w:pStyle w:val="a3"/>
        <w:jc w:val="both"/>
        <w:rPr>
          <w:rFonts w:ascii="Arial Narrow" w:hAnsi="Arial Narrow"/>
        </w:rPr>
      </w:pPr>
      <w:r w:rsidRPr="00987C49">
        <w:rPr>
          <w:rFonts w:ascii="Arial Narrow" w:hAnsi="Arial Narrow"/>
        </w:rPr>
        <w:t>Θέσπιση ενιαίου ξεχωριστού νόμου για την απασχόληση των ατόμων με αναπηρία (άμεση και έμμεση) με το σχεδιασμό στοχευμένων δράσεων - κινήτρων για την πρόσληψή τους σε δημόσιο και ιδιωτικό τομέα.</w:t>
      </w:r>
    </w:p>
    <w:p w:rsidR="00BF24EC" w:rsidRPr="00987C49" w:rsidRDefault="00BF24EC" w:rsidP="00255A09">
      <w:pPr>
        <w:pStyle w:val="a3"/>
        <w:jc w:val="both"/>
        <w:rPr>
          <w:rFonts w:ascii="Arial Narrow" w:hAnsi="Arial Narrow"/>
        </w:rPr>
      </w:pPr>
      <w:r w:rsidRPr="00987C49">
        <w:rPr>
          <w:rFonts w:ascii="Arial Narrow" w:hAnsi="Arial Narrow"/>
        </w:rPr>
        <w:t>Προκήρυξη των θέσεων του ν. 2643/98 για το δημόσιο τομέα απευθείας από το ΑΣΕΠ και για τον ιδιωτικό τομέα από τον ΟΑΕΔ. Καμία χαμένη θέση εργασίας για τα άτομα με αναπηρία.</w:t>
      </w:r>
    </w:p>
    <w:p w:rsidR="00BF24EC" w:rsidRPr="00987C49" w:rsidRDefault="00BF24EC" w:rsidP="00255A09">
      <w:pPr>
        <w:pStyle w:val="a3"/>
        <w:jc w:val="both"/>
        <w:rPr>
          <w:rFonts w:ascii="Arial Narrow" w:hAnsi="Arial Narrow"/>
        </w:rPr>
      </w:pPr>
      <w:r w:rsidRPr="00987C49">
        <w:rPr>
          <w:rFonts w:ascii="Arial Narrow" w:hAnsi="Arial Narrow"/>
        </w:rPr>
        <w:t>Άμεση διεκπεραίωση των διαδικασιών επεξεργασίας και μοριοδότησης των αιτήσεων της τελευταίας προκήρυξης του ν.2643/98 ώστε να μην καθυστερήσουν περισσότερο οι τοποθετήσεις των επιτυχόντων.</w:t>
      </w:r>
    </w:p>
    <w:p w:rsidR="00BF24EC" w:rsidRPr="006D3291" w:rsidRDefault="00BF24EC" w:rsidP="00255A09">
      <w:pPr>
        <w:pStyle w:val="a3"/>
        <w:jc w:val="both"/>
        <w:rPr>
          <w:rFonts w:ascii="Arial Narrow" w:hAnsi="Arial Narrow"/>
        </w:rPr>
      </w:pPr>
      <w:r w:rsidRPr="006D3291">
        <w:rPr>
          <w:rFonts w:ascii="Arial Narrow" w:hAnsi="Arial Narrow"/>
        </w:rPr>
        <w:t>Πρόβλεψη κριτηρίων για την πρόσληψη των ατόμων με αναπηρία και μελών οικογενειών τους σε εποχικές θέσεις εργασίας από το Υπουργείο Διοικητικής Μεταρρύθμισης.</w:t>
      </w:r>
    </w:p>
    <w:p w:rsidR="00BF24EC" w:rsidRPr="00987C49" w:rsidRDefault="00BF24EC" w:rsidP="00255A09">
      <w:pPr>
        <w:pStyle w:val="a3"/>
        <w:jc w:val="both"/>
        <w:rPr>
          <w:rFonts w:ascii="Arial Narrow" w:hAnsi="Arial Narrow"/>
        </w:rPr>
      </w:pPr>
      <w:r w:rsidRPr="00987C49">
        <w:rPr>
          <w:rFonts w:ascii="Arial Narrow" w:hAnsi="Arial Narrow"/>
        </w:rPr>
        <w:t>Ένταξη της διάστασης της αναπηρίας σε μέτρα για την προώθηση της απασχόλησης.</w:t>
      </w:r>
    </w:p>
    <w:p w:rsidR="003971C0" w:rsidRPr="00987C49" w:rsidRDefault="003971C0" w:rsidP="00255A09">
      <w:pPr>
        <w:pStyle w:val="a3"/>
        <w:jc w:val="both"/>
        <w:rPr>
          <w:rFonts w:ascii="Arial Narrow" w:hAnsi="Arial Narrow"/>
          <w:b/>
        </w:rPr>
      </w:pPr>
      <w:r w:rsidRPr="00987C49">
        <w:rPr>
          <w:rFonts w:ascii="Arial Narrow" w:hAnsi="Arial Narrow"/>
          <w:b/>
        </w:rPr>
        <w:t>ΕΚΠΑΙΔΕΥΣΗ ΑΤΟΜΩΝ ΜΕ ΑΝΑΠΗΡΙΑ</w:t>
      </w:r>
    </w:p>
    <w:p w:rsidR="00162310" w:rsidRDefault="00162310" w:rsidP="00255A09">
      <w:pPr>
        <w:pStyle w:val="a3"/>
        <w:jc w:val="both"/>
        <w:rPr>
          <w:rFonts w:ascii="Arial Narrow" w:hAnsi="Arial Narrow"/>
        </w:rPr>
      </w:pPr>
      <w:r>
        <w:rPr>
          <w:rFonts w:ascii="Arial Narrow" w:hAnsi="Arial Narrow"/>
        </w:rPr>
        <w:t>Αναβάθμιση της Δ/</w:t>
      </w:r>
      <w:proofErr w:type="spellStart"/>
      <w:r>
        <w:rPr>
          <w:rFonts w:ascii="Arial Narrow" w:hAnsi="Arial Narrow"/>
        </w:rPr>
        <w:t>νσης</w:t>
      </w:r>
      <w:proofErr w:type="spellEnd"/>
      <w:r>
        <w:rPr>
          <w:rFonts w:ascii="Arial Narrow" w:hAnsi="Arial Narrow"/>
        </w:rPr>
        <w:t xml:space="preserve"> Ειδικής Αγωγής σε Γενική Δ/νση Εκπαίδευσης ΑμεΑ.</w:t>
      </w:r>
    </w:p>
    <w:p w:rsidR="003971C0" w:rsidRPr="00987C49" w:rsidRDefault="003971C0" w:rsidP="00255A09">
      <w:pPr>
        <w:pStyle w:val="a3"/>
        <w:jc w:val="both"/>
        <w:rPr>
          <w:rFonts w:ascii="Arial Narrow" w:hAnsi="Arial Narrow"/>
        </w:rPr>
      </w:pPr>
      <w:r w:rsidRPr="00987C49">
        <w:rPr>
          <w:rFonts w:ascii="Arial Narrow" w:hAnsi="Arial Narrow"/>
        </w:rPr>
        <w:t>Άμεση προκήρυξη διαγωνισμού ΑΣΕΠ για την πρόσληψη μόνιμου Εκπαιδευτικού Προσωπικού, Ειδικού Εκπαιδευτικού και Ειδικού Βοηθητικού Προσωπικού στις Σ.Μ.Ε.Ε. και στα Τμήματα Ένταξης των Γενικών Σχολείων.</w:t>
      </w:r>
    </w:p>
    <w:p w:rsidR="003971C0" w:rsidRPr="00987C49" w:rsidRDefault="003971C0" w:rsidP="00255A09">
      <w:pPr>
        <w:pStyle w:val="a3"/>
        <w:jc w:val="both"/>
        <w:rPr>
          <w:rFonts w:ascii="Arial Narrow" w:hAnsi="Arial Narrow"/>
        </w:rPr>
      </w:pPr>
      <w:r w:rsidRPr="00987C49">
        <w:rPr>
          <w:rFonts w:ascii="Arial Narrow" w:hAnsi="Arial Narrow"/>
        </w:rPr>
        <w:t>Επαναφορά του Πίνακα Α΄ για το διορισμό αναπληρωτών εκπαιδευτικών ΑμεΑ και εκπαιδευτικών γονέων ατόμων με αναπηρία.</w:t>
      </w:r>
    </w:p>
    <w:p w:rsidR="003971C0" w:rsidRPr="00987C49" w:rsidRDefault="003971C0" w:rsidP="00255A09">
      <w:pPr>
        <w:pStyle w:val="a3"/>
        <w:jc w:val="both"/>
        <w:rPr>
          <w:rFonts w:ascii="Arial Narrow" w:hAnsi="Arial Narrow"/>
        </w:rPr>
      </w:pPr>
      <w:r w:rsidRPr="00987C49">
        <w:rPr>
          <w:rFonts w:ascii="Arial Narrow" w:hAnsi="Arial Narrow"/>
        </w:rPr>
        <w:t>Ενίσχυση του θεσμού της παράλληλης στήριξης βάσει των πραγματικών αναγκών των ατόμων με αναπηρία και χρόνιες παθήσεις.</w:t>
      </w:r>
    </w:p>
    <w:p w:rsidR="003971C0" w:rsidRPr="00987C49" w:rsidRDefault="003971C0" w:rsidP="00255A09">
      <w:pPr>
        <w:pStyle w:val="a3"/>
        <w:jc w:val="both"/>
        <w:rPr>
          <w:rFonts w:ascii="Arial Narrow" w:hAnsi="Arial Narrow"/>
        </w:rPr>
      </w:pPr>
      <w:r w:rsidRPr="00987C49">
        <w:rPr>
          <w:rFonts w:ascii="Arial Narrow" w:hAnsi="Arial Narrow"/>
        </w:rPr>
        <w:t>Θέσπιση του διορισμού εκπαιδευτικών με αναπηρία στη Γενική Εκπαίδευση κατά προτεραιότητα χωρίς αποκλεισμούς με βελτίωση της διάταξης του άρθρου 8 του ν. 4283/2014 και ανανέωση ισχύος αυτής.</w:t>
      </w:r>
    </w:p>
    <w:p w:rsidR="003971C0" w:rsidRPr="00987C49" w:rsidRDefault="003971C0" w:rsidP="00255A09">
      <w:pPr>
        <w:pStyle w:val="a3"/>
        <w:jc w:val="both"/>
        <w:rPr>
          <w:rFonts w:ascii="Arial Narrow" w:hAnsi="Arial Narrow"/>
        </w:rPr>
      </w:pPr>
      <w:r w:rsidRPr="00987C49">
        <w:rPr>
          <w:rFonts w:ascii="Arial Narrow" w:hAnsi="Arial Narrow"/>
        </w:rPr>
        <w:t>Επανασχεδιασμός του συστήματος μεταθέσεων εκπαιδευτικών ατόμων με αναπηρία και γονέων ατόμων με αναπηρία σύμφωνα με τις ανάγκες της αναπηρίας ή χρόνιας πάθησής τους.</w:t>
      </w:r>
    </w:p>
    <w:p w:rsidR="003971C0" w:rsidRPr="00987C49" w:rsidRDefault="003971C0" w:rsidP="00255A09">
      <w:pPr>
        <w:pStyle w:val="a3"/>
        <w:jc w:val="both"/>
        <w:rPr>
          <w:rFonts w:ascii="Arial Narrow" w:hAnsi="Arial Narrow"/>
        </w:rPr>
      </w:pPr>
      <w:r w:rsidRPr="00987C49">
        <w:rPr>
          <w:rFonts w:ascii="Arial Narrow" w:hAnsi="Arial Narrow"/>
        </w:rPr>
        <w:t>Καθολική πρόσβαση των φοιτητών με αναπηρία σε κάθε Α.Ε.Ι. και Τ.Ε.Ι. της χώρας (σχεδιασμός υποστηρικτικών υπηρεσιών και λοιπές παροχές)</w:t>
      </w:r>
      <w:r w:rsidR="008C484A" w:rsidRPr="00987C49">
        <w:rPr>
          <w:rFonts w:ascii="Arial Narrow" w:hAnsi="Arial Narrow"/>
        </w:rPr>
        <w:t>.</w:t>
      </w:r>
    </w:p>
    <w:p w:rsidR="003971C0" w:rsidRPr="00987C49" w:rsidRDefault="003971C0" w:rsidP="00255A09">
      <w:pPr>
        <w:pStyle w:val="a3"/>
        <w:jc w:val="both"/>
        <w:rPr>
          <w:rFonts w:ascii="Arial Narrow" w:hAnsi="Arial Narrow"/>
        </w:rPr>
      </w:pPr>
      <w:r w:rsidRPr="00987C49">
        <w:rPr>
          <w:rFonts w:ascii="Arial Narrow" w:hAnsi="Arial Narrow"/>
        </w:rPr>
        <w:t>Σχεδιασμός συστήματος μετεγγραφών φοιτητών με αναπηρία και χρόνια πάθηση.</w:t>
      </w:r>
    </w:p>
    <w:p w:rsidR="003971C0" w:rsidRPr="00987C49" w:rsidRDefault="003971C0" w:rsidP="00255A09">
      <w:pPr>
        <w:pStyle w:val="a3"/>
        <w:jc w:val="both"/>
        <w:rPr>
          <w:rFonts w:ascii="Arial Narrow" w:hAnsi="Arial Narrow"/>
          <w:b/>
        </w:rPr>
      </w:pPr>
      <w:r w:rsidRPr="00987C49">
        <w:rPr>
          <w:rFonts w:ascii="Arial Narrow" w:hAnsi="Arial Narrow"/>
          <w:b/>
        </w:rPr>
        <w:t>ΑΠΟΚΑΤΑΣΤΑΣΗ</w:t>
      </w:r>
    </w:p>
    <w:p w:rsidR="00162310" w:rsidRDefault="00162310" w:rsidP="00255A09">
      <w:pPr>
        <w:pStyle w:val="a3"/>
        <w:jc w:val="both"/>
        <w:rPr>
          <w:rFonts w:ascii="Arial Narrow" w:hAnsi="Arial Narrow"/>
        </w:rPr>
      </w:pPr>
      <w:r>
        <w:rPr>
          <w:rFonts w:ascii="Arial Narrow" w:hAnsi="Arial Narrow"/>
        </w:rPr>
        <w:t>Σύσταση Δ/</w:t>
      </w:r>
      <w:proofErr w:type="spellStart"/>
      <w:r>
        <w:rPr>
          <w:rFonts w:ascii="Arial Narrow" w:hAnsi="Arial Narrow"/>
        </w:rPr>
        <w:t>νσης</w:t>
      </w:r>
      <w:proofErr w:type="spellEnd"/>
      <w:r>
        <w:rPr>
          <w:rFonts w:ascii="Arial Narrow" w:hAnsi="Arial Narrow"/>
        </w:rPr>
        <w:t xml:space="preserve"> Αποκατάστασης. </w:t>
      </w:r>
    </w:p>
    <w:p w:rsidR="003971C0" w:rsidRPr="00987C49" w:rsidRDefault="003971C0" w:rsidP="00255A09">
      <w:pPr>
        <w:pStyle w:val="a3"/>
        <w:jc w:val="both"/>
        <w:rPr>
          <w:rFonts w:ascii="Arial Narrow" w:hAnsi="Arial Narrow"/>
        </w:rPr>
      </w:pPr>
      <w:r w:rsidRPr="00987C49">
        <w:rPr>
          <w:rFonts w:ascii="Arial Narrow" w:hAnsi="Arial Narrow"/>
        </w:rPr>
        <w:t>Ενίσχυση της χρηματοδότησης του Εθνικού Κέντρου Αποκατάστασης (Ε.Κ.Α.) αναμόρφωση της λειτουργίας του και δημιουργία Δικτύου Αποκατάστασης με την ίδρυση νέων μονάδων αποκατάστασης με κέντρο αναφοράς το αναμορφωμένο Ε.Κ.Α.</w:t>
      </w:r>
    </w:p>
    <w:p w:rsidR="003971C0" w:rsidRPr="00987C49" w:rsidRDefault="003971C0" w:rsidP="00255A09">
      <w:pPr>
        <w:pStyle w:val="a3"/>
        <w:jc w:val="both"/>
        <w:rPr>
          <w:rFonts w:ascii="Arial Narrow" w:hAnsi="Arial Narrow"/>
          <w:b/>
        </w:rPr>
      </w:pPr>
      <w:r w:rsidRPr="00987C49">
        <w:rPr>
          <w:rFonts w:ascii="Arial Narrow" w:hAnsi="Arial Narrow"/>
          <w:b/>
        </w:rPr>
        <w:t>ΣΥΝΤΑΞΕΙΣ ΑΤΟΜΩΝ ΜΕ ΑΝΑΠΗΡΙΑ ΚΑΙ ΜΕΛΩΝ ΟΙΚΟΓΕΝΕΙΩΝ ΠΟΥ ΕΧΟΥΝ ΣΤΗ ΦΡΟΝΤΙΔΑ ΤΟΥΣ ΑΤΟΜΑ ΜΕ ΑΝΑΠΗΡΙΑ</w:t>
      </w:r>
    </w:p>
    <w:p w:rsidR="003971C0" w:rsidRPr="00987C49" w:rsidRDefault="003971C0" w:rsidP="00255A09">
      <w:pPr>
        <w:pStyle w:val="a3"/>
        <w:jc w:val="both"/>
        <w:rPr>
          <w:rFonts w:ascii="Arial Narrow" w:hAnsi="Arial Narrow"/>
        </w:rPr>
      </w:pPr>
      <w:r w:rsidRPr="00987C49">
        <w:rPr>
          <w:rFonts w:ascii="Arial Narrow" w:hAnsi="Arial Narrow"/>
        </w:rPr>
        <w:t>Άρση των μνημονιακών διατάξεων που έχουν επιφέρει μειώσεις στις συντάξεις αναπηρίας-γήρατος-θανάτου που λαμβάνουν άτομα με αναπηρία και γονείς/κηδεμόνες/σύζυγοι ατόμων με αναπηρία.</w:t>
      </w:r>
    </w:p>
    <w:p w:rsidR="003971C0" w:rsidRPr="00987C49" w:rsidRDefault="003971C0" w:rsidP="00255A09">
      <w:pPr>
        <w:pStyle w:val="a3"/>
        <w:jc w:val="both"/>
        <w:rPr>
          <w:rFonts w:ascii="Arial Narrow" w:hAnsi="Arial Narrow"/>
        </w:rPr>
      </w:pPr>
      <w:r w:rsidRPr="00987C49">
        <w:rPr>
          <w:rFonts w:ascii="Arial Narrow" w:hAnsi="Arial Narrow"/>
        </w:rPr>
        <w:t>Απόσυρση του τελευταίου νομοσχεδίου που αφορά στο Ασφαλιστικό.</w:t>
      </w:r>
    </w:p>
    <w:p w:rsidR="003971C0" w:rsidRDefault="003971C0" w:rsidP="00255A09">
      <w:pPr>
        <w:pStyle w:val="a3"/>
        <w:jc w:val="both"/>
        <w:rPr>
          <w:rFonts w:ascii="Arial Narrow" w:hAnsi="Arial Narrow"/>
        </w:rPr>
      </w:pPr>
      <w:r w:rsidRPr="00987C49">
        <w:rPr>
          <w:rFonts w:ascii="Arial Narrow" w:hAnsi="Arial Narrow"/>
        </w:rPr>
        <w:t>Προστασία από επερχόμενες μειώσεις στις συντάξεις που λαμβάνουν οι συνταξιούχοι αναπηρίας/γήρατος/θανάτου και τα μέλη οικογενειών τους.</w:t>
      </w:r>
    </w:p>
    <w:p w:rsidR="00162310" w:rsidRDefault="00162310" w:rsidP="00255A09">
      <w:pPr>
        <w:pStyle w:val="a3"/>
        <w:jc w:val="both"/>
        <w:rPr>
          <w:rFonts w:ascii="Arial Narrow" w:hAnsi="Arial Narrow"/>
        </w:rPr>
      </w:pPr>
      <w:r>
        <w:rPr>
          <w:rFonts w:ascii="Arial Narrow" w:hAnsi="Arial Narrow"/>
        </w:rPr>
        <w:t>Μεταφορά της σύνταξης του θανόντος γονέα στα ορφανά και από δύο γονείς τέκνα με αναπηρία (νοητική αναπηρία, αυτισμό, ψυχικές αναπηρίες, βαριές και πολλαπλές αναπηρίες) με ποσοστό αναπηρίας 67% και άνω (και όχι %80 και άνω όπως ισχύει σήμερα με τον ν.3232/2004.</w:t>
      </w:r>
    </w:p>
    <w:p w:rsidR="00162310" w:rsidRPr="00987C49" w:rsidRDefault="00162310" w:rsidP="00255A09">
      <w:pPr>
        <w:pStyle w:val="a3"/>
        <w:jc w:val="both"/>
        <w:rPr>
          <w:rFonts w:ascii="Arial Narrow" w:hAnsi="Arial Narrow"/>
        </w:rPr>
      </w:pPr>
      <w:r>
        <w:rPr>
          <w:rFonts w:ascii="Arial Narrow" w:hAnsi="Arial Narrow"/>
        </w:rPr>
        <w:t xml:space="preserve">Κατάργηση της προϋπόθεσης με την οποία τα άτομα με νευροψυχιατρικές παθήσεις δικαιούνται τη σύνταξη του θανόντος γονέα εφόσον η ανικανότητα προς εργασία λόγω της πάθησής τους έχει επέλθει προ του 25 έτους. </w:t>
      </w:r>
    </w:p>
    <w:p w:rsidR="00162310" w:rsidRDefault="003971C0" w:rsidP="00255A09">
      <w:pPr>
        <w:pStyle w:val="a3"/>
        <w:jc w:val="both"/>
        <w:rPr>
          <w:rFonts w:ascii="Arial Narrow" w:hAnsi="Arial Narrow"/>
        </w:rPr>
      </w:pPr>
      <w:r w:rsidRPr="00987C49">
        <w:rPr>
          <w:rFonts w:ascii="Arial Narrow" w:hAnsi="Arial Narrow"/>
        </w:rPr>
        <w:t>Χορήγηση του ΕΚΑΣ σε όλους τους συνταξιούχους με αναπηρία, ανεξαρτήτου ηλικίας</w:t>
      </w:r>
      <w:r w:rsidR="00162310">
        <w:rPr>
          <w:rFonts w:ascii="Arial Narrow" w:hAnsi="Arial Narrow"/>
        </w:rPr>
        <w:t>.</w:t>
      </w:r>
    </w:p>
    <w:p w:rsidR="00162310" w:rsidRDefault="003971C0" w:rsidP="00255A09">
      <w:pPr>
        <w:pStyle w:val="a3"/>
        <w:jc w:val="both"/>
        <w:rPr>
          <w:rFonts w:ascii="Arial Narrow" w:hAnsi="Arial Narrow"/>
        </w:rPr>
      </w:pPr>
      <w:r w:rsidRPr="00987C49">
        <w:rPr>
          <w:rFonts w:ascii="Arial Narrow" w:hAnsi="Arial Narrow"/>
        </w:rPr>
        <w:t xml:space="preserve">Επαναφορά των ευνοϊκών ρυθμίσεων που καθορίζονται με τις διατάξεις της παρ. 4 του άρθρου 5 του ν. 3232/2004 και άρθρου 37 του ν. 3996/2011 για τη θεμελίωση δικαιώματος συνταξιοδότησης γονέων/κηδεμόνων/συζύγων ατόμων με αναπηρία. </w:t>
      </w:r>
    </w:p>
    <w:p w:rsidR="003971C0" w:rsidRPr="00987C49" w:rsidRDefault="003971C0" w:rsidP="00255A09">
      <w:pPr>
        <w:pStyle w:val="a3"/>
        <w:jc w:val="both"/>
        <w:rPr>
          <w:rFonts w:ascii="Arial Narrow" w:hAnsi="Arial Narrow"/>
        </w:rPr>
      </w:pPr>
      <w:r w:rsidRPr="00987C49">
        <w:rPr>
          <w:rFonts w:ascii="Arial Narrow" w:hAnsi="Arial Narrow"/>
        </w:rPr>
        <w:lastRenderedPageBreak/>
        <w:t>Την άμεση κατάργηση της παρ. 27 του νόμου 4334/2015 και επαναφορά του προηγούμενου καθεστώτος με το οποίο υπολογίζονταν τα ποσά των συντάξεων αναπηρίας.</w:t>
      </w:r>
    </w:p>
    <w:p w:rsidR="003971C0" w:rsidRPr="00987C49" w:rsidRDefault="003971C0" w:rsidP="00255A09">
      <w:pPr>
        <w:pStyle w:val="a3"/>
        <w:jc w:val="both"/>
        <w:rPr>
          <w:rFonts w:ascii="Arial Narrow" w:hAnsi="Arial Narrow"/>
          <w:b/>
        </w:rPr>
      </w:pPr>
      <w:r w:rsidRPr="00987C49">
        <w:rPr>
          <w:rFonts w:ascii="Arial Narrow" w:hAnsi="Arial Narrow"/>
          <w:b/>
        </w:rPr>
        <w:t>ΕΠΙΔΟΜΑΤΑ</w:t>
      </w:r>
    </w:p>
    <w:p w:rsidR="003971C0" w:rsidRPr="00987C49" w:rsidRDefault="003971C0" w:rsidP="00255A09">
      <w:pPr>
        <w:pStyle w:val="a3"/>
        <w:jc w:val="both"/>
        <w:rPr>
          <w:rFonts w:ascii="Arial Narrow" w:hAnsi="Arial Narrow"/>
        </w:rPr>
      </w:pPr>
      <w:r w:rsidRPr="00987C49">
        <w:rPr>
          <w:rFonts w:ascii="Arial Narrow" w:hAnsi="Arial Narrow"/>
        </w:rPr>
        <w:t>Προστασία των προγραμμάτων οικονομικής ενίσχυσης και πάσης φύσεως επιδομάτων αναπηρίας (προνοιακά επιδόματα, εξωιδρυματικό επίδομα, επίδομα κίνησης, διατροφικό επίδομα νεφροπαθών και μεταμοσχευμένων συμπαγών οργάνων κ.λπ. Καμία μείωση στα ισχύοντα ποσά, καμία σύνδεση με το ελάχιστο εγγυημένο εισόδημα, το οποίο αφορά στην κάλυψη των βιοτικών αναγκών πολιτών που ζουν σε συνθήκες απόλυτης φτώχειας, κανένας συνυπολογισμός των πάσης φύσεως επιδομάτων αναπηρίας με εισοδηματικά κριτήρια για την λήψη ή χρήση οποιασδήποτε οικονομικής και κοινωνικής παροχής ή διευκόλυνσης.</w:t>
      </w:r>
    </w:p>
    <w:p w:rsidR="003971C0" w:rsidRPr="00987C49" w:rsidRDefault="003971C0" w:rsidP="00255A09">
      <w:pPr>
        <w:pStyle w:val="a3"/>
        <w:jc w:val="both"/>
        <w:rPr>
          <w:rFonts w:ascii="Arial Narrow" w:hAnsi="Arial Narrow"/>
          <w:b/>
        </w:rPr>
      </w:pPr>
      <w:r w:rsidRPr="00987C49">
        <w:rPr>
          <w:rFonts w:ascii="Arial Narrow" w:hAnsi="Arial Narrow"/>
          <w:b/>
        </w:rPr>
        <w:t>ΚΕΝΤΡΟ ΕΛΕΓΧΟΥ ΠΙΣΤΟΠΟΙΗΣΗΣ ΤΗΣ ΑΝΑΠΗΡΙΑΣ (Κ.Ε.Π.Α.)</w:t>
      </w:r>
    </w:p>
    <w:p w:rsidR="003971C0" w:rsidRPr="00987C49" w:rsidRDefault="003971C0" w:rsidP="00255A09">
      <w:pPr>
        <w:pStyle w:val="a3"/>
        <w:jc w:val="both"/>
        <w:rPr>
          <w:rFonts w:ascii="Arial Narrow" w:hAnsi="Arial Narrow"/>
        </w:rPr>
      </w:pPr>
      <w:r w:rsidRPr="00987C49">
        <w:rPr>
          <w:rFonts w:ascii="Arial Narrow" w:hAnsi="Arial Narrow"/>
        </w:rPr>
        <w:t xml:space="preserve">Συνολική αξιολόγηση της λειτουργίας του Κ.Ε.Π.Α. και λήψη μέτρων </w:t>
      </w:r>
      <w:r w:rsidR="00BF24EC">
        <w:rPr>
          <w:rFonts w:ascii="Arial Narrow" w:hAnsi="Arial Narrow"/>
        </w:rPr>
        <w:t xml:space="preserve">θεσμικού και διαδικαστικού χαρακτήρα για να καταστεί το ΚΕΠΑ ένα σύγχρονο και αξιόπιστο και καθολικά αποδεκτό σύστημα πιστοποίησης και αξιολόγησης της αναπηρίας. </w:t>
      </w:r>
    </w:p>
    <w:p w:rsidR="003971C0" w:rsidRPr="00987C49" w:rsidRDefault="003971C0" w:rsidP="00255A09">
      <w:pPr>
        <w:pStyle w:val="a3"/>
        <w:jc w:val="both"/>
        <w:rPr>
          <w:rFonts w:ascii="Arial Narrow" w:hAnsi="Arial Narrow"/>
        </w:rPr>
      </w:pPr>
      <w:r w:rsidRPr="00987C49">
        <w:rPr>
          <w:rFonts w:ascii="Arial Narrow" w:hAnsi="Arial Narrow"/>
        </w:rPr>
        <w:t>Παράταση της χορήγησης της αναπηρικής σύνταξης, των επιδομάτων και της ιατροφαρμακευτικής περίθαλψης σε δικαιούχους που εκκρεμεί η ιατρική τους κρίση από τα ΚΕΠΑ, χωρίς περιορισμό.</w:t>
      </w:r>
      <w:r w:rsidR="00BF24EC">
        <w:rPr>
          <w:rFonts w:ascii="Arial Narrow" w:hAnsi="Arial Narrow"/>
        </w:rPr>
        <w:t xml:space="preserve"> Ένταξη πρόσθετων κατηγοριών αναπηρίας/ χρόνιας πάθησης στον Πίνακα των 43 μη αναστρέψιμων παθήσεων μέσω της </w:t>
      </w:r>
      <w:r w:rsidRPr="00987C49">
        <w:rPr>
          <w:rFonts w:ascii="Arial Narrow" w:hAnsi="Arial Narrow"/>
        </w:rPr>
        <w:t xml:space="preserve">Επιστημονικής Επιτροπής </w:t>
      </w:r>
      <w:r w:rsidRPr="00BF24EC">
        <w:rPr>
          <w:rFonts w:ascii="Arial Narrow" w:hAnsi="Arial Narrow"/>
        </w:rPr>
        <w:t>του άρθρου 4 του ν.4331/2015</w:t>
      </w:r>
      <w:r w:rsidR="00BF24EC" w:rsidRPr="00BF24EC">
        <w:rPr>
          <w:rFonts w:ascii="Arial Narrow" w:hAnsi="Arial Narrow"/>
        </w:rPr>
        <w:t xml:space="preserve">. </w:t>
      </w:r>
    </w:p>
    <w:p w:rsidR="003971C0" w:rsidRPr="00987C49" w:rsidRDefault="003971C0" w:rsidP="00255A09">
      <w:pPr>
        <w:pStyle w:val="a3"/>
        <w:jc w:val="both"/>
        <w:rPr>
          <w:rFonts w:ascii="Arial Narrow" w:hAnsi="Arial Narrow"/>
          <w:b/>
        </w:rPr>
      </w:pPr>
      <w:r w:rsidRPr="00987C49">
        <w:rPr>
          <w:rFonts w:ascii="Arial Narrow" w:hAnsi="Arial Narrow"/>
          <w:b/>
        </w:rPr>
        <w:t xml:space="preserve">MΙΣΘΟΛΟΓΙΚΑ ΘΕΜΑΤΑ ΕΡΓΑΖΟΜΕΝΩΝ ΜΕ ΑΝΑΠΗΡΙΑ ΚΑΙ ΜΕΛΩΝ ΟΙΚΟΓΕΝΕΙΩΝ ΤΟΥΣ ΠΟΥ ΕΧΟΥΝ ΣΤΗ </w:t>
      </w:r>
      <w:r w:rsidR="00987C49">
        <w:rPr>
          <w:rFonts w:ascii="Arial Narrow" w:hAnsi="Arial Narrow"/>
          <w:b/>
        </w:rPr>
        <w:t>ΦΡΟΝΤΙΔΑ ΤΟΥΣ ΑΤΟΜΑ ΜΕ ΑΝΑΠΗΡΙΑ</w:t>
      </w:r>
    </w:p>
    <w:p w:rsidR="003971C0" w:rsidRPr="00987C49" w:rsidRDefault="003971C0" w:rsidP="00255A09">
      <w:pPr>
        <w:pStyle w:val="a3"/>
        <w:jc w:val="both"/>
        <w:rPr>
          <w:rFonts w:ascii="Arial Narrow" w:hAnsi="Arial Narrow"/>
        </w:rPr>
      </w:pPr>
      <w:r w:rsidRPr="00987C49">
        <w:rPr>
          <w:rFonts w:ascii="Arial Narrow" w:hAnsi="Arial Narrow"/>
        </w:rPr>
        <w:t>Επαναφορά του ύψους των μισθών εργαζομένων με αναπηρία και γονέων/κηδεμόνων/συζύγων ΑμεΑ (εξαρτώμενα μέλη σύμφωνα με τον ισχύον Κ.Φ.Ε.) πριν τις μειώσεις που επιβληθήκαν με τους εφαρμοστικούς νόμους του πρώτου και δεύτερου μνημονίου.</w:t>
      </w:r>
    </w:p>
    <w:p w:rsidR="003971C0" w:rsidRPr="00382E77" w:rsidRDefault="00162310" w:rsidP="00255A09">
      <w:pPr>
        <w:pStyle w:val="a3"/>
        <w:jc w:val="both"/>
        <w:rPr>
          <w:rFonts w:ascii="Arial Narrow" w:hAnsi="Arial Narrow"/>
          <w:b/>
        </w:rPr>
      </w:pPr>
      <w:r w:rsidRPr="00382E77">
        <w:rPr>
          <w:rFonts w:ascii="Arial Narrow" w:hAnsi="Arial Narrow"/>
          <w:b/>
        </w:rPr>
        <w:t>ΦΟΡΟΛΟΓΙΚΑ</w:t>
      </w:r>
    </w:p>
    <w:p w:rsidR="00162310" w:rsidRPr="00162310" w:rsidRDefault="00162310" w:rsidP="00255A09">
      <w:pPr>
        <w:pStyle w:val="a3"/>
        <w:jc w:val="both"/>
        <w:rPr>
          <w:rFonts w:ascii="Arial Narrow" w:hAnsi="Arial Narrow"/>
        </w:rPr>
      </w:pPr>
      <w:r w:rsidRPr="00162310">
        <w:rPr>
          <w:rFonts w:ascii="Arial Narrow" w:hAnsi="Arial Narrow"/>
        </w:rPr>
        <w:t>Προστασία των ευνοϊκών διατάξεων του Κώδικα Φορολογίας Εισοδήματος (Κ.Φ.Ε.), όπως φοροαπαλλαγές από μισθούς, συντάξεις, πάγια αντιμισθία για άτομα με βαριά αναπηρία με ποσοστό τουλάχιστον 80%, απαλλαγή τελών κυκλοφορίας για άτομα που δικαιούνται αναπηρικό αυτοκίνητο, έκπτωση φόρου για άτομα με ποσοστό αναπηρίας 67% και λοιπές φορολογικές ρυθμίσεις</w:t>
      </w:r>
      <w:r w:rsidR="00382E77">
        <w:rPr>
          <w:rFonts w:ascii="Arial Narrow" w:hAnsi="Arial Narrow"/>
        </w:rPr>
        <w:t>.</w:t>
      </w:r>
    </w:p>
    <w:p w:rsidR="00162310" w:rsidRPr="00162310" w:rsidRDefault="00382E77" w:rsidP="00255A09">
      <w:pPr>
        <w:pStyle w:val="a3"/>
        <w:jc w:val="both"/>
        <w:rPr>
          <w:rFonts w:ascii="Arial Narrow" w:hAnsi="Arial Narrow"/>
        </w:rPr>
      </w:pPr>
      <w:r>
        <w:rPr>
          <w:rFonts w:ascii="Arial Narrow" w:hAnsi="Arial Narrow"/>
        </w:rPr>
        <w:t>Ε</w:t>
      </w:r>
      <w:r w:rsidR="00162310" w:rsidRPr="00162310">
        <w:rPr>
          <w:rFonts w:ascii="Arial Narrow" w:hAnsi="Arial Narrow"/>
        </w:rPr>
        <w:t xml:space="preserve">ξαίρεση όλων των ατόμων με αναπηρία με ποσοστό τουλάχιστον 80%, ανεξαρτήτως κατηγορίας αναπηρίας και των οικογενειών τους από την ειδική εισφορά αλληλεγγύης.  </w:t>
      </w:r>
    </w:p>
    <w:p w:rsidR="00162310" w:rsidRPr="00162310" w:rsidRDefault="00382E77" w:rsidP="00255A09">
      <w:pPr>
        <w:pStyle w:val="a3"/>
        <w:jc w:val="both"/>
        <w:rPr>
          <w:rFonts w:ascii="Arial Narrow" w:hAnsi="Arial Narrow"/>
        </w:rPr>
      </w:pPr>
      <w:r>
        <w:rPr>
          <w:rFonts w:ascii="Arial Narrow" w:hAnsi="Arial Narrow"/>
        </w:rPr>
        <w:t>Ε</w:t>
      </w:r>
      <w:r w:rsidR="00162310" w:rsidRPr="00162310">
        <w:rPr>
          <w:rFonts w:ascii="Arial Narrow" w:hAnsi="Arial Narrow"/>
        </w:rPr>
        <w:t>υνοϊκή μεταχείριση των ατόμων με αναπηρία και των οικογενειών τους κατά το σχεδιασμό του νέου Φόρου Ακίνητης Περιουσίας. Στον υπολογισμό εισοδηματικών κριτηρίων να αναγράφεται με διακριτό τρόπο ότι δεν συμπεριλαμβάνονται τα πάσης φύσεως αναπηρικά επιδόματα</w:t>
      </w:r>
      <w:r>
        <w:rPr>
          <w:rFonts w:ascii="Arial Narrow" w:hAnsi="Arial Narrow"/>
        </w:rPr>
        <w:t>.</w:t>
      </w:r>
      <w:r w:rsidR="00162310" w:rsidRPr="00162310">
        <w:rPr>
          <w:rFonts w:ascii="Arial Narrow" w:hAnsi="Arial Narrow"/>
        </w:rPr>
        <w:t xml:space="preserve">  </w:t>
      </w:r>
    </w:p>
    <w:p w:rsidR="00162310" w:rsidRPr="00162310" w:rsidRDefault="00382E77" w:rsidP="00255A09">
      <w:pPr>
        <w:pStyle w:val="a3"/>
        <w:jc w:val="both"/>
        <w:rPr>
          <w:rFonts w:ascii="Arial Narrow" w:hAnsi="Arial Narrow"/>
        </w:rPr>
      </w:pPr>
      <w:r>
        <w:rPr>
          <w:rFonts w:ascii="Arial Narrow" w:hAnsi="Arial Narrow"/>
        </w:rPr>
        <w:t>Ε</w:t>
      </w:r>
      <w:r w:rsidR="00162310" w:rsidRPr="00162310">
        <w:rPr>
          <w:rFonts w:ascii="Arial Narrow" w:hAnsi="Arial Narrow"/>
        </w:rPr>
        <w:t>ξαίρεση όλων των ατόμων με αναπηρία με ποσοστό αναπηρίας τουλάχιστον 80%, ανεξαρτήτως κατηγορίας αναπηρίας και των οικογενειών που βαρύνονται φορολογικά με άτομα με βαριά αναπηρία από τον ΕΝΦΙΑ, χωρίς εισοδηματικά κριτήρια.</w:t>
      </w:r>
    </w:p>
    <w:p w:rsidR="00162310" w:rsidRPr="00162310" w:rsidRDefault="00382E77" w:rsidP="00255A09">
      <w:pPr>
        <w:pStyle w:val="a3"/>
        <w:jc w:val="both"/>
        <w:rPr>
          <w:rFonts w:ascii="Arial Narrow" w:hAnsi="Arial Narrow"/>
        </w:rPr>
      </w:pPr>
      <w:r>
        <w:rPr>
          <w:rFonts w:ascii="Arial Narrow" w:hAnsi="Arial Narrow"/>
        </w:rPr>
        <w:t>Μ</w:t>
      </w:r>
      <w:r w:rsidR="00162310" w:rsidRPr="00162310">
        <w:rPr>
          <w:rFonts w:ascii="Arial Narrow" w:hAnsi="Arial Narrow"/>
        </w:rPr>
        <w:t>είωση του φορολογικού συντελεστή για το εισόδημα από ενοίκιο υπό προϋποθέσεις.</w:t>
      </w:r>
    </w:p>
    <w:p w:rsidR="00162310" w:rsidRPr="00162310" w:rsidRDefault="00382E77" w:rsidP="00255A09">
      <w:pPr>
        <w:pStyle w:val="a3"/>
        <w:jc w:val="both"/>
        <w:rPr>
          <w:rFonts w:ascii="Arial Narrow" w:hAnsi="Arial Narrow"/>
        </w:rPr>
      </w:pPr>
      <w:r>
        <w:rPr>
          <w:rFonts w:ascii="Arial Narrow" w:hAnsi="Arial Narrow"/>
        </w:rPr>
        <w:t>Φ</w:t>
      </w:r>
      <w:r w:rsidR="00162310" w:rsidRPr="00162310">
        <w:rPr>
          <w:rFonts w:ascii="Arial Narrow" w:hAnsi="Arial Narrow"/>
        </w:rPr>
        <w:t>ορολογικά μέτρα για την ενίσχυση των σωματείων ΑμεΑ και των οικογενειών τους.</w:t>
      </w:r>
    </w:p>
    <w:p w:rsidR="00162310" w:rsidRPr="00162310" w:rsidRDefault="00162310" w:rsidP="00255A09">
      <w:pPr>
        <w:pStyle w:val="a3"/>
        <w:jc w:val="both"/>
        <w:rPr>
          <w:rFonts w:ascii="Arial Narrow" w:hAnsi="Arial Narrow"/>
        </w:rPr>
      </w:pPr>
      <w:r w:rsidRPr="00162310">
        <w:rPr>
          <w:rFonts w:ascii="Arial Narrow" w:hAnsi="Arial Narrow"/>
        </w:rPr>
        <w:t>αίτημα για την ευνοϊκή φορολογική μεταχείριση των ατόμων με αναπηρία και χρόνιες παθήσεις με ποσοστό αναπηρίας 67% και άνω που έχουν επιχειρηματική δραστηριότητα.</w:t>
      </w:r>
    </w:p>
    <w:p w:rsidR="00162310" w:rsidRPr="00987C49" w:rsidRDefault="00162310" w:rsidP="003971C0">
      <w:pPr>
        <w:pStyle w:val="a3"/>
        <w:jc w:val="both"/>
        <w:rPr>
          <w:rFonts w:ascii="Arial Narrow" w:hAnsi="Arial Narrow"/>
        </w:rPr>
      </w:pPr>
    </w:p>
    <w:p w:rsidR="003971C0" w:rsidRPr="00F56CE2" w:rsidRDefault="003971C0" w:rsidP="003971C0">
      <w:pPr>
        <w:pStyle w:val="a3"/>
        <w:jc w:val="both"/>
        <w:rPr>
          <w:rFonts w:ascii="Arial Narrow" w:hAnsi="Arial Narrow"/>
          <w:b/>
          <w:color w:val="385623" w:themeColor="accent6" w:themeShade="80"/>
        </w:rPr>
      </w:pPr>
      <w:r w:rsidRPr="00F56CE2">
        <w:rPr>
          <w:rFonts w:ascii="Arial Narrow" w:hAnsi="Arial Narrow"/>
          <w:b/>
          <w:color w:val="385623" w:themeColor="accent6" w:themeShade="80"/>
        </w:rPr>
        <w:t>Για περισσότερες πληροφορίες επικοινωνήστε με τον Πρόεδρο της Ε.Σ.Α.μεΑ. κ. Ι. Βαρδακαστάνη στο κινητό τηλέφωνο 6937157193.</w:t>
      </w:r>
    </w:p>
    <w:p w:rsidR="003971C0" w:rsidRPr="00F56CE2" w:rsidRDefault="003971C0" w:rsidP="003971C0">
      <w:pPr>
        <w:pStyle w:val="a3"/>
        <w:jc w:val="both"/>
        <w:rPr>
          <w:rFonts w:ascii="Arial Narrow" w:hAnsi="Arial Narrow"/>
          <w:b/>
          <w:color w:val="385623" w:themeColor="accent6" w:themeShade="80"/>
        </w:rPr>
      </w:pPr>
    </w:p>
    <w:p w:rsidR="003971C0" w:rsidRPr="00F56CE2" w:rsidRDefault="003971C0" w:rsidP="003971C0">
      <w:pPr>
        <w:pStyle w:val="a3"/>
        <w:jc w:val="both"/>
        <w:rPr>
          <w:rFonts w:ascii="Arial Narrow" w:hAnsi="Arial Narrow"/>
          <w:b/>
          <w:color w:val="385623" w:themeColor="accent6" w:themeShade="80"/>
        </w:rPr>
      </w:pPr>
      <w:r w:rsidRPr="00F56CE2">
        <w:rPr>
          <w:rFonts w:ascii="Arial Narrow" w:hAnsi="Arial Narrow"/>
          <w:b/>
          <w:color w:val="385623" w:themeColor="accent6" w:themeShade="80"/>
        </w:rPr>
        <w:t xml:space="preserve">Μπορείτε να λάβετε </w:t>
      </w:r>
      <w:r w:rsidR="00F461B9" w:rsidRPr="00F56CE2">
        <w:rPr>
          <w:rFonts w:ascii="Arial Narrow" w:hAnsi="Arial Narrow"/>
          <w:b/>
          <w:color w:val="385623" w:themeColor="accent6" w:themeShade="80"/>
        </w:rPr>
        <w:t>τις προτάσεις</w:t>
      </w:r>
      <w:r w:rsidRPr="00F56CE2">
        <w:rPr>
          <w:rFonts w:ascii="Arial Narrow" w:hAnsi="Arial Narrow"/>
          <w:b/>
          <w:color w:val="385623" w:themeColor="accent6" w:themeShade="80"/>
        </w:rPr>
        <w:t xml:space="preserve"> ηλεκτρονικά από το </w:t>
      </w:r>
      <w:hyperlink r:id="rId9" w:history="1">
        <w:r w:rsidRPr="00F56CE2">
          <w:rPr>
            <w:rStyle w:val="-"/>
            <w:rFonts w:ascii="Arial Narrow" w:hAnsi="Arial Narrow"/>
            <w:b/>
            <w:color w:val="385623" w:themeColor="accent6" w:themeShade="80"/>
          </w:rPr>
          <w:t>pressofficer@esaea.gr</w:t>
        </w:r>
      </w:hyperlink>
    </w:p>
    <w:p w:rsidR="00382E77" w:rsidRDefault="00382E77" w:rsidP="003971C0">
      <w:pPr>
        <w:pStyle w:val="a3"/>
        <w:jc w:val="both"/>
        <w:rPr>
          <w:rFonts w:ascii="Arial Narrow" w:hAnsi="Arial Narrow"/>
          <w:b/>
        </w:rPr>
      </w:pPr>
    </w:p>
    <w:p w:rsidR="00382E77" w:rsidRPr="00987C49" w:rsidRDefault="00382E77" w:rsidP="00382E77">
      <w:pPr>
        <w:pStyle w:val="a3"/>
        <w:jc w:val="center"/>
        <w:rPr>
          <w:rFonts w:ascii="Arial Narrow" w:hAnsi="Arial Narrow"/>
          <w:b/>
        </w:rPr>
      </w:pPr>
      <w:r>
        <w:rPr>
          <w:rFonts w:ascii="Arial Narrow" w:hAnsi="Arial Narrow"/>
          <w:b/>
          <w:noProof/>
          <w:lang w:eastAsia="el-GR"/>
        </w:rPr>
        <w:drawing>
          <wp:inline distT="0" distB="0" distL="0" distR="0" wp14:anchorId="4774BB62">
            <wp:extent cx="1819275" cy="1261287"/>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869" cy="1265166"/>
                    </a:xfrm>
                    <a:prstGeom prst="rect">
                      <a:avLst/>
                    </a:prstGeom>
                    <a:noFill/>
                  </pic:spPr>
                </pic:pic>
              </a:graphicData>
            </a:graphic>
          </wp:inline>
        </w:drawing>
      </w:r>
    </w:p>
    <w:sectPr w:rsidR="00382E77" w:rsidRPr="00987C49" w:rsidSect="006803BC">
      <w:footerReference w:type="default" r:id="rId1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1B" w:rsidRDefault="00436F1B" w:rsidP="00ED1DD9">
      <w:pPr>
        <w:spacing w:after="0" w:line="240" w:lineRule="auto"/>
      </w:pPr>
      <w:r>
        <w:separator/>
      </w:r>
    </w:p>
  </w:endnote>
  <w:endnote w:type="continuationSeparator" w:id="0">
    <w:p w:rsidR="00436F1B" w:rsidRDefault="00436F1B" w:rsidP="00ED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477275"/>
      <w:docPartObj>
        <w:docPartGallery w:val="Page Numbers (Bottom of Page)"/>
        <w:docPartUnique/>
      </w:docPartObj>
    </w:sdtPr>
    <w:sdtContent>
      <w:p w:rsidR="00ED1DD9" w:rsidRDefault="00ED1DD9">
        <w:pPr>
          <w:pStyle w:val="a7"/>
          <w:jc w:val="center"/>
        </w:pPr>
        <w:r>
          <w:fldChar w:fldCharType="begin"/>
        </w:r>
        <w:r>
          <w:instrText>PAGE   \* MERGEFORMAT</w:instrText>
        </w:r>
        <w:r>
          <w:fldChar w:fldCharType="separate"/>
        </w:r>
        <w:r w:rsidR="004066B1">
          <w:rPr>
            <w:noProof/>
          </w:rPr>
          <w:t>1</w:t>
        </w:r>
        <w:r>
          <w:fldChar w:fldCharType="end"/>
        </w:r>
      </w:p>
    </w:sdtContent>
  </w:sdt>
  <w:p w:rsidR="00ED1DD9" w:rsidRDefault="00ED1D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1B" w:rsidRDefault="00436F1B" w:rsidP="00ED1DD9">
      <w:pPr>
        <w:spacing w:after="0" w:line="240" w:lineRule="auto"/>
      </w:pPr>
      <w:r>
        <w:separator/>
      </w:r>
    </w:p>
  </w:footnote>
  <w:footnote w:type="continuationSeparator" w:id="0">
    <w:p w:rsidR="00436F1B" w:rsidRDefault="00436F1B" w:rsidP="00ED1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875E3"/>
    <w:multiLevelType w:val="multilevel"/>
    <w:tmpl w:val="C5E09538"/>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76D10A0E"/>
    <w:multiLevelType w:val="hybridMultilevel"/>
    <w:tmpl w:val="C740607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7FBC2B2F"/>
    <w:multiLevelType w:val="hybridMultilevel"/>
    <w:tmpl w:val="504492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1"/>
    <w:rsid w:val="0007672B"/>
    <w:rsid w:val="000B2569"/>
    <w:rsid w:val="001161EF"/>
    <w:rsid w:val="00162310"/>
    <w:rsid w:val="00192C7F"/>
    <w:rsid w:val="00255A09"/>
    <w:rsid w:val="00290152"/>
    <w:rsid w:val="00295B22"/>
    <w:rsid w:val="002E4447"/>
    <w:rsid w:val="00364AE9"/>
    <w:rsid w:val="00382E77"/>
    <w:rsid w:val="003971C0"/>
    <w:rsid w:val="004066B1"/>
    <w:rsid w:val="004262FA"/>
    <w:rsid w:val="00431AE4"/>
    <w:rsid w:val="00436F1B"/>
    <w:rsid w:val="00456086"/>
    <w:rsid w:val="00461BDB"/>
    <w:rsid w:val="00464CE6"/>
    <w:rsid w:val="004A37E0"/>
    <w:rsid w:val="004D7DB0"/>
    <w:rsid w:val="005C25D9"/>
    <w:rsid w:val="00612A78"/>
    <w:rsid w:val="00612E2A"/>
    <w:rsid w:val="00636C42"/>
    <w:rsid w:val="006803BC"/>
    <w:rsid w:val="00686E71"/>
    <w:rsid w:val="0069155B"/>
    <w:rsid w:val="006D3291"/>
    <w:rsid w:val="007013C8"/>
    <w:rsid w:val="00724D8E"/>
    <w:rsid w:val="00785571"/>
    <w:rsid w:val="008C484A"/>
    <w:rsid w:val="0090516C"/>
    <w:rsid w:val="00906D1F"/>
    <w:rsid w:val="00921151"/>
    <w:rsid w:val="00931684"/>
    <w:rsid w:val="00934771"/>
    <w:rsid w:val="00987C49"/>
    <w:rsid w:val="009939F4"/>
    <w:rsid w:val="009969B8"/>
    <w:rsid w:val="00AD7C80"/>
    <w:rsid w:val="00B75288"/>
    <w:rsid w:val="00BF24EC"/>
    <w:rsid w:val="00C870A4"/>
    <w:rsid w:val="00CB5A4C"/>
    <w:rsid w:val="00D61D14"/>
    <w:rsid w:val="00DC5A84"/>
    <w:rsid w:val="00DE3359"/>
    <w:rsid w:val="00DE543A"/>
    <w:rsid w:val="00E02444"/>
    <w:rsid w:val="00E66CEA"/>
    <w:rsid w:val="00ED1DD9"/>
    <w:rsid w:val="00ED7FE0"/>
    <w:rsid w:val="00F13D31"/>
    <w:rsid w:val="00F461B9"/>
    <w:rsid w:val="00F56CE2"/>
    <w:rsid w:val="00F84C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A3DF-611F-4FD6-91DE-7E75300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6C"/>
    <w:pPr>
      <w:spacing w:after="200" w:line="276" w:lineRule="auto"/>
      <w:jc w:val="both"/>
    </w:pPr>
    <w:rPr>
      <w:rFonts w:ascii="Cambria" w:eastAsia="Times New Roman" w:hAnsi="Cambria" w:cs="Times New Roman"/>
      <w:color w:val="000000"/>
    </w:rPr>
  </w:style>
  <w:style w:type="paragraph" w:styleId="2">
    <w:name w:val="heading 2"/>
    <w:basedOn w:val="a"/>
    <w:next w:val="a"/>
    <w:link w:val="2Char"/>
    <w:uiPriority w:val="9"/>
    <w:unhideWhenUsed/>
    <w:qFormat/>
    <w:rsid w:val="00987C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61EF"/>
    <w:rPr>
      <w:color w:val="0563C1" w:themeColor="hyperlink"/>
      <w:u w:val="single"/>
    </w:rPr>
  </w:style>
  <w:style w:type="paragraph" w:styleId="a3">
    <w:name w:val="No Spacing"/>
    <w:link w:val="Char"/>
    <w:uiPriority w:val="1"/>
    <w:qFormat/>
    <w:rsid w:val="00DC5A84"/>
    <w:pPr>
      <w:spacing w:after="0" w:line="240" w:lineRule="auto"/>
    </w:pPr>
  </w:style>
  <w:style w:type="paragraph" w:styleId="a4">
    <w:name w:val="List Paragraph"/>
    <w:basedOn w:val="a"/>
    <w:uiPriority w:val="34"/>
    <w:qFormat/>
    <w:rsid w:val="00E66CEA"/>
    <w:pPr>
      <w:ind w:left="720"/>
      <w:contextualSpacing/>
    </w:pPr>
  </w:style>
  <w:style w:type="paragraph" w:styleId="a5">
    <w:name w:val="Balloon Text"/>
    <w:basedOn w:val="a"/>
    <w:link w:val="Char0"/>
    <w:uiPriority w:val="99"/>
    <w:semiHidden/>
    <w:unhideWhenUsed/>
    <w:rsid w:val="009969B8"/>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969B8"/>
    <w:rPr>
      <w:rFonts w:ascii="Segoe UI" w:eastAsia="Times New Roman" w:hAnsi="Segoe UI" w:cs="Segoe UI"/>
      <w:color w:val="000000"/>
      <w:sz w:val="18"/>
      <w:szCs w:val="18"/>
    </w:rPr>
  </w:style>
  <w:style w:type="character" w:customStyle="1" w:styleId="2Char">
    <w:name w:val="Επικεφαλίδα 2 Char"/>
    <w:basedOn w:val="a0"/>
    <w:link w:val="2"/>
    <w:uiPriority w:val="9"/>
    <w:rsid w:val="00987C49"/>
    <w:rPr>
      <w:rFonts w:asciiTheme="majorHAnsi" w:eastAsiaTheme="majorEastAsia" w:hAnsiTheme="majorHAnsi" w:cstheme="majorBidi"/>
      <w:color w:val="2E74B5" w:themeColor="accent1" w:themeShade="BF"/>
      <w:sz w:val="26"/>
      <w:szCs w:val="26"/>
    </w:rPr>
  </w:style>
  <w:style w:type="paragraph" w:styleId="a6">
    <w:name w:val="header"/>
    <w:basedOn w:val="a"/>
    <w:link w:val="Char1"/>
    <w:uiPriority w:val="99"/>
    <w:unhideWhenUsed/>
    <w:rsid w:val="00ED1DD9"/>
    <w:pPr>
      <w:tabs>
        <w:tab w:val="center" w:pos="4153"/>
        <w:tab w:val="right" w:pos="8306"/>
      </w:tabs>
      <w:spacing w:after="0" w:line="240" w:lineRule="auto"/>
    </w:pPr>
  </w:style>
  <w:style w:type="character" w:customStyle="1" w:styleId="Char1">
    <w:name w:val="Κεφαλίδα Char"/>
    <w:basedOn w:val="a0"/>
    <w:link w:val="a6"/>
    <w:uiPriority w:val="99"/>
    <w:rsid w:val="00ED1DD9"/>
    <w:rPr>
      <w:rFonts w:ascii="Cambria" w:eastAsia="Times New Roman" w:hAnsi="Cambria" w:cs="Times New Roman"/>
      <w:color w:val="000000"/>
    </w:rPr>
  </w:style>
  <w:style w:type="paragraph" w:styleId="a7">
    <w:name w:val="footer"/>
    <w:basedOn w:val="a"/>
    <w:link w:val="Char2"/>
    <w:uiPriority w:val="99"/>
    <w:unhideWhenUsed/>
    <w:rsid w:val="00ED1DD9"/>
    <w:pPr>
      <w:tabs>
        <w:tab w:val="center" w:pos="4153"/>
        <w:tab w:val="right" w:pos="8306"/>
      </w:tabs>
      <w:spacing w:after="0" w:line="240" w:lineRule="auto"/>
    </w:pPr>
  </w:style>
  <w:style w:type="character" w:customStyle="1" w:styleId="Char2">
    <w:name w:val="Υποσέλιδο Char"/>
    <w:basedOn w:val="a0"/>
    <w:link w:val="a7"/>
    <w:uiPriority w:val="99"/>
    <w:rsid w:val="00ED1DD9"/>
    <w:rPr>
      <w:rFonts w:ascii="Cambria" w:eastAsia="Times New Roman" w:hAnsi="Cambria" w:cs="Times New Roman"/>
      <w:color w:val="000000"/>
    </w:rPr>
  </w:style>
  <w:style w:type="character" w:customStyle="1" w:styleId="Char">
    <w:name w:val="Χωρίς διάστιχο Char"/>
    <w:basedOn w:val="a0"/>
    <w:link w:val="a3"/>
    <w:uiPriority w:val="1"/>
    <w:rsid w:val="00ED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0387">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753061">
      <w:bodyDiv w:val="1"/>
      <w:marLeft w:val="0"/>
      <w:marRight w:val="0"/>
      <w:marTop w:val="0"/>
      <w:marBottom w:val="0"/>
      <w:divBdr>
        <w:top w:val="none" w:sz="0" w:space="0" w:color="auto"/>
        <w:left w:val="none" w:sz="0" w:space="0" w:color="auto"/>
        <w:bottom w:val="none" w:sz="0" w:space="0" w:color="auto"/>
        <w:right w:val="none" w:sz="0" w:space="0" w:color="auto"/>
      </w:divBdr>
    </w:div>
    <w:div w:id="232592555">
      <w:bodyDiv w:val="1"/>
      <w:marLeft w:val="0"/>
      <w:marRight w:val="0"/>
      <w:marTop w:val="0"/>
      <w:marBottom w:val="0"/>
      <w:divBdr>
        <w:top w:val="none" w:sz="0" w:space="0" w:color="auto"/>
        <w:left w:val="none" w:sz="0" w:space="0" w:color="auto"/>
        <w:bottom w:val="none" w:sz="0" w:space="0" w:color="auto"/>
        <w:right w:val="none" w:sz="0" w:space="0" w:color="auto"/>
      </w:divBdr>
    </w:div>
    <w:div w:id="349335734">
      <w:bodyDiv w:val="1"/>
      <w:marLeft w:val="0"/>
      <w:marRight w:val="0"/>
      <w:marTop w:val="0"/>
      <w:marBottom w:val="0"/>
      <w:divBdr>
        <w:top w:val="none" w:sz="0" w:space="0" w:color="auto"/>
        <w:left w:val="none" w:sz="0" w:space="0" w:color="auto"/>
        <w:bottom w:val="none" w:sz="0" w:space="0" w:color="auto"/>
        <w:right w:val="none" w:sz="0" w:space="0" w:color="auto"/>
      </w:divBdr>
    </w:div>
    <w:div w:id="398014344">
      <w:bodyDiv w:val="1"/>
      <w:marLeft w:val="0"/>
      <w:marRight w:val="0"/>
      <w:marTop w:val="0"/>
      <w:marBottom w:val="0"/>
      <w:divBdr>
        <w:top w:val="none" w:sz="0" w:space="0" w:color="auto"/>
        <w:left w:val="none" w:sz="0" w:space="0" w:color="auto"/>
        <w:bottom w:val="none" w:sz="0" w:space="0" w:color="auto"/>
        <w:right w:val="none" w:sz="0" w:space="0" w:color="auto"/>
      </w:divBdr>
    </w:div>
    <w:div w:id="519926985">
      <w:bodyDiv w:val="1"/>
      <w:marLeft w:val="0"/>
      <w:marRight w:val="0"/>
      <w:marTop w:val="0"/>
      <w:marBottom w:val="0"/>
      <w:divBdr>
        <w:top w:val="none" w:sz="0" w:space="0" w:color="auto"/>
        <w:left w:val="none" w:sz="0" w:space="0" w:color="auto"/>
        <w:bottom w:val="none" w:sz="0" w:space="0" w:color="auto"/>
        <w:right w:val="none" w:sz="0" w:space="0" w:color="auto"/>
      </w:divBdr>
    </w:div>
    <w:div w:id="861749456">
      <w:bodyDiv w:val="1"/>
      <w:marLeft w:val="0"/>
      <w:marRight w:val="0"/>
      <w:marTop w:val="0"/>
      <w:marBottom w:val="0"/>
      <w:divBdr>
        <w:top w:val="none" w:sz="0" w:space="0" w:color="auto"/>
        <w:left w:val="none" w:sz="0" w:space="0" w:color="auto"/>
        <w:bottom w:val="none" w:sz="0" w:space="0" w:color="auto"/>
        <w:right w:val="none" w:sz="0" w:space="0" w:color="auto"/>
      </w:divBdr>
    </w:div>
    <w:div w:id="1039353677">
      <w:bodyDiv w:val="1"/>
      <w:marLeft w:val="0"/>
      <w:marRight w:val="0"/>
      <w:marTop w:val="0"/>
      <w:marBottom w:val="0"/>
      <w:divBdr>
        <w:top w:val="none" w:sz="0" w:space="0" w:color="auto"/>
        <w:left w:val="none" w:sz="0" w:space="0" w:color="auto"/>
        <w:bottom w:val="none" w:sz="0" w:space="0" w:color="auto"/>
        <w:right w:val="none" w:sz="0" w:space="0" w:color="auto"/>
      </w:divBdr>
    </w:div>
    <w:div w:id="1129518698">
      <w:bodyDiv w:val="1"/>
      <w:marLeft w:val="0"/>
      <w:marRight w:val="0"/>
      <w:marTop w:val="0"/>
      <w:marBottom w:val="0"/>
      <w:divBdr>
        <w:top w:val="none" w:sz="0" w:space="0" w:color="auto"/>
        <w:left w:val="none" w:sz="0" w:space="0" w:color="auto"/>
        <w:bottom w:val="none" w:sz="0" w:space="0" w:color="auto"/>
        <w:right w:val="none" w:sz="0" w:space="0" w:color="auto"/>
      </w:divBdr>
    </w:div>
    <w:div w:id="1153958522">
      <w:bodyDiv w:val="1"/>
      <w:marLeft w:val="0"/>
      <w:marRight w:val="0"/>
      <w:marTop w:val="0"/>
      <w:marBottom w:val="0"/>
      <w:divBdr>
        <w:top w:val="none" w:sz="0" w:space="0" w:color="auto"/>
        <w:left w:val="none" w:sz="0" w:space="0" w:color="auto"/>
        <w:bottom w:val="none" w:sz="0" w:space="0" w:color="auto"/>
        <w:right w:val="none" w:sz="0" w:space="0" w:color="auto"/>
      </w:divBdr>
    </w:div>
    <w:div w:id="1166944155">
      <w:bodyDiv w:val="1"/>
      <w:marLeft w:val="0"/>
      <w:marRight w:val="0"/>
      <w:marTop w:val="0"/>
      <w:marBottom w:val="0"/>
      <w:divBdr>
        <w:top w:val="none" w:sz="0" w:space="0" w:color="auto"/>
        <w:left w:val="none" w:sz="0" w:space="0" w:color="auto"/>
        <w:bottom w:val="none" w:sz="0" w:space="0" w:color="auto"/>
        <w:right w:val="none" w:sz="0" w:space="0" w:color="auto"/>
      </w:divBdr>
    </w:div>
    <w:div w:id="1227641289">
      <w:bodyDiv w:val="1"/>
      <w:marLeft w:val="0"/>
      <w:marRight w:val="0"/>
      <w:marTop w:val="0"/>
      <w:marBottom w:val="0"/>
      <w:divBdr>
        <w:top w:val="none" w:sz="0" w:space="0" w:color="auto"/>
        <w:left w:val="none" w:sz="0" w:space="0" w:color="auto"/>
        <w:bottom w:val="none" w:sz="0" w:space="0" w:color="auto"/>
        <w:right w:val="none" w:sz="0" w:space="0" w:color="auto"/>
      </w:divBdr>
    </w:div>
    <w:div w:id="1486818469">
      <w:bodyDiv w:val="1"/>
      <w:marLeft w:val="0"/>
      <w:marRight w:val="0"/>
      <w:marTop w:val="0"/>
      <w:marBottom w:val="0"/>
      <w:divBdr>
        <w:top w:val="none" w:sz="0" w:space="0" w:color="auto"/>
        <w:left w:val="none" w:sz="0" w:space="0" w:color="auto"/>
        <w:bottom w:val="none" w:sz="0" w:space="0" w:color="auto"/>
        <w:right w:val="none" w:sz="0" w:space="0" w:color="auto"/>
      </w:divBdr>
    </w:div>
    <w:div w:id="1579435187">
      <w:bodyDiv w:val="1"/>
      <w:marLeft w:val="0"/>
      <w:marRight w:val="0"/>
      <w:marTop w:val="0"/>
      <w:marBottom w:val="0"/>
      <w:divBdr>
        <w:top w:val="none" w:sz="0" w:space="0" w:color="auto"/>
        <w:left w:val="none" w:sz="0" w:space="0" w:color="auto"/>
        <w:bottom w:val="none" w:sz="0" w:space="0" w:color="auto"/>
        <w:right w:val="none" w:sz="0" w:space="0" w:color="auto"/>
      </w:divBdr>
    </w:div>
    <w:div w:id="1681007728">
      <w:bodyDiv w:val="1"/>
      <w:marLeft w:val="0"/>
      <w:marRight w:val="0"/>
      <w:marTop w:val="0"/>
      <w:marBottom w:val="0"/>
      <w:divBdr>
        <w:top w:val="none" w:sz="0" w:space="0" w:color="auto"/>
        <w:left w:val="none" w:sz="0" w:space="0" w:color="auto"/>
        <w:bottom w:val="none" w:sz="0" w:space="0" w:color="auto"/>
        <w:right w:val="none" w:sz="0" w:space="0" w:color="auto"/>
      </w:divBdr>
    </w:div>
    <w:div w:id="1927768520">
      <w:bodyDiv w:val="1"/>
      <w:marLeft w:val="0"/>
      <w:marRight w:val="0"/>
      <w:marTop w:val="0"/>
      <w:marBottom w:val="0"/>
      <w:divBdr>
        <w:top w:val="none" w:sz="0" w:space="0" w:color="auto"/>
        <w:left w:val="none" w:sz="0" w:space="0" w:color="auto"/>
        <w:bottom w:val="none" w:sz="0" w:space="0" w:color="auto"/>
        <w:right w:val="none" w:sz="0" w:space="0" w:color="auto"/>
      </w:divBdr>
    </w:div>
    <w:div w:id="1986469493">
      <w:bodyDiv w:val="1"/>
      <w:marLeft w:val="0"/>
      <w:marRight w:val="0"/>
      <w:marTop w:val="0"/>
      <w:marBottom w:val="0"/>
      <w:divBdr>
        <w:top w:val="none" w:sz="0" w:space="0" w:color="auto"/>
        <w:left w:val="none" w:sz="0" w:space="0" w:color="auto"/>
        <w:bottom w:val="none" w:sz="0" w:space="0" w:color="auto"/>
        <w:right w:val="none" w:sz="0" w:space="0" w:color="auto"/>
      </w:divBdr>
    </w:div>
    <w:div w:id="2037777534">
      <w:bodyDiv w:val="1"/>
      <w:marLeft w:val="0"/>
      <w:marRight w:val="0"/>
      <w:marTop w:val="0"/>
      <w:marBottom w:val="0"/>
      <w:divBdr>
        <w:top w:val="none" w:sz="0" w:space="0" w:color="auto"/>
        <w:left w:val="none" w:sz="0" w:space="0" w:color="auto"/>
        <w:bottom w:val="none" w:sz="0" w:space="0" w:color="auto"/>
        <w:right w:val="none" w:sz="0" w:space="0" w:color="auto"/>
      </w:divBdr>
    </w:div>
    <w:div w:id="2105105499">
      <w:bodyDiv w:val="1"/>
      <w:marLeft w:val="0"/>
      <w:marRight w:val="0"/>
      <w:marTop w:val="0"/>
      <w:marBottom w:val="0"/>
      <w:divBdr>
        <w:top w:val="none" w:sz="0" w:space="0" w:color="auto"/>
        <w:left w:val="none" w:sz="0" w:space="0" w:color="auto"/>
        <w:bottom w:val="none" w:sz="0" w:space="0" w:color="auto"/>
        <w:right w:val="none" w:sz="0" w:space="0" w:color="auto"/>
      </w:divBdr>
    </w:div>
    <w:div w:id="21098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essofficer@esaea.g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7A3630E7D5453FBDBCC00B5AE00B59"/>
        <w:category>
          <w:name w:val="Γενικά"/>
          <w:gallery w:val="placeholder"/>
        </w:category>
        <w:types>
          <w:type w:val="bbPlcHdr"/>
        </w:types>
        <w:behaviors>
          <w:behavior w:val="content"/>
        </w:behaviors>
        <w:guid w:val="{220D70CE-5F97-475C-B0C6-44E0960809C2}"/>
      </w:docPartPr>
      <w:docPartBody>
        <w:p w:rsidR="00000000" w:rsidRDefault="00E54980" w:rsidP="00E54980">
          <w:pPr>
            <w:pStyle w:val="477A3630E7D5453FBDBCC00B5AE00B59"/>
          </w:pPr>
          <w:r>
            <w:rPr>
              <w:rFonts w:asciiTheme="majorHAnsi" w:eastAsiaTheme="majorEastAsia" w:hAnsiTheme="majorHAnsi" w:cstheme="majorBidi"/>
              <w:caps/>
              <w:color w:val="5B9BD5" w:themeColor="accent1"/>
              <w:sz w:val="80"/>
              <w:szCs w:val="8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Narrow">
    <w:panose1 w:val="020B0606020202030204"/>
    <w:charset w:val="A1"/>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80"/>
    <w:rsid w:val="009F6ACF"/>
    <w:rsid w:val="00E549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7A3630E7D5453FBDBCC00B5AE00B59">
    <w:name w:val="477A3630E7D5453FBDBCC00B5AE00B59"/>
    <w:rsid w:val="00E54980"/>
  </w:style>
  <w:style w:type="paragraph" w:customStyle="1" w:styleId="2A7375AB17CC40F2B381A38F975B1E69">
    <w:name w:val="2A7375AB17CC40F2B381A38F975B1E69"/>
    <w:rsid w:val="00E54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2016-04-07T00:00:00</PublishDate>
  <Abstract/>
  <CompanyAddress>Συνέντευξη Τύπου</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1752</Words>
  <Characters>9463</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Ε.Σ.Α.ΜΕΑ.</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Ενημερωτικό σημείωμα Ε.Σ.Α.μεΑ.για τη συνέντευξη Τύπου στις 7.4.2016 στις 12.00 μ.μ. στην αίθουσα του Δημοτικού Συμβουλίου Δήμου Ηρακλείου</dc:title>
  <dc:subject/>
  <dc:creator>tkatsani</dc:creator>
  <cp:keywords/>
  <dc:description/>
  <cp:lastModifiedBy>tkatsani</cp:lastModifiedBy>
  <cp:revision>23</cp:revision>
  <cp:lastPrinted>2016-04-05T11:58:00Z</cp:lastPrinted>
  <dcterms:created xsi:type="dcterms:W3CDTF">2016-04-05T09:44:00Z</dcterms:created>
  <dcterms:modified xsi:type="dcterms:W3CDTF">2016-04-05T12:33:00Z</dcterms:modified>
</cp:coreProperties>
</file>