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7D756D">
        <w:rPr>
          <w:rFonts w:ascii="Arial Narrow" w:hAnsi="Arial Narrow"/>
        </w:rPr>
        <w:t>08</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30419C">
        <w:rPr>
          <w:rFonts w:ascii="Arial Narrow" w:hAnsi="Arial Narrow"/>
        </w:rPr>
        <w:t>587</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543199"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Απάντηση στη Νομαρχιακή Λασιθίου του ΣΥΡΙΖΑ</w:t>
      </w:r>
    </w:p>
    <w:p w:rsidR="00EF4788" w:rsidRPr="009508A3" w:rsidRDefault="00EF4788" w:rsidP="004167F7">
      <w:pPr>
        <w:pStyle w:val="a9"/>
        <w:rPr>
          <w:rFonts w:ascii="Arial Narrow" w:hAnsi="Arial Narrow"/>
        </w:rPr>
      </w:pPr>
    </w:p>
    <w:p w:rsidR="007A1EBD" w:rsidRDefault="00FD46D9" w:rsidP="009B4252">
      <w:pPr>
        <w:pStyle w:val="a9"/>
        <w:rPr>
          <w:rFonts w:ascii="Arial Narrow" w:hAnsi="Arial Narrow"/>
        </w:rPr>
      </w:pPr>
      <w:r>
        <w:rPr>
          <w:rFonts w:ascii="Arial Narrow" w:hAnsi="Arial Narrow"/>
        </w:rPr>
        <w:t xml:space="preserve">Με </w:t>
      </w:r>
      <w:r w:rsidR="0092310D">
        <w:rPr>
          <w:rFonts w:ascii="Arial Narrow" w:hAnsi="Arial Narrow"/>
        </w:rPr>
        <w:t>μεγάλη έκπληξη διαβάσαμε την</w:t>
      </w:r>
      <w:r w:rsidR="00391F38">
        <w:rPr>
          <w:rFonts w:ascii="Arial Narrow" w:hAnsi="Arial Narrow"/>
        </w:rPr>
        <w:t xml:space="preserve"> </w:t>
      </w:r>
      <w:r>
        <w:rPr>
          <w:rFonts w:ascii="Arial Narrow" w:hAnsi="Arial Narrow"/>
        </w:rPr>
        <w:t>ανακοίνωση του ΣΥΡΙΖΑ Λασιθίου, η οποία με τίτλο «</w:t>
      </w:r>
      <w:r w:rsidRPr="00FD46D9">
        <w:rPr>
          <w:rFonts w:ascii="Arial Narrow" w:hAnsi="Arial Narrow"/>
        </w:rPr>
        <w:t xml:space="preserve">Είναι δυνατόν να </w:t>
      </w:r>
      <w:r>
        <w:rPr>
          <w:rFonts w:ascii="Arial Narrow" w:hAnsi="Arial Narrow"/>
        </w:rPr>
        <w:t xml:space="preserve">τα λέει αυτά ο κ. Βαρδακαστάνης;» αναφέρει ότι ο πρόεδρος της Ε.Σ.Α.μεΑ. Ιωάννης Βαρδακαστάνης, σε δηλώσεις του σε εφημερίδα του Αγίου Νικολάου στην Κρήτη, «φέρεται να </w:t>
      </w:r>
      <w:r w:rsidRPr="00FD46D9">
        <w:rPr>
          <w:rFonts w:ascii="Arial Narrow" w:hAnsi="Arial Narrow"/>
        </w:rPr>
        <w:t>“</w:t>
      </w:r>
      <w:r>
        <w:rPr>
          <w:rFonts w:ascii="Arial Narrow" w:hAnsi="Arial Narrow"/>
        </w:rPr>
        <w:t>διαμαρτύρεται</w:t>
      </w:r>
      <w:r w:rsidRPr="00FD46D9">
        <w:rPr>
          <w:rFonts w:ascii="Arial Narrow" w:hAnsi="Arial Narrow"/>
        </w:rPr>
        <w:t>”</w:t>
      </w:r>
      <w:r>
        <w:rPr>
          <w:rFonts w:ascii="Arial Narrow" w:hAnsi="Arial Narrow"/>
        </w:rPr>
        <w:t xml:space="preserve"> γιατί </w:t>
      </w:r>
      <w:r w:rsidRPr="00FD46D9">
        <w:rPr>
          <w:rFonts w:ascii="Arial Narrow" w:hAnsi="Arial Narrow"/>
        </w:rPr>
        <w:t>“η κυβέρνηση επιφορτίζει το σύστημα κοινωνικής πρόνοιας με ανάπηρους πρό</w:t>
      </w:r>
      <w:r>
        <w:rPr>
          <w:rFonts w:ascii="Arial Narrow" w:hAnsi="Arial Narrow"/>
        </w:rPr>
        <w:t>σφυγες και τις οικογένειές τους</w:t>
      </w:r>
      <w:r w:rsidR="00391F38">
        <w:rPr>
          <w:rFonts w:ascii="Arial Narrow" w:hAnsi="Arial Narrow"/>
        </w:rPr>
        <w:t>… !</w:t>
      </w:r>
      <w:r w:rsidR="00904EAB">
        <w:rPr>
          <w:rFonts w:ascii="Arial Narrow" w:hAnsi="Arial Narrow"/>
        </w:rPr>
        <w:t>»</w:t>
      </w:r>
      <w:bookmarkStart w:id="0" w:name="_GoBack"/>
      <w:bookmarkEnd w:id="0"/>
    </w:p>
    <w:p w:rsidR="00FD46D9" w:rsidRDefault="00FD46D9" w:rsidP="009B4252">
      <w:pPr>
        <w:pStyle w:val="a9"/>
        <w:rPr>
          <w:rFonts w:ascii="Arial Narrow" w:hAnsi="Arial Narrow"/>
        </w:rPr>
      </w:pPr>
    </w:p>
    <w:p w:rsidR="00FD46D9" w:rsidRDefault="00FD46D9" w:rsidP="009B4252">
      <w:pPr>
        <w:pStyle w:val="a9"/>
        <w:rPr>
          <w:rFonts w:ascii="Arial Narrow" w:hAnsi="Arial Narrow"/>
        </w:rPr>
      </w:pPr>
      <w:r>
        <w:rPr>
          <w:rFonts w:ascii="Arial Narrow" w:hAnsi="Arial Narrow"/>
        </w:rPr>
        <w:t>Στο ερώτημα του τίτλο</w:t>
      </w:r>
      <w:r w:rsidR="006F6E65">
        <w:rPr>
          <w:rFonts w:ascii="Arial Narrow" w:hAnsi="Arial Narrow"/>
        </w:rPr>
        <w:t>υ</w:t>
      </w:r>
      <w:r>
        <w:rPr>
          <w:rFonts w:ascii="Arial Narrow" w:hAnsi="Arial Narrow"/>
        </w:rPr>
        <w:t xml:space="preserve">, να απαντήσουμε: ΟΧΙ. Δεν είναι δυνατόν ο κ. Βαρδακαστάνης να ανέφερε κάτι τέτοιο, ούτε τυχαία, ούτε κατά λάθος, ούτε με κανέναν τρόπο. Αναρωτιόμαστε γιατί οι συντάκτες της ανακοίνωσης δεν έκαναν τον κόπο να αναζητήσουν, εάν όχι τον κ. Βαρδακαστάνη, μια από τις πολλές ανακοινώσεις που έχει δημοσιεύσει η </w:t>
      </w:r>
      <w:r w:rsidR="0092310D">
        <w:rPr>
          <w:rFonts w:ascii="Arial Narrow" w:hAnsi="Arial Narrow"/>
        </w:rPr>
        <w:t>Ε.Σ.Α.μεΑ.</w:t>
      </w:r>
      <w:r>
        <w:rPr>
          <w:rFonts w:ascii="Arial Narrow" w:hAnsi="Arial Narrow"/>
        </w:rPr>
        <w:t xml:space="preserve"> τους τελευταίους μήνες, </w:t>
      </w:r>
      <w:r w:rsidR="0092310D">
        <w:rPr>
          <w:rFonts w:ascii="Arial Narrow" w:hAnsi="Arial Narrow"/>
        </w:rPr>
        <w:t xml:space="preserve">και με τις οποίες δημοσιοποιείται ο αγώνας του αναπηρικού κινήματος, στην Ελλάδα και στο εξωτερικό, για τη βοήθεια που πρέπει να λάβουν οι πρόσφυγες και ιδιαίτερα οι πρόσφυγες με αναπηρία, οι οποίοι, όπως πάντα τονίζουμε, βιώνουν τη διπλή διάκριση στη βάση της προσφυγιάς και της αναπηρίας τους. Η </w:t>
      </w:r>
      <w:r w:rsidR="007D756D">
        <w:rPr>
          <w:rFonts w:ascii="Arial Narrow" w:hAnsi="Arial Narrow"/>
        </w:rPr>
        <w:t>Ε.Σ.Α.μεΑ.</w:t>
      </w:r>
      <w:r w:rsidR="0092310D">
        <w:rPr>
          <w:rFonts w:ascii="Arial Narrow" w:hAnsi="Arial Narrow"/>
        </w:rPr>
        <w:t xml:space="preserve"> αγωνίζεται τόσο στην Ελλάδα, σε συνεργασία με την κυβέρνηση, όσο και στο εξωτερικό, μέσω του Ευρωπαϊκού Φόρουμ ΑμεΑ, την προεδρεία του οποίου έχει η </w:t>
      </w:r>
      <w:r w:rsidR="007D756D">
        <w:rPr>
          <w:rFonts w:ascii="Arial Narrow" w:hAnsi="Arial Narrow"/>
        </w:rPr>
        <w:t>Ε.Σ.Α.μεΑ</w:t>
      </w:r>
      <w:r w:rsidR="0092310D">
        <w:rPr>
          <w:rFonts w:ascii="Arial Narrow" w:hAnsi="Arial Narrow"/>
        </w:rPr>
        <w:t xml:space="preserve">, ώστε να αναπτυχθεί ένα δίκτυο </w:t>
      </w:r>
    </w:p>
    <w:p w:rsidR="00FD46D9" w:rsidRDefault="0092310D" w:rsidP="009B4252">
      <w:pPr>
        <w:pStyle w:val="a9"/>
        <w:rPr>
          <w:rFonts w:ascii="Arial Narrow" w:hAnsi="Arial Narrow"/>
        </w:rPr>
      </w:pPr>
      <w:r w:rsidRPr="0092310D">
        <w:rPr>
          <w:rFonts w:ascii="Arial Narrow" w:hAnsi="Arial Narrow"/>
        </w:rPr>
        <w:t>που θα προσφέρει συμβουλευτική υποστήριξη, αναπηρικά αμαξίδια, βοηθήματα, φάρμακα κλπ., για την ανακούφιση έστω σε ένα βαθμό των προσφ</w:t>
      </w:r>
      <w:r>
        <w:rPr>
          <w:rFonts w:ascii="Arial Narrow" w:hAnsi="Arial Narrow"/>
        </w:rPr>
        <w:t>ύγων και μεταναστών με αναπηρία και θα προστατεύει τα δικαιώματά τους,</w:t>
      </w:r>
      <w:r w:rsidR="007D756D">
        <w:rPr>
          <w:rFonts w:ascii="Arial Narrow" w:hAnsi="Arial Narrow"/>
        </w:rPr>
        <w:t xml:space="preserve"> που καταπατούνται βάναυσα</w:t>
      </w:r>
      <w:r>
        <w:rPr>
          <w:rFonts w:ascii="Arial Narrow" w:hAnsi="Arial Narrow"/>
        </w:rPr>
        <w:t xml:space="preserve">. </w:t>
      </w:r>
    </w:p>
    <w:p w:rsidR="006F6E65" w:rsidRDefault="006F6E65" w:rsidP="009B4252">
      <w:pPr>
        <w:pStyle w:val="a9"/>
        <w:rPr>
          <w:rFonts w:ascii="Arial Narrow" w:hAnsi="Arial Narrow"/>
        </w:rPr>
      </w:pPr>
    </w:p>
    <w:p w:rsidR="0092310D" w:rsidRDefault="0092310D" w:rsidP="009B4252">
      <w:pPr>
        <w:pStyle w:val="a9"/>
        <w:rPr>
          <w:rFonts w:ascii="Arial Narrow" w:hAnsi="Arial Narrow"/>
        </w:rPr>
      </w:pPr>
      <w:r>
        <w:rPr>
          <w:rFonts w:ascii="Arial Narrow" w:hAnsi="Arial Narrow"/>
        </w:rPr>
        <w:t>Ενδεικτικά και για να τονώσουμε τη μνήμη των συντακτών της ανακοίνωσης του ΣΥΡΙΖΑ Λασιθίου, επισυνάπτουμε κάποιες από τις ανακοινώσεις μας</w:t>
      </w:r>
      <w:r w:rsidR="007D756D">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sidRPr="007D756D">
        <w:rPr>
          <w:rFonts w:ascii="Arial Narrow" w:hAnsi="Arial Narrow"/>
          <w:b/>
        </w:rPr>
        <w:t>Προτάσεις στο νομοσχέδιο για το προσφυγικό</w:t>
      </w:r>
      <w:r>
        <w:rPr>
          <w:rFonts w:ascii="Arial Narrow" w:hAnsi="Arial Narrow"/>
        </w:rPr>
        <w:t xml:space="preserve"> </w:t>
      </w:r>
      <w:hyperlink r:id="rId10" w:history="1">
        <w:r w:rsidRPr="00600BC6">
          <w:rPr>
            <w:rStyle w:val="-"/>
            <w:rFonts w:ascii="Arial Narrow" w:hAnsi="Arial Narrow"/>
          </w:rPr>
          <w:t>http://www.esaea.gr/press-office/press-releases/2920-protaseis-sto-nomosxedio-gia-to-prosfygiko</w:t>
        </w:r>
      </w:hyperlink>
      <w:r>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Pr>
          <w:rFonts w:ascii="Arial Narrow" w:hAnsi="Arial Narrow"/>
          <w:b/>
        </w:rPr>
        <w:t>Τ</w:t>
      </w:r>
      <w:r w:rsidRPr="007D756D">
        <w:rPr>
          <w:rFonts w:ascii="Arial Narrow" w:hAnsi="Arial Narrow"/>
          <w:b/>
        </w:rPr>
        <w:t>ο δράμα των προσφύγων με αναπηρία, το δράμα της ανθρωπότητας</w:t>
      </w:r>
      <w:r>
        <w:rPr>
          <w:rFonts w:ascii="Arial Narrow" w:hAnsi="Arial Narrow"/>
        </w:rPr>
        <w:t xml:space="preserve"> </w:t>
      </w:r>
      <w:hyperlink r:id="rId11" w:history="1">
        <w:r w:rsidRPr="00600BC6">
          <w:rPr>
            <w:rStyle w:val="-"/>
            <w:rFonts w:ascii="Arial Narrow" w:hAnsi="Arial Narrow"/>
          </w:rPr>
          <w:t>http://www.esaea.gr/press-office/press-releases/2900-to-drama-ton-prosfygon-me-anapiria-to-drama-tis-anthropotitas</w:t>
        </w:r>
      </w:hyperlink>
      <w:r>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sidRPr="007D756D">
        <w:rPr>
          <w:rFonts w:ascii="Arial Narrow" w:hAnsi="Arial Narrow"/>
          <w:b/>
        </w:rPr>
        <w:t>Όλα τα μέτρα που λαμβάνονται από την ΕΕ σε σχέση με την προσφυγική κρίση θα πρέπει να εντάσσουν πλήρως τη διάσταση της αναπηρίας</w:t>
      </w:r>
      <w:r>
        <w:rPr>
          <w:rFonts w:ascii="Arial Narrow" w:hAnsi="Arial Narrow"/>
        </w:rPr>
        <w:t xml:space="preserve"> </w:t>
      </w:r>
      <w:hyperlink r:id="rId12" w:history="1">
        <w:r w:rsidRPr="00600BC6">
          <w:rPr>
            <w:rStyle w:val="-"/>
            <w:rFonts w:ascii="Arial Narrow" w:hAnsi="Arial Narrow"/>
          </w:rPr>
          <w:t>http://www.esaea.gr/our-actions/parliament/2899-oi-prosfyges-kai-oi-metanastes-me-anapiria-kai-oi-oikogeneies-toys-prepei-na-symperilifthoyn-stin-imerisia-diataxi-toy-eyropaikoy-symboylioy-stis-17-kai-18-martioy-2016-stis-bryxelles-ola-ta-metra-poy-lambanontai-apo-tin-ee-se-sxesi-me-tin-prosfygiki-kri</w:t>
        </w:r>
      </w:hyperlink>
      <w:r>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sidRPr="007D756D">
        <w:rPr>
          <w:rFonts w:ascii="Arial Narrow" w:hAnsi="Arial Narrow"/>
          <w:b/>
        </w:rPr>
        <w:t xml:space="preserve">Πρόσφυγας με αναπηρία: Δυο φορές πρόσφυγας, δυο φορές ανάπηρος </w:t>
      </w:r>
      <w:hyperlink r:id="rId13" w:history="1">
        <w:r w:rsidRPr="00600BC6">
          <w:rPr>
            <w:rStyle w:val="-"/>
            <w:rFonts w:ascii="Arial Narrow" w:hAnsi="Arial Narrow"/>
          </w:rPr>
          <w:t>http://www.esaea.gr/press-office/press-releases/2890-prosfygas-me-anapiria-dyo-fores-prosfygas-dyo-fores-anapiros</w:t>
        </w:r>
      </w:hyperlink>
      <w:r>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sidRPr="00391F38">
        <w:rPr>
          <w:rFonts w:ascii="Arial Narrow" w:hAnsi="Arial Narrow"/>
          <w:b/>
        </w:rPr>
        <w:t>Πρωτοβουλία για το κρίσιμο προσφυγικό ζήτημα από την Ε.Σ.Α.μεΑ. και τον πρόεδρό της και πρόεδρο EDF Ιωάννη Βαρδακαστάνη</w:t>
      </w:r>
      <w:r>
        <w:rPr>
          <w:rFonts w:ascii="Arial Narrow" w:hAnsi="Arial Narrow"/>
        </w:rPr>
        <w:t xml:space="preserve"> </w:t>
      </w:r>
      <w:hyperlink r:id="rId14" w:history="1">
        <w:r w:rsidRPr="00600BC6">
          <w:rPr>
            <w:rStyle w:val="-"/>
            <w:rFonts w:ascii="Arial Narrow" w:hAnsi="Arial Narrow"/>
          </w:rPr>
          <w:t>http://www.esaea.gr/our-actions/rest-actions/2758-protoboylia-</w:t>
        </w:r>
        <w:r w:rsidRPr="00600BC6">
          <w:rPr>
            <w:rStyle w:val="-"/>
            <w:rFonts w:ascii="Arial Narrow" w:hAnsi="Arial Narrow"/>
          </w:rPr>
          <w:lastRenderedPageBreak/>
          <w:t>gia-to-krisimo-prosfygiko-zitima-apo-tin-e-s-a-mea-kai-ton-proedro-tis-kai-proedro-edf-ioanni-bardakastani</w:t>
        </w:r>
      </w:hyperlink>
      <w:r>
        <w:rPr>
          <w:rFonts w:ascii="Arial Narrow" w:hAnsi="Arial Narrow"/>
        </w:rPr>
        <w:t xml:space="preserve"> </w:t>
      </w:r>
    </w:p>
    <w:p w:rsidR="007D756D" w:rsidRDefault="007D756D" w:rsidP="009B4252">
      <w:pPr>
        <w:pStyle w:val="a9"/>
        <w:rPr>
          <w:rFonts w:ascii="Arial Narrow" w:hAnsi="Arial Narrow"/>
        </w:rPr>
      </w:pPr>
    </w:p>
    <w:p w:rsidR="007D756D" w:rsidRDefault="007D756D" w:rsidP="009B4252">
      <w:pPr>
        <w:pStyle w:val="a9"/>
        <w:rPr>
          <w:rFonts w:ascii="Arial Narrow" w:hAnsi="Arial Narrow"/>
        </w:rPr>
      </w:pPr>
      <w:r w:rsidRPr="007D756D">
        <w:rPr>
          <w:rFonts w:ascii="Arial Narrow" w:hAnsi="Arial Narrow"/>
          <w:b/>
        </w:rPr>
        <w:t>Να προστατέψουμε τους πρόσφυγες και τους μετανάστες με αναπηρία</w:t>
      </w:r>
      <w:r>
        <w:rPr>
          <w:rFonts w:ascii="Arial Narrow" w:hAnsi="Arial Narrow"/>
        </w:rPr>
        <w:t xml:space="preserve"> </w:t>
      </w:r>
      <w:hyperlink r:id="rId15" w:history="1">
        <w:r w:rsidRPr="00600BC6">
          <w:rPr>
            <w:rStyle w:val="-"/>
            <w:rFonts w:ascii="Arial Narrow" w:hAnsi="Arial Narrow"/>
          </w:rPr>
          <w:t>http://www.esaea.gr/press-office/press-releases/2686-na-prostatepsoyme-toys-prosfyges-kai-toys-metanastes-me-anapiria</w:t>
        </w:r>
      </w:hyperlink>
      <w:r>
        <w:rPr>
          <w:rFonts w:ascii="Arial Narrow" w:hAnsi="Arial Narrow"/>
        </w:rPr>
        <w:t xml:space="preserve"> </w:t>
      </w:r>
    </w:p>
    <w:p w:rsidR="00543199" w:rsidRDefault="00543199" w:rsidP="009B4252">
      <w:pPr>
        <w:pStyle w:val="a9"/>
        <w:rPr>
          <w:rFonts w:ascii="Arial Narrow" w:hAnsi="Arial Narrow"/>
        </w:rPr>
      </w:pPr>
    </w:p>
    <w:p w:rsidR="00543199" w:rsidRDefault="00543199" w:rsidP="009B4252">
      <w:pPr>
        <w:pStyle w:val="a9"/>
        <w:rPr>
          <w:rFonts w:ascii="Arial Narrow" w:hAnsi="Arial Narrow"/>
        </w:rPr>
      </w:pPr>
      <w:r>
        <w:rPr>
          <w:rFonts w:ascii="Arial Narrow" w:hAnsi="Arial Narrow"/>
        </w:rPr>
        <w:t>Παράλληλα, για το επίμαχο ρεπορτάζ της εφημερίδας που επικαλείται η ανακοίνωση,</w:t>
      </w:r>
      <w:r w:rsidRPr="00543199">
        <w:rPr>
          <w:rFonts w:ascii="Arial Narrow" w:hAnsi="Arial Narrow"/>
        </w:rPr>
        <w:t xml:space="preserve"> αλλά και σε κάθε περίπτωση που η Ε.Σ.Α.μεΑ</w:t>
      </w:r>
      <w:r>
        <w:rPr>
          <w:rFonts w:ascii="Arial Narrow" w:hAnsi="Arial Narrow"/>
        </w:rPr>
        <w:t>.</w:t>
      </w:r>
      <w:r w:rsidRPr="00543199">
        <w:rPr>
          <w:rFonts w:ascii="Arial Narrow" w:hAnsi="Arial Narrow"/>
        </w:rPr>
        <w:t xml:space="preserve"> ερωτάται επί του θέματος, ο κ. Βαρδακαστάνης τόνισε ότι οι πρόσφυγες και οι μετανάστες με αναπηρία πρέπει να προστατευτούν και να λάβουν υποστήριξη και φροντίδα, χωρίς διαφορές από τους Έλληνες και για αυτό το σκοπό η ΕΕ πρέπει να δώσει επιπλέον χρηματοδότηση στη χώρα, ώστε να στηριχθούν επιτυχώς. Είναι στην ευχέρεια της εφημερίδας να δημοσιεύσει την απομαγνητοφώνηση της επίμαχης δήλωσης, αν χρειάζεται να πειστούν και οι πλέον δύσπιστοι…</w:t>
      </w:r>
    </w:p>
    <w:p w:rsidR="00FD46D9" w:rsidRDefault="00FD46D9" w:rsidP="009B4252">
      <w:pPr>
        <w:pStyle w:val="a9"/>
        <w:rPr>
          <w:rFonts w:ascii="Arial Narrow" w:hAnsi="Arial Narrow"/>
        </w:rPr>
      </w:pPr>
    </w:p>
    <w:p w:rsidR="00FD46D9" w:rsidRDefault="007D756D" w:rsidP="009B4252">
      <w:pPr>
        <w:pStyle w:val="a9"/>
        <w:rPr>
          <w:rFonts w:ascii="Arial Narrow" w:hAnsi="Arial Narrow"/>
        </w:rPr>
      </w:pPr>
      <w:r>
        <w:rPr>
          <w:rFonts w:ascii="Arial Narrow" w:hAnsi="Arial Narrow"/>
        </w:rPr>
        <w:t xml:space="preserve">Κάτι </w:t>
      </w:r>
      <w:r w:rsidR="0030419C">
        <w:rPr>
          <w:rFonts w:ascii="Arial Narrow" w:hAnsi="Arial Narrow"/>
        </w:rPr>
        <w:t xml:space="preserve">τελευταίο, για την ανακοίνωση. </w:t>
      </w:r>
      <w:r>
        <w:rPr>
          <w:rFonts w:ascii="Arial Narrow" w:hAnsi="Arial Narrow"/>
        </w:rPr>
        <w:t xml:space="preserve">Ο κ. Βαρδακαστάνης </w:t>
      </w:r>
      <w:r w:rsidR="00543199">
        <w:rPr>
          <w:rFonts w:ascii="Arial Narrow" w:hAnsi="Arial Narrow"/>
        </w:rPr>
        <w:t xml:space="preserve">και η Ε.Σ.Α.μεΑ. δεν έχουν </w:t>
      </w:r>
      <w:r>
        <w:rPr>
          <w:rFonts w:ascii="Arial Narrow" w:hAnsi="Arial Narrow"/>
        </w:rPr>
        <w:t>«πολιτικούς φίλους»</w:t>
      </w:r>
      <w:r w:rsidR="00391F38">
        <w:rPr>
          <w:rFonts w:ascii="Arial Narrow" w:hAnsi="Arial Narrow"/>
        </w:rPr>
        <w:t xml:space="preserve"> και θεωρούμε ότι δεν μπορούν να έχουν και </w:t>
      </w:r>
      <w:r w:rsidR="00543199">
        <w:rPr>
          <w:rFonts w:ascii="Arial Narrow" w:hAnsi="Arial Narrow"/>
        </w:rPr>
        <w:t>«</w:t>
      </w:r>
      <w:r w:rsidR="00391F38">
        <w:rPr>
          <w:rFonts w:ascii="Arial Narrow" w:hAnsi="Arial Narrow"/>
        </w:rPr>
        <w:t>πολιτικούς εχθρούς</w:t>
      </w:r>
      <w:r w:rsidR="00543199">
        <w:rPr>
          <w:rFonts w:ascii="Arial Narrow" w:hAnsi="Arial Narrow"/>
        </w:rPr>
        <w:t>»</w:t>
      </w:r>
      <w:r w:rsidR="00391F38">
        <w:rPr>
          <w:rFonts w:ascii="Arial Narrow" w:hAnsi="Arial Narrow"/>
        </w:rPr>
        <w:t xml:space="preserve">. </w:t>
      </w:r>
      <w:r>
        <w:rPr>
          <w:rFonts w:ascii="Arial Narrow" w:hAnsi="Arial Narrow"/>
        </w:rPr>
        <w:t xml:space="preserve"> Η Αναπηρία δεν έχει ούτε χρώμα, ούτε κόμμα. Όλοι ανεξαιρέτως που μετέχουν στο πολιτικό σύστημα, σε όποια θέση και αν τους τοποθετεί ο ελληνικός λαός, έχουν την ευθύνη και την υποχρέωση να προστατεύουν και να μάχονται για τα δικαιώματα των ατόμων με αναπηρία. </w:t>
      </w:r>
    </w:p>
    <w:p w:rsidR="00FD46D9" w:rsidRDefault="00FD46D9" w:rsidP="009B4252">
      <w:pPr>
        <w:pStyle w:val="a9"/>
        <w:rPr>
          <w:rFonts w:ascii="Arial Narrow" w:hAnsi="Arial Narrow"/>
        </w:rPr>
      </w:pPr>
    </w:p>
    <w:p w:rsidR="0030419C" w:rsidRDefault="0030419C" w:rsidP="009B4252">
      <w:pPr>
        <w:pStyle w:val="a9"/>
        <w:rPr>
          <w:rFonts w:ascii="Arial Narrow" w:hAnsi="Arial Narrow"/>
        </w:rPr>
      </w:pPr>
      <w:r>
        <w:rPr>
          <w:rFonts w:ascii="Arial Narrow" w:hAnsi="Arial Narrow"/>
        </w:rPr>
        <w:t xml:space="preserve">Δεν υπήρχε καμία διάθεση αντιπαράθεσης για τέτοιου είδους σοβαρά θέματα, όπως το προσφυγικό, με κανένα πολιτικό κόμμα. Οφείλαμε να απαντήσουμε και να αποκαταστήσουμε την αδικία, αλλά ακόμη περισσότερο να το λήξουμε, ώστε να αγωνιστούμε όλοι μαζί, να βοηθήσουμε στις δραματικές καταστάσεις που ζούμε. </w:t>
      </w:r>
    </w:p>
    <w:p w:rsidR="0030419C" w:rsidRDefault="0030419C" w:rsidP="009B4252">
      <w:pPr>
        <w:pStyle w:val="a9"/>
        <w:rPr>
          <w:rFonts w:ascii="Arial Narrow" w:hAnsi="Arial Narrow"/>
        </w:rPr>
      </w:pPr>
    </w:p>
    <w:p w:rsidR="009B4252" w:rsidRPr="006F6E5E" w:rsidRDefault="003A01C3" w:rsidP="009B4252">
      <w:pPr>
        <w:pStyle w:val="a9"/>
        <w:rPr>
          <w:rFonts w:ascii="Arial Narrow" w:hAnsi="Arial Narrow"/>
          <w:b/>
          <w:i/>
        </w:rPr>
      </w:pPr>
      <w:r w:rsidRPr="006F6E5E">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6"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7"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E1" w:rsidRDefault="00A403E1" w:rsidP="00A5663B">
      <w:pPr>
        <w:spacing w:after="0" w:line="240" w:lineRule="auto"/>
      </w:pPr>
      <w:r>
        <w:separator/>
      </w:r>
    </w:p>
  </w:endnote>
  <w:endnote w:type="continuationSeparator" w:id="0">
    <w:p w:rsidR="00A403E1" w:rsidRDefault="00A403E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E1" w:rsidRDefault="00A403E1" w:rsidP="00A5663B">
      <w:pPr>
        <w:spacing w:after="0" w:line="240" w:lineRule="auto"/>
      </w:pPr>
      <w:r>
        <w:separator/>
      </w:r>
    </w:p>
  </w:footnote>
  <w:footnote w:type="continuationSeparator" w:id="0">
    <w:p w:rsidR="00A403E1" w:rsidRDefault="00A403E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0419C"/>
    <w:rsid w:val="0030731E"/>
    <w:rsid w:val="00331C4B"/>
    <w:rsid w:val="0034529D"/>
    <w:rsid w:val="00391F38"/>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3199"/>
    <w:rsid w:val="005448A1"/>
    <w:rsid w:val="00552D90"/>
    <w:rsid w:val="005745CF"/>
    <w:rsid w:val="005B439F"/>
    <w:rsid w:val="005D14D4"/>
    <w:rsid w:val="005D3CB5"/>
    <w:rsid w:val="005F22DA"/>
    <w:rsid w:val="00631BF8"/>
    <w:rsid w:val="00651CD5"/>
    <w:rsid w:val="00652AF1"/>
    <w:rsid w:val="00670185"/>
    <w:rsid w:val="006748C0"/>
    <w:rsid w:val="00684B49"/>
    <w:rsid w:val="0069515A"/>
    <w:rsid w:val="006A4A9F"/>
    <w:rsid w:val="006B4E1E"/>
    <w:rsid w:val="006C30C8"/>
    <w:rsid w:val="006D0D9B"/>
    <w:rsid w:val="006F6E5E"/>
    <w:rsid w:val="006F6E65"/>
    <w:rsid w:val="00702982"/>
    <w:rsid w:val="00722EFC"/>
    <w:rsid w:val="007305A6"/>
    <w:rsid w:val="00756916"/>
    <w:rsid w:val="0077016C"/>
    <w:rsid w:val="007810C3"/>
    <w:rsid w:val="0078512D"/>
    <w:rsid w:val="007A1EBD"/>
    <w:rsid w:val="007A7C75"/>
    <w:rsid w:val="007B3C2D"/>
    <w:rsid w:val="007C4506"/>
    <w:rsid w:val="007D756D"/>
    <w:rsid w:val="007E4F31"/>
    <w:rsid w:val="00805B8C"/>
    <w:rsid w:val="00811A9B"/>
    <w:rsid w:val="0082049B"/>
    <w:rsid w:val="00830015"/>
    <w:rsid w:val="00841429"/>
    <w:rsid w:val="00845D91"/>
    <w:rsid w:val="00886B82"/>
    <w:rsid w:val="008A27F8"/>
    <w:rsid w:val="008A2BCF"/>
    <w:rsid w:val="008A64F7"/>
    <w:rsid w:val="008F2132"/>
    <w:rsid w:val="008F4A49"/>
    <w:rsid w:val="00904EAB"/>
    <w:rsid w:val="00912BAE"/>
    <w:rsid w:val="00916897"/>
    <w:rsid w:val="00916B6C"/>
    <w:rsid w:val="0092310D"/>
    <w:rsid w:val="00941D80"/>
    <w:rsid w:val="009508A3"/>
    <w:rsid w:val="009764AA"/>
    <w:rsid w:val="00982580"/>
    <w:rsid w:val="009933D3"/>
    <w:rsid w:val="009A40CB"/>
    <w:rsid w:val="009B3183"/>
    <w:rsid w:val="009B4252"/>
    <w:rsid w:val="00A13D91"/>
    <w:rsid w:val="00A403E1"/>
    <w:rsid w:val="00A50809"/>
    <w:rsid w:val="00A556E7"/>
    <w:rsid w:val="00A5663B"/>
    <w:rsid w:val="00AB627A"/>
    <w:rsid w:val="00AC3BE3"/>
    <w:rsid w:val="00AD0E54"/>
    <w:rsid w:val="00AF1F0D"/>
    <w:rsid w:val="00B01AB1"/>
    <w:rsid w:val="00B06219"/>
    <w:rsid w:val="00B06738"/>
    <w:rsid w:val="00B14608"/>
    <w:rsid w:val="00B347AD"/>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D46D9"/>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press-office/press-releases/2890-prosfygas-me-anapiria-dyo-fores-prosfygas-dyo-fores-anapir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our-actions/parliament/2899-oi-prosfyges-kai-oi-metanastes-me-anapiria-kai-oi-oikogeneies-toys-prepei-na-symperilifthoyn-stin-imerisia-diataxi-toy-eyropaikoy-symboylioy-stis-17-kai-18-martioy-2016-stis-bryxelles-ola-ta-metra-poy-lambanontai-apo-tin-ee-se-sxesi-me-tin-prosfygiki-kri"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press-office/press-releases/2900-to-drama-ton-prosfygon-me-anapiria-to-drama-tis-anthropotitas" TargetMode="External"/><Relationship Id="rId5" Type="http://schemas.openxmlformats.org/officeDocument/2006/relationships/webSettings" Target="webSettings.xml"/><Relationship Id="rId15" Type="http://schemas.openxmlformats.org/officeDocument/2006/relationships/hyperlink" Target="http://www.esaea.gr/press-office/press-releases/2686-na-prostatepsoyme-toys-prosfyges-kai-toys-metanastes-me-anapiria" TargetMode="External"/><Relationship Id="rId10" Type="http://schemas.openxmlformats.org/officeDocument/2006/relationships/hyperlink" Target="http://www.esaea.gr/press-office/press-releases/2920-protaseis-sto-nomosxedio-gia-to-prosfygik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our-actions/rest-actions/2758-protoboylia-gia-to-krisimo-prosfygiko-zitima-apo-tin-e-s-a-mea-kai-ton-proedro-tis-kai-proedro-edf-ioanni-bardakasta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09A3D4-9124-40C7-B770-EA57CF75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681</Words>
  <Characters>5211</Characters>
  <Application>Microsoft Office Word</Application>
  <DocSecurity>0</DocSecurity>
  <Lines>106</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2016-04-08T08:04:00Z</cp:lastPrinted>
  <dcterms:created xsi:type="dcterms:W3CDTF">2016-04-08T07:38:00Z</dcterms:created>
  <dcterms:modified xsi:type="dcterms:W3CDTF">2016-04-08T08:22:00Z</dcterms:modified>
</cp:coreProperties>
</file>