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9A2D37">
        <w:rPr>
          <w:rFonts w:ascii="Arial Narrow" w:hAnsi="Arial Narrow"/>
        </w:rPr>
        <w:t>1</w:t>
      </w:r>
      <w:r w:rsidR="009A2D37">
        <w:rPr>
          <w:rFonts w:ascii="Arial Narrow" w:hAnsi="Arial Narrow"/>
          <w:lang w:val="en-US"/>
        </w:rPr>
        <w:t>4</w:t>
      </w:r>
      <w:r w:rsidR="00B347AD" w:rsidRPr="009508A3">
        <w:rPr>
          <w:rFonts w:ascii="Arial Narrow" w:hAnsi="Arial Narrow"/>
        </w:rPr>
        <w:t>.04</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2E6A3D">
        <w:rPr>
          <w:rFonts w:ascii="Arial Narrow" w:hAnsi="Arial Narrow"/>
        </w:rPr>
        <w:t>654</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Pr="009508A3"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2E6A3D">
        <w:rPr>
          <w:rFonts w:ascii="Arial Narrow" w:eastAsia="Batang" w:hAnsi="Arial Narrow" w:cs="Latha"/>
          <w:b/>
          <w:bCs/>
          <w:sz w:val="28"/>
          <w:szCs w:val="28"/>
        </w:rPr>
        <w:t xml:space="preserve">: Για το νομοσχέδιο για την Έρευνα </w:t>
      </w:r>
    </w:p>
    <w:p w:rsidR="00EF4788" w:rsidRPr="009508A3" w:rsidRDefault="00EF4788" w:rsidP="004167F7">
      <w:pPr>
        <w:pStyle w:val="a9"/>
        <w:rPr>
          <w:rFonts w:ascii="Arial Narrow" w:hAnsi="Arial Narrow"/>
        </w:rPr>
      </w:pPr>
    </w:p>
    <w:p w:rsidR="00A57BFE" w:rsidRDefault="00BA36D4" w:rsidP="009A2D37">
      <w:pPr>
        <w:rPr>
          <w:rFonts w:ascii="Arial Narrow" w:hAnsi="Arial Narrow"/>
        </w:rPr>
      </w:pPr>
      <w:r>
        <w:rPr>
          <w:rFonts w:ascii="Arial Narrow" w:hAnsi="Arial Narrow"/>
        </w:rPr>
        <w:t xml:space="preserve">Με επιστολή η </w:t>
      </w:r>
      <w:r w:rsidRPr="00BA36D4">
        <w:rPr>
          <w:rFonts w:ascii="Arial Narrow" w:hAnsi="Arial Narrow"/>
        </w:rPr>
        <w:t xml:space="preserve">Ε.Σ.Α.μεΑ. </w:t>
      </w:r>
      <w:r>
        <w:rPr>
          <w:rFonts w:ascii="Arial Narrow" w:hAnsi="Arial Narrow"/>
        </w:rPr>
        <w:t>κατέθεσε σήμερα Πέμπτη 14 Απριλίου</w:t>
      </w:r>
      <w:r w:rsidRPr="00BA36D4">
        <w:rPr>
          <w:rFonts w:ascii="Arial Narrow" w:hAnsi="Arial Narrow"/>
        </w:rPr>
        <w:t xml:space="preserve"> τις προτάσεις της επί του νομοσχεδίου «Ρυθμίσεις για την Έρευνα και άλλες διατάξεις» και ζητάει να κληθεί σε ακρόαση κατά τη συζήτησή του στη συνεδρίαση της Βουλής, προκειμένου να αναπτύξει τις προτάσεις της.</w:t>
      </w:r>
    </w:p>
    <w:p w:rsidR="009A2D37" w:rsidRDefault="002E6A3D" w:rsidP="009A2D37">
      <w:pPr>
        <w:rPr>
          <w:rFonts w:ascii="Arial Narrow" w:hAnsi="Arial Narrow"/>
        </w:rPr>
      </w:pPr>
      <w:r>
        <w:rPr>
          <w:rFonts w:ascii="Arial Narrow" w:hAnsi="Arial Narrow"/>
        </w:rPr>
        <w:t xml:space="preserve">Στις προτάσεις της η Εθνική Συνομοσπονδία αναφέρει θέματα προσβασιμότητας, θέματα εναρμόνισης </w:t>
      </w:r>
      <w:r w:rsidRPr="002E6A3D">
        <w:rPr>
          <w:rFonts w:ascii="Arial Narrow" w:hAnsi="Arial Narrow"/>
        </w:rPr>
        <w:t>με τις κατευθύνσεις της ευρωπα</w:t>
      </w:r>
      <w:r>
        <w:rPr>
          <w:rFonts w:ascii="Arial Narrow" w:hAnsi="Arial Narrow"/>
        </w:rPr>
        <w:t xml:space="preserve">ϊκής πολιτικής για την ΕΤΑΚ </w:t>
      </w:r>
      <w:r w:rsidRPr="002E6A3D">
        <w:rPr>
          <w:rFonts w:ascii="Arial Narrow" w:hAnsi="Arial Narrow"/>
        </w:rPr>
        <w:t>και με το κανονιστικό πλαίσιο των Ευρωπαϊκών Διαρθρωτικών και Επενδυτικ</w:t>
      </w:r>
      <w:bookmarkStart w:id="0" w:name="_GoBack"/>
      <w:bookmarkEnd w:id="0"/>
      <w:r w:rsidRPr="002E6A3D">
        <w:rPr>
          <w:rFonts w:ascii="Arial Narrow" w:hAnsi="Arial Narrow"/>
        </w:rPr>
        <w:t xml:space="preserve">ών Ταμείων (ΕΔΕΤ) για την προγραμματική περίοδο 2014 </w:t>
      </w:r>
      <w:r>
        <w:rPr>
          <w:rFonts w:ascii="Arial Narrow" w:hAnsi="Arial Narrow"/>
        </w:rPr>
        <w:t>–</w:t>
      </w:r>
      <w:r w:rsidRPr="002E6A3D">
        <w:rPr>
          <w:rFonts w:ascii="Arial Narrow" w:hAnsi="Arial Narrow"/>
        </w:rPr>
        <w:t xml:space="preserve"> 2020</w:t>
      </w:r>
      <w:r>
        <w:rPr>
          <w:rFonts w:ascii="Arial Narrow" w:hAnsi="Arial Narrow"/>
        </w:rPr>
        <w:t xml:space="preserve">, θέματα μεταπτυχιακών φοιτητών με αναπηρία κ.α. </w:t>
      </w:r>
    </w:p>
    <w:p w:rsidR="00B43039" w:rsidRPr="00A57BFE" w:rsidRDefault="00A57BFE" w:rsidP="009B4252">
      <w:pPr>
        <w:pStyle w:val="a9"/>
        <w:rPr>
          <w:rFonts w:ascii="Arial Narrow" w:hAnsi="Arial Narrow"/>
          <w:b/>
        </w:rPr>
      </w:pPr>
      <w:r w:rsidRPr="00A57BFE">
        <w:rPr>
          <w:rFonts w:ascii="Arial Narrow" w:hAnsi="Arial Narrow"/>
          <w:b/>
        </w:rPr>
        <w:t xml:space="preserve">Η επιστολή επισυνάπτεται. </w:t>
      </w:r>
    </w:p>
    <w:p w:rsidR="00A57BFE" w:rsidRPr="009508A3" w:rsidRDefault="00A57BFE" w:rsidP="009B4252">
      <w:pPr>
        <w:pStyle w:val="a9"/>
        <w:rPr>
          <w:rFonts w:ascii="Arial Narrow" w:hAnsi="Arial Narrow"/>
        </w:rPr>
      </w:pPr>
    </w:p>
    <w:p w:rsidR="009B4252" w:rsidRPr="009508A3" w:rsidRDefault="003A01C3" w:rsidP="009B4252">
      <w:pPr>
        <w:pStyle w:val="a9"/>
        <w:rPr>
          <w:rFonts w:ascii="Arial Narrow" w:hAnsi="Arial Narrow"/>
          <w:i/>
        </w:rPr>
      </w:pPr>
      <w:r w:rsidRPr="009508A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9508A3" w:rsidRDefault="009B4252" w:rsidP="009B4252">
      <w:pPr>
        <w:pStyle w:val="a9"/>
        <w:rPr>
          <w:rFonts w:ascii="Arial Narrow" w:hAnsi="Arial Narrow"/>
        </w:rPr>
      </w:pPr>
    </w:p>
    <w:p w:rsidR="002944DE" w:rsidRPr="009508A3" w:rsidRDefault="002944DE" w:rsidP="00B747D7">
      <w:pPr>
        <w:pStyle w:val="a9"/>
        <w:rPr>
          <w:rFonts w:ascii="Arial Narrow" w:hAnsi="Arial Narrow"/>
        </w:rPr>
      </w:pPr>
      <w:r w:rsidRPr="009508A3">
        <w:rPr>
          <w:rFonts w:ascii="Arial Narrow" w:hAnsi="Arial Narrow"/>
          <w:color w:val="385623"/>
        </w:rPr>
        <w:t xml:space="preserve">Τώρα </w:t>
      </w:r>
      <w:r w:rsidR="00ED637A" w:rsidRPr="009508A3">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Fonts w:ascii="Arial Narrow" w:hAnsi="Arial Narrow"/>
          <w:color w:val="385623"/>
        </w:rPr>
        <w:t xml:space="preserve"> και </w:t>
      </w:r>
      <w:hyperlink r:id="rId11" w:tooltip="η διεύθυνση της ιστοσελίδας της ΕΣΑμεΑ" w:history="1">
        <w:r w:rsidR="00ED637A" w:rsidRPr="009508A3">
          <w:rPr>
            <w:rStyle w:val="-"/>
            <w:rFonts w:ascii="Arial Narrow" w:hAnsi="Arial Narrow"/>
            <w:b/>
            <w:color w:val="385623"/>
            <w:lang w:val="en-US"/>
          </w:rPr>
          <w:t>www</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esamea</w:t>
        </w:r>
        <w:r w:rsidR="00ED637A" w:rsidRPr="009508A3">
          <w:rPr>
            <w:rStyle w:val="-"/>
            <w:rFonts w:ascii="Arial Narrow" w:hAnsi="Arial Narrow"/>
            <w:b/>
            <w:color w:val="385623"/>
          </w:rPr>
          <w:t>.</w:t>
        </w:r>
        <w:r w:rsidR="00ED637A" w:rsidRPr="009508A3">
          <w:rPr>
            <w:rStyle w:val="-"/>
            <w:rFonts w:ascii="Arial Narrow" w:hAnsi="Arial Narrow"/>
            <w:b/>
            <w:color w:val="385623"/>
            <w:lang w:val="en-US"/>
          </w:rPr>
          <w:t>gr</w:t>
        </w:r>
      </w:hyperlink>
      <w:r w:rsidR="00ED637A" w:rsidRPr="009508A3">
        <w:rPr>
          <w:rStyle w:val="-"/>
          <w:rFonts w:ascii="Arial Narrow" w:hAnsi="Arial Narrow"/>
          <w:b/>
          <w:color w:val="385623"/>
        </w:rPr>
        <w:t xml:space="preserve"> . </w:t>
      </w:r>
    </w:p>
    <w:sectPr w:rsidR="002944DE" w:rsidRPr="009508A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CC" w:rsidRDefault="00EB28CC" w:rsidP="00A5663B">
      <w:pPr>
        <w:spacing w:after="0" w:line="240" w:lineRule="auto"/>
      </w:pPr>
      <w:r>
        <w:separator/>
      </w:r>
    </w:p>
  </w:endnote>
  <w:endnote w:type="continuationSeparator" w:id="0">
    <w:p w:rsidR="00EB28CC" w:rsidRDefault="00EB28C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CC" w:rsidRDefault="00EB28CC" w:rsidP="00A5663B">
      <w:pPr>
        <w:spacing w:after="0" w:line="240" w:lineRule="auto"/>
      </w:pPr>
      <w:r>
        <w:separator/>
      </w:r>
    </w:p>
  </w:footnote>
  <w:footnote w:type="continuationSeparator" w:id="0">
    <w:p w:rsidR="00EB28CC" w:rsidRDefault="00EB28C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0"/>
  </w:num>
  <w:num w:numId="14">
    <w:abstractNumId w:val="4"/>
  </w:num>
  <w:num w:numId="15">
    <w:abstractNumId w:val="1"/>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B7F92"/>
    <w:rsid w:val="000C0BA3"/>
    <w:rsid w:val="000C602B"/>
    <w:rsid w:val="000E0D29"/>
    <w:rsid w:val="001019FA"/>
    <w:rsid w:val="00122903"/>
    <w:rsid w:val="0012420D"/>
    <w:rsid w:val="00136C25"/>
    <w:rsid w:val="00145B41"/>
    <w:rsid w:val="00153BFF"/>
    <w:rsid w:val="001544C8"/>
    <w:rsid w:val="00160130"/>
    <w:rsid w:val="00160957"/>
    <w:rsid w:val="00171E39"/>
    <w:rsid w:val="00172FD9"/>
    <w:rsid w:val="001915E3"/>
    <w:rsid w:val="00193250"/>
    <w:rsid w:val="00195C7A"/>
    <w:rsid w:val="001A3655"/>
    <w:rsid w:val="001B1BBF"/>
    <w:rsid w:val="001B2E41"/>
    <w:rsid w:val="001B3428"/>
    <w:rsid w:val="002050B5"/>
    <w:rsid w:val="00212E1B"/>
    <w:rsid w:val="002152A7"/>
    <w:rsid w:val="0024645B"/>
    <w:rsid w:val="00273999"/>
    <w:rsid w:val="002944DE"/>
    <w:rsid w:val="002A1E1C"/>
    <w:rsid w:val="002D004E"/>
    <w:rsid w:val="002D1046"/>
    <w:rsid w:val="002E6A3D"/>
    <w:rsid w:val="002F6741"/>
    <w:rsid w:val="0030731E"/>
    <w:rsid w:val="00325DE4"/>
    <w:rsid w:val="00331C4B"/>
    <w:rsid w:val="0034529D"/>
    <w:rsid w:val="0039752B"/>
    <w:rsid w:val="003A01C3"/>
    <w:rsid w:val="003A024A"/>
    <w:rsid w:val="003B2B48"/>
    <w:rsid w:val="003E2118"/>
    <w:rsid w:val="003F69EB"/>
    <w:rsid w:val="004167F7"/>
    <w:rsid w:val="004177D2"/>
    <w:rsid w:val="00425BB7"/>
    <w:rsid w:val="004441A0"/>
    <w:rsid w:val="00445F09"/>
    <w:rsid w:val="004D111D"/>
    <w:rsid w:val="004E07B4"/>
    <w:rsid w:val="004F000B"/>
    <w:rsid w:val="004F51E4"/>
    <w:rsid w:val="00500850"/>
    <w:rsid w:val="00521486"/>
    <w:rsid w:val="005448A1"/>
    <w:rsid w:val="00552D90"/>
    <w:rsid w:val="005745CF"/>
    <w:rsid w:val="005D14D4"/>
    <w:rsid w:val="005D2A34"/>
    <w:rsid w:val="005D3CB5"/>
    <w:rsid w:val="005F22DA"/>
    <w:rsid w:val="00631BF8"/>
    <w:rsid w:val="00651CD5"/>
    <w:rsid w:val="00652AF1"/>
    <w:rsid w:val="00670185"/>
    <w:rsid w:val="006748C0"/>
    <w:rsid w:val="00684B49"/>
    <w:rsid w:val="0069515A"/>
    <w:rsid w:val="006A4A9F"/>
    <w:rsid w:val="006B4E1E"/>
    <w:rsid w:val="006C30C8"/>
    <w:rsid w:val="006D0D9B"/>
    <w:rsid w:val="00702982"/>
    <w:rsid w:val="00722EFC"/>
    <w:rsid w:val="007305A6"/>
    <w:rsid w:val="00756916"/>
    <w:rsid w:val="0077016C"/>
    <w:rsid w:val="007810C3"/>
    <w:rsid w:val="0078512D"/>
    <w:rsid w:val="007A1EBD"/>
    <w:rsid w:val="007A7C75"/>
    <w:rsid w:val="007B3C2D"/>
    <w:rsid w:val="007C4506"/>
    <w:rsid w:val="007E4F31"/>
    <w:rsid w:val="00805B8C"/>
    <w:rsid w:val="00811A9B"/>
    <w:rsid w:val="0082049B"/>
    <w:rsid w:val="00830015"/>
    <w:rsid w:val="00841429"/>
    <w:rsid w:val="00845D91"/>
    <w:rsid w:val="00886B82"/>
    <w:rsid w:val="008A27F8"/>
    <w:rsid w:val="008A2BCF"/>
    <w:rsid w:val="008A64F7"/>
    <w:rsid w:val="008F2132"/>
    <w:rsid w:val="008F4A49"/>
    <w:rsid w:val="00912BAE"/>
    <w:rsid w:val="00916897"/>
    <w:rsid w:val="00916B6C"/>
    <w:rsid w:val="00941D80"/>
    <w:rsid w:val="009508A3"/>
    <w:rsid w:val="009764AA"/>
    <w:rsid w:val="00982580"/>
    <w:rsid w:val="009933D3"/>
    <w:rsid w:val="009A2D37"/>
    <w:rsid w:val="009A40CB"/>
    <w:rsid w:val="009B3183"/>
    <w:rsid w:val="009B4252"/>
    <w:rsid w:val="009C24BE"/>
    <w:rsid w:val="00A13D91"/>
    <w:rsid w:val="00A26CAA"/>
    <w:rsid w:val="00A50809"/>
    <w:rsid w:val="00A556E7"/>
    <w:rsid w:val="00A5663B"/>
    <w:rsid w:val="00A57BFE"/>
    <w:rsid w:val="00AB627A"/>
    <w:rsid w:val="00AC3BE3"/>
    <w:rsid w:val="00AD0E54"/>
    <w:rsid w:val="00AF1F0D"/>
    <w:rsid w:val="00B01AB1"/>
    <w:rsid w:val="00B06219"/>
    <w:rsid w:val="00B06738"/>
    <w:rsid w:val="00B14608"/>
    <w:rsid w:val="00B347AD"/>
    <w:rsid w:val="00B43039"/>
    <w:rsid w:val="00B67743"/>
    <w:rsid w:val="00B747D7"/>
    <w:rsid w:val="00B754EF"/>
    <w:rsid w:val="00B86605"/>
    <w:rsid w:val="00BA150F"/>
    <w:rsid w:val="00BA36D4"/>
    <w:rsid w:val="00C05284"/>
    <w:rsid w:val="00C327D7"/>
    <w:rsid w:val="00C50D8C"/>
    <w:rsid w:val="00CB7433"/>
    <w:rsid w:val="00CD5E09"/>
    <w:rsid w:val="00CE05EB"/>
    <w:rsid w:val="00CF7BC2"/>
    <w:rsid w:val="00D11062"/>
    <w:rsid w:val="00D26BD7"/>
    <w:rsid w:val="00D357F5"/>
    <w:rsid w:val="00D63B72"/>
    <w:rsid w:val="00D66C6A"/>
    <w:rsid w:val="00D712E5"/>
    <w:rsid w:val="00D713D0"/>
    <w:rsid w:val="00DC4F51"/>
    <w:rsid w:val="00DF2B31"/>
    <w:rsid w:val="00DF5011"/>
    <w:rsid w:val="00E155A3"/>
    <w:rsid w:val="00E17194"/>
    <w:rsid w:val="00E33349"/>
    <w:rsid w:val="00E44668"/>
    <w:rsid w:val="00E603A8"/>
    <w:rsid w:val="00E61B42"/>
    <w:rsid w:val="00E676BF"/>
    <w:rsid w:val="00E70687"/>
    <w:rsid w:val="00EA6747"/>
    <w:rsid w:val="00EB28CC"/>
    <w:rsid w:val="00EB41F6"/>
    <w:rsid w:val="00ED637A"/>
    <w:rsid w:val="00ED74C4"/>
    <w:rsid w:val="00EE6171"/>
    <w:rsid w:val="00EF4788"/>
    <w:rsid w:val="00F127A2"/>
    <w:rsid w:val="00F14B1E"/>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5C1018-7395-42FE-A84A-62A902E0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978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2016-03-03T09:19:00Z</cp:lastPrinted>
  <dcterms:created xsi:type="dcterms:W3CDTF">2016-04-14T11:00:00Z</dcterms:created>
  <dcterms:modified xsi:type="dcterms:W3CDTF">2016-04-14T11:00:00Z</dcterms:modified>
</cp:coreProperties>
</file>