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12919">
        <w:rPr>
          <w:rFonts w:ascii="Arial Narrow" w:hAnsi="Arial Narrow"/>
        </w:rPr>
        <w:t>14.07</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FF58D6">
        <w:rPr>
          <w:rFonts w:ascii="Arial Narrow" w:hAnsi="Arial Narrow"/>
        </w:rPr>
        <w:t>1085</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r w:rsidR="00B43039"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p>
    <w:p w:rsidR="00A614E9" w:rsidRPr="00A614E9" w:rsidRDefault="00512919"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Άμεση απόσυρση των</w:t>
      </w:r>
      <w:r w:rsidR="001F5B06">
        <w:rPr>
          <w:rFonts w:ascii="Arial Narrow" w:eastAsia="Batang" w:hAnsi="Arial Narrow" w:cs="Latha"/>
          <w:b/>
          <w:bCs/>
          <w:sz w:val="28"/>
          <w:szCs w:val="28"/>
        </w:rPr>
        <w:t xml:space="preserve"> οδηγιών ΕΟΠΥΥ </w:t>
      </w:r>
      <w:bookmarkStart w:id="0" w:name="_GoBack"/>
      <w:bookmarkEnd w:id="0"/>
    </w:p>
    <w:p w:rsidR="00CC00FC" w:rsidRDefault="00512919" w:rsidP="004435CC">
      <w:pPr>
        <w:rPr>
          <w:rFonts w:ascii="Arial Narrow" w:hAnsi="Arial Narrow"/>
        </w:rPr>
      </w:pPr>
      <w:r>
        <w:rPr>
          <w:rFonts w:ascii="Arial Narrow" w:hAnsi="Arial Narrow"/>
        </w:rPr>
        <w:t xml:space="preserve">Την αγανάκτησή της για τις οδηγίες του ΕΟΠΥΥ </w:t>
      </w:r>
      <w:r w:rsidRPr="00512919">
        <w:rPr>
          <w:rFonts w:ascii="Arial Narrow" w:hAnsi="Arial Narrow"/>
        </w:rPr>
        <w:t xml:space="preserve">που αφορούν στη διαδικασία υποβολής δικαιολογητικών για αποζημίωση αναλώσιμου υγειονομικού υλικού και σκευασμάτων διατροφής, </w:t>
      </w:r>
      <w:r>
        <w:rPr>
          <w:rFonts w:ascii="Arial Narrow" w:hAnsi="Arial Narrow"/>
        </w:rPr>
        <w:t>εκφράζει με επιστολή της η Ε.Σ.Α.μεΑ, ζητώντας την άμεσή απόσυρσή τους και τη διενέργεια σύσκεψης μαζί με τους εκπροσώπους του αναπηρικού κινήματος για το θέμα.</w:t>
      </w:r>
    </w:p>
    <w:p w:rsidR="00512919" w:rsidRDefault="00512919" w:rsidP="004435CC">
      <w:pPr>
        <w:rPr>
          <w:rFonts w:ascii="Arial Narrow" w:hAnsi="Arial Narrow"/>
        </w:rPr>
      </w:pPr>
      <w:r>
        <w:rPr>
          <w:rFonts w:ascii="Arial Narrow" w:hAnsi="Arial Narrow"/>
        </w:rPr>
        <w:t xml:space="preserve">Στις εν λόγω οδηγίες </w:t>
      </w:r>
      <w:r w:rsidRPr="00512919">
        <w:rPr>
          <w:rFonts w:ascii="Arial Narrow" w:hAnsi="Arial Narrow"/>
        </w:rPr>
        <w:t>ο ΕΟΠΥ</w:t>
      </w:r>
      <w:r>
        <w:rPr>
          <w:rFonts w:ascii="Arial Narrow" w:hAnsi="Arial Narrow"/>
        </w:rPr>
        <w:t xml:space="preserve">Υ υποχρεώνει </w:t>
      </w:r>
      <w:r w:rsidRPr="00512919">
        <w:rPr>
          <w:rFonts w:ascii="Arial Narrow" w:hAnsi="Arial Narrow"/>
        </w:rPr>
        <w:t xml:space="preserve">τα άτομα με αναπηρία να αποδεικνύουν κάθε φορά που καταθέτουν κάποια δικαιολογητικά ότι δεν </w:t>
      </w:r>
      <w:r>
        <w:rPr>
          <w:rFonts w:ascii="Arial Narrow" w:hAnsi="Arial Narrow"/>
        </w:rPr>
        <w:t xml:space="preserve">είναι ανίκανοι για δικαιοπραξία. Πρέπει να γίνει αντιληπτό ότι </w:t>
      </w:r>
      <w:r w:rsidRPr="00512919">
        <w:rPr>
          <w:rFonts w:ascii="Arial Narrow" w:hAnsi="Arial Narrow"/>
        </w:rPr>
        <w:t>όταν μιλάμε για την δικαιοπρακτική ικανότητα αναφερόμαστε στα ανθρώπινα δικαιώματα και όταν αφορά σε άτομα με αναπηρία αναφερόμαστε σε θύματα ανθρωπίνων δικαιωμάτων, για τους οποίους ο ΕΟΠΥΥ οφείλει να μεριμνά όπως και το σύνολο της Πολιτείας. Αντιθέτως, όταν άκριτα δημιουργούνται θέματα που οδηγούν σε δυσμενή, διακριτική μεταχείριση, αυτό οδηγεί σε ταλαιπωρία χιλιάδες άτομα με αναπηρία και τις οικογένειές τους και η Ε.Σ.Α.μεΑ. δεν θα μείνει άπραγη.</w:t>
      </w:r>
    </w:p>
    <w:p w:rsidR="00512919" w:rsidRDefault="00512919" w:rsidP="004435CC">
      <w:pPr>
        <w:rPr>
          <w:rFonts w:ascii="Arial Narrow" w:hAnsi="Arial Narrow"/>
        </w:rPr>
      </w:pPr>
      <w:r>
        <w:rPr>
          <w:rFonts w:ascii="Arial Narrow" w:hAnsi="Arial Narrow"/>
        </w:rPr>
        <w:t xml:space="preserve">Οι οδηγίες εστάλησαν από </w:t>
      </w:r>
      <w:r w:rsidRPr="00512919">
        <w:rPr>
          <w:rFonts w:ascii="Arial Narrow" w:hAnsi="Arial Narrow"/>
        </w:rPr>
        <w:t>τον αντιπρόεδρο του ΕΟΠΥΥ κ. Παναγιώτη Γεωργακόπουλο σε όλε</w:t>
      </w:r>
      <w:r>
        <w:rPr>
          <w:rFonts w:ascii="Arial Narrow" w:hAnsi="Arial Narrow"/>
        </w:rPr>
        <w:t xml:space="preserve">ς τις περιφερειακές διευθύνσεις, χωρίς καμία προηγουμένως διαβούλευση με την Ε.Σ.Α.μεΑ., η οποία εκπροσωπείται στο ΔΣ του ΕΟΠΥΥ. Αντιθέτως, ο αντιπρόεδρος καταφέρεται ενάντια στον εκπρόσωπο της Ε.Σ.Α.μεΑ. και αντιπρόεδρό της Γρ. Λεοντόπουλο, ο οποίος ως όφειλε αντέδρασε από την πρώτη στιγμή της δημοσίευσής τους, δηλώνοντας ότι  όποιος </w:t>
      </w:r>
      <w:r w:rsidR="00083C14">
        <w:rPr>
          <w:rFonts w:ascii="Arial Narrow" w:hAnsi="Arial Narrow"/>
        </w:rPr>
        <w:t>αντιδρά</w:t>
      </w:r>
      <w:r>
        <w:rPr>
          <w:rFonts w:ascii="Arial Narrow" w:hAnsi="Arial Narrow"/>
        </w:rPr>
        <w:t xml:space="preserve"> στις οδηγίες «διαφωνεί </w:t>
      </w:r>
      <w:r w:rsidRPr="00512919">
        <w:rPr>
          <w:rFonts w:ascii="Arial Narrow" w:hAnsi="Arial Narrow"/>
        </w:rPr>
        <w:t>με τον περιορισμό της σπατάλης, της άσκοπης συνταγογράφησης και της αποτροπής εξαπάτησης του Δημοσίου</w:t>
      </w:r>
      <w:r>
        <w:rPr>
          <w:rFonts w:ascii="Arial Narrow" w:hAnsi="Arial Narrow"/>
        </w:rPr>
        <w:t>»!</w:t>
      </w:r>
    </w:p>
    <w:p w:rsidR="00512919" w:rsidRDefault="00512919" w:rsidP="00512919">
      <w:pPr>
        <w:rPr>
          <w:rFonts w:ascii="Arial Narrow" w:hAnsi="Arial Narrow"/>
        </w:rPr>
      </w:pPr>
      <w:r>
        <w:rPr>
          <w:rFonts w:ascii="Arial Narrow" w:hAnsi="Arial Narrow"/>
        </w:rPr>
        <w:t xml:space="preserve">Η Ε.Σ.Α.μεΑ. καλεί </w:t>
      </w:r>
      <w:r w:rsidRPr="00512919">
        <w:rPr>
          <w:rFonts w:ascii="Arial Narrow" w:hAnsi="Arial Narrow"/>
        </w:rPr>
        <w:t xml:space="preserve">άμεσα τον αντιπρόεδρο του ΕΟΠΠΥ να πάρει πίσω τα λεγόμενά του, αλλιώς να καταθέσει ότι στοιχεία διαθέτει στους αρμόδιους. Στο αναπηρικό κίνημα δεν δεχόμαστε ούτε καν έμμεση αναφορά </w:t>
      </w:r>
      <w:r w:rsidR="00FF58D6">
        <w:rPr>
          <w:rFonts w:ascii="Arial Narrow" w:hAnsi="Arial Narrow"/>
        </w:rPr>
        <w:t>για</w:t>
      </w:r>
      <w:r w:rsidRPr="00512919">
        <w:rPr>
          <w:rFonts w:ascii="Arial Narrow" w:hAnsi="Arial Narrow"/>
        </w:rPr>
        <w:t xml:space="preserve"> στήριξή μας </w:t>
      </w:r>
      <w:r w:rsidR="00FF58D6">
        <w:rPr>
          <w:rFonts w:ascii="Arial Narrow" w:hAnsi="Arial Narrow"/>
        </w:rPr>
        <w:t xml:space="preserve">σε εξαπάτηση του δημοσίου </w:t>
      </w:r>
      <w:r w:rsidRPr="00512919">
        <w:rPr>
          <w:rFonts w:ascii="Arial Narrow" w:hAnsi="Arial Narrow"/>
        </w:rPr>
        <w:t>ή μη στήριξης της πλήρους διαφάνειας. Έχουμε δώσει και συνεχίζουμε εδώ και δεκαετίες να αγωνιζόμαστε για τη σωστή αξιολόγηση της αναπηρίας και την προστασία του δημόσιου συμφέροντος!</w:t>
      </w:r>
      <w:r>
        <w:rPr>
          <w:rFonts w:ascii="Arial Narrow" w:hAnsi="Arial Narrow"/>
        </w:rPr>
        <w:t xml:space="preserve"> </w:t>
      </w:r>
      <w:r w:rsidRPr="00512919">
        <w:rPr>
          <w:rFonts w:ascii="Arial Narrow" w:hAnsi="Arial Narrow"/>
        </w:rPr>
        <w:t xml:space="preserve">Αντιθέτως, είναι οι ενέργειες με μονομερή τρόπο από μονομελή όργανα χωρίς διαβούλευση και συνεννόηση που είναι εξορισμού αυθαίρετες. </w:t>
      </w:r>
      <w:r>
        <w:rPr>
          <w:rFonts w:ascii="Arial Narrow" w:hAnsi="Arial Narrow"/>
        </w:rPr>
        <w:t xml:space="preserve">Η Ε.Σ.Α.μεΑ. ζητά </w:t>
      </w:r>
      <w:r w:rsidRPr="00512919">
        <w:rPr>
          <w:rFonts w:ascii="Arial Narrow" w:hAnsi="Arial Narrow"/>
        </w:rPr>
        <w:t>την άμεση απόσυρση των επίμαχων οδηγιών και τον ορισμό ημερομηνίας σύσκεψης για το θέμα, ώστε να διαλυθεί κάθε είδους παρερμηνείας και να θεωρηθεί λήξαν το ενδεχόμενο περαιτέρω ταλαιπωρίας των ατόμων με αναπηρία, χρόνιες παθήσεις και των οικογενειών τους.</w:t>
      </w:r>
    </w:p>
    <w:p w:rsidR="00FF58D6" w:rsidRPr="001F5B06" w:rsidRDefault="00512919" w:rsidP="004435CC">
      <w:pPr>
        <w:rPr>
          <w:rFonts w:ascii="Arial Narrow" w:hAnsi="Arial Narrow"/>
          <w:b/>
        </w:rPr>
      </w:pPr>
      <w:r w:rsidRPr="001F5B06">
        <w:rPr>
          <w:rFonts w:ascii="Arial Narrow" w:hAnsi="Arial Narrow"/>
          <w:b/>
        </w:rPr>
        <w:t xml:space="preserve">Η επιστολή της Ε.Σ.Α.μεΑ. αναλυτικά: </w:t>
      </w:r>
      <w:hyperlink r:id="rId10" w:history="1">
        <w:r w:rsidR="001F5B06" w:rsidRPr="001F5B06">
          <w:rPr>
            <w:rStyle w:val="-"/>
            <w:rFonts w:ascii="Arial Narrow" w:hAnsi="Arial Narrow"/>
            <w:b/>
          </w:rPr>
          <w:t>https://is.gd/sohapB</w:t>
        </w:r>
      </w:hyperlink>
      <w:r w:rsidR="001F5B06" w:rsidRPr="001F5B06">
        <w:rPr>
          <w:rFonts w:ascii="Arial Narrow" w:hAnsi="Arial Narrow"/>
          <w:b/>
        </w:rPr>
        <w:t xml:space="preserve"> </w:t>
      </w:r>
    </w:p>
    <w:p w:rsidR="0090655D" w:rsidRPr="00512919" w:rsidRDefault="0090655D" w:rsidP="004435CC">
      <w:pPr>
        <w:rPr>
          <w:rFonts w:ascii="Arial Narrow" w:hAnsi="Arial Narrow"/>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512919">
        <w:rPr>
          <w:rFonts w:ascii="Arial Narrow" w:hAnsi="Arial Narrow"/>
          <w:b/>
          <w:i/>
        </w:rPr>
        <w:t xml:space="preserve"> </w:t>
      </w:r>
    </w:p>
    <w:sectPr w:rsidR="0090655D" w:rsidRPr="0051291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BA" w:rsidRDefault="003277BA" w:rsidP="00A5663B">
      <w:pPr>
        <w:spacing w:after="0" w:line="240" w:lineRule="auto"/>
      </w:pPr>
      <w:r>
        <w:separator/>
      </w:r>
    </w:p>
  </w:endnote>
  <w:endnote w:type="continuationSeparator" w:id="0">
    <w:p w:rsidR="003277BA" w:rsidRDefault="003277B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BA" w:rsidRDefault="003277BA" w:rsidP="00A5663B">
      <w:pPr>
        <w:spacing w:after="0" w:line="240" w:lineRule="auto"/>
      </w:pPr>
      <w:r>
        <w:separator/>
      </w:r>
    </w:p>
  </w:footnote>
  <w:footnote w:type="continuationSeparator" w:id="0">
    <w:p w:rsidR="003277BA" w:rsidRDefault="003277B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3C14"/>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F5B06"/>
    <w:rsid w:val="002050B5"/>
    <w:rsid w:val="00211552"/>
    <w:rsid w:val="00212E1B"/>
    <w:rsid w:val="002152A7"/>
    <w:rsid w:val="002416A5"/>
    <w:rsid w:val="0024645B"/>
    <w:rsid w:val="00273999"/>
    <w:rsid w:val="002944DE"/>
    <w:rsid w:val="002A1E1C"/>
    <w:rsid w:val="002D004E"/>
    <w:rsid w:val="002D1046"/>
    <w:rsid w:val="002D3997"/>
    <w:rsid w:val="002F6741"/>
    <w:rsid w:val="00305720"/>
    <w:rsid w:val="0030731E"/>
    <w:rsid w:val="00325DE4"/>
    <w:rsid w:val="003277BA"/>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12919"/>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3CB"/>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 w:val="00FF5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s.gd/sohapB"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F8BDC3-E9A0-4AA1-8722-D69C4A42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2270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2016-07-14T09:51:00Z</dcterms:created>
  <dcterms:modified xsi:type="dcterms:W3CDTF">2016-07-14T10:38:00Z</dcterms:modified>
</cp:coreProperties>
</file>