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2611F">
        <w:rPr>
          <w:rFonts w:ascii="Arial Narrow" w:hAnsi="Arial Narrow"/>
        </w:rPr>
        <w:t>13.12</w:t>
      </w:r>
      <w:r w:rsidR="003B2B48" w:rsidRPr="00554F25">
        <w:rPr>
          <w:rFonts w:ascii="Arial Narrow" w:hAnsi="Arial Narrow"/>
        </w:rPr>
        <w:t>.2016</w:t>
      </w:r>
    </w:p>
    <w:p w:rsidR="00A5663B" w:rsidRPr="004C6EA9" w:rsidRDefault="00CC00FC" w:rsidP="00880B14">
      <w:pPr>
        <w:pStyle w:val="a9"/>
        <w:jc w:val="center"/>
        <w:rPr>
          <w:rFonts w:ascii="Arial Narrow" w:hAnsi="Arial Narrow"/>
          <w:lang w:val="en-US"/>
        </w:rPr>
        <w:sectPr w:rsidR="00A5663B" w:rsidRPr="004C6EA9"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4C6EA9">
        <w:rPr>
          <w:rFonts w:ascii="Arial Narrow" w:hAnsi="Arial Narrow"/>
          <w:lang w:val="en-US"/>
        </w:rPr>
        <w:t>1869</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52611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2611F">
        <w:rPr>
          <w:rFonts w:ascii="Arial Narrow" w:eastAsia="Batang" w:hAnsi="Arial Narrow" w:cs="Latha"/>
          <w:b/>
          <w:bCs/>
          <w:sz w:val="28"/>
          <w:szCs w:val="28"/>
        </w:rPr>
        <w:t>Ενίσχυση δομών και προγραμμάτων των Δήμων για τα ΑμεΑ</w:t>
      </w:r>
    </w:p>
    <w:p w:rsidR="00A614E9" w:rsidRPr="00554F25" w:rsidRDefault="00A614E9" w:rsidP="00B747D7">
      <w:pPr>
        <w:pStyle w:val="a9"/>
        <w:jc w:val="center"/>
        <w:rPr>
          <w:rFonts w:ascii="Arial Narrow" w:eastAsia="Batang" w:hAnsi="Arial Narrow" w:cs="Latha"/>
          <w:b/>
          <w:bCs/>
          <w:sz w:val="28"/>
          <w:szCs w:val="28"/>
        </w:rPr>
      </w:pPr>
    </w:p>
    <w:p w:rsidR="0043106D" w:rsidRDefault="0052611F" w:rsidP="00880B14">
      <w:pPr>
        <w:rPr>
          <w:rFonts w:ascii="Arial Narrow" w:hAnsi="Arial Narrow"/>
        </w:rPr>
      </w:pPr>
      <w:r>
        <w:rPr>
          <w:rFonts w:ascii="Arial Narrow" w:hAnsi="Arial Narrow"/>
        </w:rPr>
        <w:t xml:space="preserve">Την </w:t>
      </w:r>
      <w:r w:rsidRPr="0052611F">
        <w:rPr>
          <w:rFonts w:ascii="Arial Narrow" w:hAnsi="Arial Narrow"/>
        </w:rPr>
        <w:t>ενίσχυση, ενδυνάμωση και επέκταση των Κοινωνικών Δομών και Προγραμμάτων των Δήμων που απευθύνονται και σε άτομα με αναπηρία, χρόνιες πα</w:t>
      </w:r>
      <w:r>
        <w:rPr>
          <w:rFonts w:ascii="Arial Narrow" w:hAnsi="Arial Narrow"/>
        </w:rPr>
        <w:t xml:space="preserve">θήσεις και τις οικογένειές τους ζητά με επιστολή της από το υπουργείο Εσωτερικών η Εθνική Συνομοσπονδία Ατόμων με Αναπηρία. </w:t>
      </w:r>
    </w:p>
    <w:p w:rsidR="0052611F" w:rsidRPr="0052611F" w:rsidRDefault="0052611F" w:rsidP="0052611F">
      <w:pPr>
        <w:rPr>
          <w:rFonts w:ascii="Arial Narrow" w:hAnsi="Arial Narrow"/>
        </w:rPr>
      </w:pPr>
      <w:r w:rsidRPr="0052611F">
        <w:rPr>
          <w:rFonts w:ascii="Arial Narrow" w:hAnsi="Arial Narrow"/>
        </w:rPr>
        <w:t>Στην παρούσα συγκυρία, όπου η χώρα μαστίζεται από την οικονομική κρίση, τα άτομα που ανήκουν στις πιο ευάλωτες ομάδες πληθυσμού πλήττονται πολλ</w:t>
      </w:r>
      <w:r>
        <w:rPr>
          <w:rFonts w:ascii="Arial Narrow" w:hAnsi="Arial Narrow"/>
        </w:rPr>
        <w:t xml:space="preserve">απλά και περισσότερο από αυτήν, όπως </w:t>
      </w:r>
      <w:r w:rsidRPr="0052611F">
        <w:rPr>
          <w:rFonts w:ascii="Arial Narrow" w:hAnsi="Arial Narrow"/>
        </w:rPr>
        <w:t xml:space="preserve">τα άτομα με αναπηρία και χρόνιες παθήσεις και οι οικογένειές τους, που σύμφωνα με μελέτες ακόμη και σε περιόδους οικονομικής ευρωστίας κινδυνεύουν δύο έως τρεις φορές περισσότερο από τη φτώχεια και τον κοινωνικό αποκλεισμό. </w:t>
      </w:r>
    </w:p>
    <w:p w:rsidR="0052611F" w:rsidRDefault="0052611F" w:rsidP="0052611F">
      <w:pPr>
        <w:rPr>
          <w:rFonts w:ascii="Arial Narrow" w:hAnsi="Arial Narrow"/>
        </w:rPr>
      </w:pPr>
      <w:r w:rsidRPr="0052611F">
        <w:rPr>
          <w:rFonts w:ascii="Arial Narrow" w:hAnsi="Arial Narrow"/>
        </w:rPr>
        <w:t>Η ελληνική Πολιτεία οφείλει να προστατεύσει τους πλέον ευάλωτους πολίτες της χώρας, όπως είναι τα μοναχικά άτομα, τα άτομα με χρόνιες παθήσεις, τα άτομα με νοητική αναπηρία, με σύνδρομο Down, με αυτισμό, με εγκεφαλική παράλυση, με βαριές αναπηρίες και πολλαπλές ανάγκες εξάρτησης, με βαριές κινητικές αναπηρίες κ.ά. Ασπίδα προστασίας για τους πλέον αδύνατους αυτή τη δύσκολη περίοδο αποτελούν οι δομές που παρέχουν υπηρεσίες κοινωνικής πρόνοιας και φροντίδας. Οι υπηρεσίες αυτές θεωρούμε ότι πρέπει να παρέχονται από τον Δήμο, ο οποίος αποτελεί τον πιο αρμόδιο φορέα δεδομένου ότι βρίσκεται πιο κοντά στον πολίτη και γνωρίζει καλύτερα τις ανάγκες του.</w:t>
      </w:r>
    </w:p>
    <w:p w:rsidR="0052611F" w:rsidRPr="0052611F" w:rsidRDefault="0052611F" w:rsidP="0052611F">
      <w:pPr>
        <w:rPr>
          <w:rFonts w:ascii="Arial Narrow" w:hAnsi="Arial Narrow"/>
        </w:rPr>
      </w:pPr>
      <w:r w:rsidRPr="0052611F">
        <w:rPr>
          <w:rFonts w:ascii="Arial Narrow" w:hAnsi="Arial Narrow"/>
        </w:rPr>
        <w:t xml:space="preserve">Πιο συγκεκριμένα, </w:t>
      </w:r>
      <w:r>
        <w:rPr>
          <w:rFonts w:ascii="Arial Narrow" w:hAnsi="Arial Narrow"/>
        </w:rPr>
        <w:t>ζητείται η</w:t>
      </w:r>
      <w:r w:rsidRPr="0052611F">
        <w:rPr>
          <w:rFonts w:ascii="Arial Narrow" w:hAnsi="Arial Narrow"/>
        </w:rPr>
        <w:t xml:space="preserve"> υποστήριξη και ενίσχυση του Προγράμματος «Βοήθεια στο Σπίτι» το οποίο αποτελεί την πιο σοβαρή και ουσιαστική κοινωνική παροχή σε τοπικό επίπεδο, δεδομένου ότι παρέχει υπηρεσίες όχι μόνο σε ηλικιωμένα άτομα αλλά και σε άτομα με αναπηρία και χρόνιες παθήσεις συμβάλλοντας με τον τρόπο αυτό στην κατ’ οίκον διαβίωσή τους και στην αποφυγή της ιδρυματοποίησης</w:t>
      </w:r>
    </w:p>
    <w:p w:rsidR="0052611F" w:rsidRDefault="0052611F" w:rsidP="0052611F">
      <w:pPr>
        <w:rPr>
          <w:rFonts w:ascii="Arial Narrow" w:hAnsi="Arial Narrow"/>
        </w:rPr>
      </w:pPr>
      <w:r>
        <w:rPr>
          <w:rFonts w:ascii="Arial Narrow" w:hAnsi="Arial Narrow"/>
        </w:rPr>
        <w:t>Σ</w:t>
      </w:r>
      <w:r w:rsidRPr="0052611F">
        <w:rPr>
          <w:rFonts w:ascii="Arial Narrow" w:hAnsi="Arial Narrow"/>
        </w:rPr>
        <w:t xml:space="preserve">ημαντικός θεσμός της αυτοδιοίκησης </w:t>
      </w:r>
      <w:r>
        <w:rPr>
          <w:rFonts w:ascii="Arial Narrow" w:hAnsi="Arial Narrow"/>
        </w:rPr>
        <w:t>που</w:t>
      </w:r>
      <w:r w:rsidRPr="0052611F">
        <w:rPr>
          <w:rFonts w:ascii="Arial Narrow" w:hAnsi="Arial Narrow"/>
        </w:rPr>
        <w:t xml:space="preserve"> προσφέρει υπηρεσίες στα άτομα με αναπηρία και τις οικογένειές τους είναι τα ΚΔΑΠ-ΜΕΑ. Η προηγούμενη πολιτική ηγεσία του Υπουργείου</w:t>
      </w:r>
      <w:r>
        <w:rPr>
          <w:rFonts w:ascii="Arial Narrow" w:hAnsi="Arial Narrow"/>
        </w:rPr>
        <w:t xml:space="preserve"> Εσωτερικών</w:t>
      </w:r>
      <w:r w:rsidRPr="0052611F">
        <w:rPr>
          <w:rFonts w:ascii="Arial Narrow" w:hAnsi="Arial Narrow"/>
        </w:rPr>
        <w:t xml:space="preserve">, αναγνωρίζοντας την κοινωνική προσφορά των ΚΔΑΠ-ΜΕΑ, είχε δεσμευτεί να προβεί σε όλες τις απαραίτητες ρυθμίσεις έτσι ώστε να δημιουργηθεί τουλάχιστον ένα ΚΔΑΠ-ΜΕΑ σε κάθε Δήμο και παράλληλα είχε εντοπίσει εθνικούς πόρους για την ενίσχυση της λειτουργίας </w:t>
      </w:r>
      <w:r>
        <w:rPr>
          <w:rFonts w:ascii="Arial Narrow" w:hAnsi="Arial Narrow"/>
        </w:rPr>
        <w:t>τους.</w:t>
      </w:r>
    </w:p>
    <w:p w:rsidR="0052611F" w:rsidRDefault="0052611F" w:rsidP="0052611F">
      <w:pPr>
        <w:rPr>
          <w:rFonts w:ascii="Arial Narrow" w:hAnsi="Arial Narrow"/>
        </w:rPr>
      </w:pPr>
      <w:r>
        <w:rPr>
          <w:rFonts w:ascii="Arial Narrow" w:hAnsi="Arial Narrow"/>
        </w:rPr>
        <w:t>Άμεση ανάγκη είναι η</w:t>
      </w:r>
      <w:r w:rsidRPr="0052611F">
        <w:rPr>
          <w:rFonts w:ascii="Arial Narrow" w:hAnsi="Arial Narrow"/>
        </w:rPr>
        <w:t xml:space="preserve"> εκπόνηση </w:t>
      </w:r>
      <w:r>
        <w:rPr>
          <w:rFonts w:ascii="Arial Narrow" w:hAnsi="Arial Narrow"/>
        </w:rPr>
        <w:t xml:space="preserve">ενός </w:t>
      </w:r>
      <w:r w:rsidRPr="0052611F">
        <w:rPr>
          <w:rFonts w:ascii="Arial Narrow" w:hAnsi="Arial Narrow"/>
        </w:rPr>
        <w:t xml:space="preserve">νέου, σύγχρονου κανονιστικού πλαισίου ίδρυσης και λειτουργίας των ΚΔΑΠ-ΜΕΑ, με την αξιοποίηση της εμπειρίας </w:t>
      </w:r>
      <w:r>
        <w:rPr>
          <w:rFonts w:ascii="Arial Narrow" w:hAnsi="Arial Narrow"/>
        </w:rPr>
        <w:t>της15ετούς</w:t>
      </w:r>
      <w:r w:rsidRPr="0052611F">
        <w:rPr>
          <w:rFonts w:ascii="Arial Narrow" w:hAnsi="Arial Narrow"/>
        </w:rPr>
        <w:t xml:space="preserve"> συνεχή</w:t>
      </w:r>
      <w:r>
        <w:rPr>
          <w:rFonts w:ascii="Arial Narrow" w:hAnsi="Arial Narrow"/>
        </w:rPr>
        <w:t>ς</w:t>
      </w:r>
      <w:r w:rsidRPr="0052611F">
        <w:rPr>
          <w:rFonts w:ascii="Arial Narrow" w:hAnsi="Arial Narrow"/>
        </w:rPr>
        <w:t xml:space="preserve"> παρουσία</w:t>
      </w:r>
      <w:r>
        <w:rPr>
          <w:rFonts w:ascii="Arial Narrow" w:hAnsi="Arial Narrow"/>
        </w:rPr>
        <w:t>ς</w:t>
      </w:r>
      <w:r w:rsidRPr="0052611F">
        <w:rPr>
          <w:rFonts w:ascii="Arial Narrow" w:hAnsi="Arial Narrow"/>
        </w:rPr>
        <w:t xml:space="preserve"> τους με στόχο την καλύτερη λειτουργία και την αποτελεσματικότερη παροχή υπηρεσιών προς τους ωφελούμενους. Ήδη, ο ΠΑΣΕΚΔΑΠ με την από 9/11/2016 επιστολή του ζητά -και με τη σύμφωνη γνώμη μας, τη δημιουργία Ομάδας Εργασίας- για την τ</w:t>
      </w:r>
      <w:r>
        <w:rPr>
          <w:rFonts w:ascii="Arial Narrow" w:hAnsi="Arial Narrow"/>
        </w:rPr>
        <w:t>ροποποίηση του θεσμικού πλαισίου. Η ΕΣΑμεΑ συμφωνεί και προωθεί και από την πλευρά της αυτό το αίτημα</w:t>
      </w:r>
      <w:r w:rsidRPr="0052611F">
        <w:rPr>
          <w:rFonts w:ascii="Arial Narrow" w:hAnsi="Arial Narrow"/>
        </w:rPr>
        <w:t xml:space="preserve"> για την τροποποίηση του θεσμικού πλαισίου που διέπει την ίδρυση και λειτουργία των ΚΔΑΠ-ΜΕΑ με τη συμμετοχή του ΠΑ.Σ.Ε.Κ.Δ.Α.Π., της Κ.Ε.Δ.Ε. και της Ε.Ν.Π.Ε. </w:t>
      </w:r>
    </w:p>
    <w:p w:rsidR="0052611F" w:rsidRPr="0052611F" w:rsidRDefault="0052611F" w:rsidP="0052611F">
      <w:pPr>
        <w:rPr>
          <w:rFonts w:ascii="Arial Narrow" w:hAnsi="Arial Narrow"/>
          <w:b/>
        </w:rPr>
      </w:pPr>
      <w:r w:rsidRPr="0052611F">
        <w:rPr>
          <w:rFonts w:ascii="Arial Narrow" w:hAnsi="Arial Narrow"/>
          <w:b/>
        </w:rPr>
        <w:lastRenderedPageBreak/>
        <w:t xml:space="preserve">Η επιστολή με τις προτάσεις αναλυτικά </w:t>
      </w:r>
      <w:hyperlink r:id="rId10" w:history="1">
        <w:r w:rsidRPr="0052611F">
          <w:rPr>
            <w:rStyle w:val="-"/>
            <w:rFonts w:ascii="Arial Narrow" w:hAnsi="Arial Narrow"/>
            <w:b/>
          </w:rPr>
          <w:t>http://www.esaea.gr/our-actions/ydmhd/3252-enisxysi-endynamosi-kai-epektasi-ton-koinonikon-domon-ton-dimon-poy-prosferoyn-ypiresies-se-atoma-me-anapiria-xronies-pathiseis-kai-tis-oikogeneies-toys</w:t>
        </w:r>
      </w:hyperlink>
      <w:r w:rsidRPr="0052611F">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26" w:rsidRDefault="00B46026" w:rsidP="00A5663B">
      <w:pPr>
        <w:spacing w:after="0" w:line="240" w:lineRule="auto"/>
      </w:pPr>
      <w:r>
        <w:separator/>
      </w:r>
    </w:p>
  </w:endnote>
  <w:endnote w:type="continuationSeparator" w:id="0">
    <w:p w:rsidR="00B46026" w:rsidRDefault="00B4602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26" w:rsidRDefault="00B46026" w:rsidP="00A5663B">
      <w:pPr>
        <w:spacing w:after="0" w:line="240" w:lineRule="auto"/>
      </w:pPr>
      <w:r>
        <w:separator/>
      </w:r>
    </w:p>
  </w:footnote>
  <w:footnote w:type="continuationSeparator" w:id="0">
    <w:p w:rsidR="00B46026" w:rsidRDefault="00B4602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6EA9"/>
    <w:rsid w:val="004C74C3"/>
    <w:rsid w:val="004D111D"/>
    <w:rsid w:val="004E07B4"/>
    <w:rsid w:val="004F000B"/>
    <w:rsid w:val="004F51E4"/>
    <w:rsid w:val="004F6743"/>
    <w:rsid w:val="00500850"/>
    <w:rsid w:val="00521486"/>
    <w:rsid w:val="005237D3"/>
    <w:rsid w:val="0052611F"/>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46026"/>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ydmhd/3252-enisxysi-endynamosi-kai-epektasi-ton-koinonikon-domon-ton-dimon-poy-prosferoyn-ypiresies-se-atoma-me-anapiria-xronies-pathiseis-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5C6F69-7B47-4175-99FE-3D9FCE5C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3217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2016-12-13T08:48:00Z</dcterms:created>
  <dcterms:modified xsi:type="dcterms:W3CDTF">2016-12-13T08:49:00Z</dcterms:modified>
</cp:coreProperties>
</file>