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D90838">
        <w:rPr>
          <w:rFonts w:ascii="Arial Narrow" w:hAnsi="Arial Narrow"/>
        </w:rPr>
        <w:t>29</w:t>
      </w:r>
      <w:r w:rsidR="003D3CAF">
        <w:rPr>
          <w:rFonts w:ascii="Arial Narrow" w:hAnsi="Arial Narrow"/>
        </w:rPr>
        <w:t>.0</w:t>
      </w:r>
      <w:r w:rsidR="00D90838">
        <w:rPr>
          <w:rFonts w:ascii="Arial Narrow" w:hAnsi="Arial Narrow"/>
        </w:rPr>
        <w:t>3</w:t>
      </w:r>
      <w:r w:rsidR="00EB1911">
        <w:rPr>
          <w:rFonts w:ascii="Arial Narrow" w:hAnsi="Arial Narrow"/>
        </w:rPr>
        <w:t>.2017</w:t>
      </w:r>
    </w:p>
    <w:p w:rsidR="00A5663B" w:rsidRPr="00653907" w:rsidRDefault="00CC00FC" w:rsidP="00880B14">
      <w:pPr>
        <w:pStyle w:val="a9"/>
        <w:jc w:val="center"/>
        <w:rPr>
          <w:rFonts w:ascii="Arial Narrow" w:hAnsi="Arial Narrow"/>
          <w:lang w:val="en-US"/>
        </w:rPr>
        <w:sectPr w:rsidR="00A5663B" w:rsidRPr="00653907"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53907" w:rsidRPr="00653907">
        <w:rPr>
          <w:rFonts w:ascii="Arial Narrow" w:hAnsi="Arial Narrow"/>
        </w:rPr>
        <w:t>5</w:t>
      </w:r>
      <w:r w:rsidR="00653907">
        <w:rPr>
          <w:rFonts w:ascii="Arial Narrow" w:hAnsi="Arial Narrow"/>
          <w:lang w:val="en-US"/>
        </w:rPr>
        <w:t>49</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90838">
        <w:rPr>
          <w:rFonts w:ascii="Arial Narrow" w:eastAsia="Batang" w:hAnsi="Arial Narrow" w:cs="Latha"/>
          <w:b/>
          <w:bCs/>
          <w:sz w:val="28"/>
          <w:szCs w:val="28"/>
        </w:rPr>
        <w:t>Προκήρυξη ΑΣΕΠ για την Ε.Υ.Α.Θ. Α.Ε.</w:t>
      </w:r>
      <w:r w:rsidR="00BC105D">
        <w:rPr>
          <w:rFonts w:ascii="Arial Narrow" w:eastAsia="Batang" w:hAnsi="Arial Narrow" w:cs="Latha"/>
          <w:b/>
          <w:bCs/>
          <w:sz w:val="28"/>
          <w:szCs w:val="28"/>
        </w:rPr>
        <w:t xml:space="preserve"> (</w:t>
      </w:r>
      <w:r w:rsidR="00BC105D" w:rsidRPr="00BC105D">
        <w:rPr>
          <w:rFonts w:ascii="Arial Narrow" w:eastAsia="Batang" w:hAnsi="Arial Narrow" w:cs="Latha"/>
          <w:b/>
          <w:bCs/>
          <w:sz w:val="28"/>
          <w:szCs w:val="28"/>
        </w:rPr>
        <w:t>ΕΤΑΙΡΕΙΑ ΥΔΡΕΥΣΗ</w:t>
      </w:r>
      <w:r w:rsidR="00BC105D">
        <w:rPr>
          <w:rFonts w:ascii="Arial Narrow" w:eastAsia="Batang" w:hAnsi="Arial Narrow" w:cs="Latha"/>
          <w:b/>
          <w:bCs/>
          <w:sz w:val="28"/>
          <w:szCs w:val="28"/>
        </w:rPr>
        <w:t>Σ ΚΑΙ ΑΠΟΧΕΤΕΥΣΗΣ ΘΕΣΣΑΛΟΝΙΚΗΣ)</w:t>
      </w:r>
    </w:p>
    <w:p w:rsidR="00A614E9" w:rsidRPr="00554F25" w:rsidRDefault="00A614E9" w:rsidP="00B747D7">
      <w:pPr>
        <w:pStyle w:val="a9"/>
        <w:jc w:val="center"/>
        <w:rPr>
          <w:rFonts w:ascii="Arial Narrow" w:eastAsia="Batang" w:hAnsi="Arial Narrow" w:cs="Latha"/>
          <w:b/>
          <w:bCs/>
          <w:sz w:val="28"/>
          <w:szCs w:val="28"/>
        </w:rPr>
      </w:pPr>
    </w:p>
    <w:p w:rsidR="00BC105D" w:rsidRDefault="00BC105D" w:rsidP="00BC105D">
      <w:pPr>
        <w:rPr>
          <w:rFonts w:ascii="Arial Narrow" w:hAnsi="Arial Narrow"/>
        </w:rPr>
      </w:pPr>
      <w:r w:rsidRPr="00BC105D">
        <w:rPr>
          <w:rFonts w:ascii="Arial Narrow" w:hAnsi="Arial Narrow"/>
        </w:rPr>
        <w:t>Η ΕΣΑμεΑ ενημερώνει ότι έχει σταλεί από το ΑΣΕΠ στο Εθνικό Τυπογραφείο για δημοσίευση η 4Κ/2017 προκήρυξη που αφορά στην πλήρωση με σειρά προτεραιότητας εβδομήντα (70) θέσεων προσωπικού με σχέση εργασίας Ιδιωτικού Δικαίου Αορίστου Χρόνου Δευτεροβάθμιας Εκπαίδευσης στην Εταιρεία Ύδρευσης και Αποχέτευσης Θεσσαλονίκης Α.Ε. (Ε.Υ.Α.Θ. Α.Ε.)</w:t>
      </w:r>
      <w:r w:rsidR="000749FB" w:rsidRPr="000749FB">
        <w:rPr>
          <w:rFonts w:ascii="Arial Narrow" w:hAnsi="Arial Narrow"/>
        </w:rPr>
        <w:t>.</w:t>
      </w:r>
      <w:bookmarkStart w:id="0" w:name="_GoBack"/>
      <w:bookmarkEnd w:id="0"/>
      <w:r>
        <w:rPr>
          <w:rFonts w:ascii="Arial Narrow" w:hAnsi="Arial Narrow"/>
        </w:rPr>
        <w:t xml:space="preserve"> </w:t>
      </w:r>
    </w:p>
    <w:p w:rsidR="00BC105D" w:rsidRPr="00BC105D" w:rsidRDefault="00BC105D" w:rsidP="00BC105D">
      <w:pPr>
        <w:rPr>
          <w:rFonts w:ascii="Arial Narrow" w:hAnsi="Arial Narrow"/>
        </w:rPr>
      </w:pPr>
      <w:r>
        <w:rPr>
          <w:rFonts w:ascii="Arial Narrow" w:hAnsi="Arial Narrow"/>
        </w:rPr>
        <w:t xml:space="preserve">Είναι η προκήρυξη με την οποία τίθεται για πρώτη φορά σε εφαρμογή ο ν.4440/2017, αναφορικά με μόνιμες θέσεις και είναι το </w:t>
      </w:r>
      <w:r w:rsidRPr="00BC105D">
        <w:rPr>
          <w:rFonts w:ascii="Arial Narrow" w:hAnsi="Arial Narrow"/>
        </w:rPr>
        <w:t>αποτέλεσμα αγώνα πολλών ετών και αλλά και δικαίωσης του πάγιου αιτήματος της Ε.Σ.Α.μεΑ. και των φορέων της για την εργασιακή αποκατάσταση των ατόμων με αναπηρία, στο πλαίσιο της διασφάλισης της ισότιμης συμμετοχής στο σύστημα προσλήψεων των ατόμων με αναπηρία και των μελών των οικογενειών τους.</w:t>
      </w:r>
    </w:p>
    <w:p w:rsidR="00BC105D" w:rsidRPr="00D90838" w:rsidRDefault="00BC105D" w:rsidP="00BC105D">
      <w:pPr>
        <w:rPr>
          <w:rFonts w:ascii="Arial Narrow" w:hAnsi="Arial Narrow"/>
          <w:b/>
          <w:u w:val="single"/>
        </w:rPr>
      </w:pPr>
      <w:r>
        <w:rPr>
          <w:rFonts w:ascii="Arial Narrow" w:hAnsi="Arial Narrow"/>
          <w:b/>
          <w:u w:val="single"/>
        </w:rPr>
        <w:t>Στην προκήρυξη συμπεριλαμβάνονται 7</w:t>
      </w:r>
      <w:r w:rsidRPr="00D90838">
        <w:rPr>
          <w:rFonts w:ascii="Arial Narrow" w:hAnsi="Arial Narrow"/>
          <w:b/>
          <w:u w:val="single"/>
        </w:rPr>
        <w:t xml:space="preserve"> θέσεις για άτομα με αναπηρία και </w:t>
      </w:r>
      <w:r>
        <w:rPr>
          <w:rFonts w:ascii="Arial Narrow" w:hAnsi="Arial Narrow"/>
          <w:b/>
          <w:u w:val="single"/>
        </w:rPr>
        <w:t xml:space="preserve">3 θέσεις για </w:t>
      </w:r>
      <w:r w:rsidRPr="00D90838">
        <w:rPr>
          <w:rFonts w:ascii="Arial Narrow" w:hAnsi="Arial Narrow"/>
          <w:b/>
          <w:u w:val="single"/>
        </w:rPr>
        <w:t xml:space="preserve">άτομα με  τέκνο, αδελφό ή σύζυγο </w:t>
      </w:r>
      <w:proofErr w:type="spellStart"/>
      <w:r w:rsidRPr="00D90838">
        <w:rPr>
          <w:rFonts w:ascii="Arial Narrow" w:hAnsi="Arial Narrow"/>
          <w:b/>
          <w:u w:val="single"/>
        </w:rPr>
        <w:t>αμεα</w:t>
      </w:r>
      <w:proofErr w:type="spellEnd"/>
      <w:r w:rsidRPr="00D90838">
        <w:rPr>
          <w:rFonts w:ascii="Arial Narrow" w:hAnsi="Arial Narrow"/>
          <w:b/>
          <w:u w:val="single"/>
        </w:rPr>
        <w:t xml:space="preserve"> ή τέκνο ατόμου </w:t>
      </w:r>
      <w:proofErr w:type="spellStart"/>
      <w:r w:rsidRPr="00D90838">
        <w:rPr>
          <w:rFonts w:ascii="Arial Narrow" w:hAnsi="Arial Narrow"/>
          <w:b/>
          <w:u w:val="single"/>
        </w:rPr>
        <w:t>αμεα</w:t>
      </w:r>
      <w:proofErr w:type="spellEnd"/>
      <w:r>
        <w:rPr>
          <w:rFonts w:ascii="Arial Narrow" w:hAnsi="Arial Narrow"/>
          <w:b/>
          <w:u w:val="single"/>
        </w:rPr>
        <w:t xml:space="preserve">, όπως ορίζεται στον 4440/2016. </w:t>
      </w:r>
    </w:p>
    <w:p w:rsidR="00D90838" w:rsidRPr="00D90838" w:rsidRDefault="00D90838" w:rsidP="00D90838">
      <w:pPr>
        <w:rPr>
          <w:rFonts w:ascii="Arial Narrow" w:hAnsi="Arial Narrow"/>
        </w:rPr>
      </w:pPr>
      <w:r w:rsidRPr="00D90838">
        <w:rPr>
          <w:rFonts w:ascii="Arial Narrow" w:hAnsi="Arial Narrow"/>
        </w:rPr>
        <w:t>Οι θέσεις ανά κλάδο/ειδικότητα της ως άνω Προκήρυξης στο</w:t>
      </w:r>
      <w:r>
        <w:rPr>
          <w:rFonts w:ascii="Arial Narrow" w:hAnsi="Arial Narrow"/>
        </w:rPr>
        <w:t xml:space="preserve">ν σύνδεσμο </w:t>
      </w:r>
      <w:hyperlink r:id="rId10" w:history="1">
        <w:r w:rsidRPr="00E90DD4">
          <w:rPr>
            <w:rStyle w:val="-"/>
            <w:rFonts w:ascii="Arial Narrow" w:hAnsi="Arial Narrow"/>
          </w:rPr>
          <w:t>https://is.gd/7MICNZ</w:t>
        </w:r>
      </w:hyperlink>
      <w:r>
        <w:rPr>
          <w:rFonts w:ascii="Arial Narrow" w:hAnsi="Arial Narrow"/>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103" w:rsidRDefault="003D1103" w:rsidP="00A5663B">
      <w:pPr>
        <w:spacing w:after="0" w:line="240" w:lineRule="auto"/>
      </w:pPr>
      <w:r>
        <w:separator/>
      </w:r>
    </w:p>
  </w:endnote>
  <w:endnote w:type="continuationSeparator" w:id="0">
    <w:p w:rsidR="003D1103" w:rsidRDefault="003D110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103" w:rsidRDefault="003D1103" w:rsidP="00A5663B">
      <w:pPr>
        <w:spacing w:after="0" w:line="240" w:lineRule="auto"/>
      </w:pPr>
      <w:r>
        <w:separator/>
      </w:r>
    </w:p>
  </w:footnote>
  <w:footnote w:type="continuationSeparator" w:id="0">
    <w:p w:rsidR="003D1103" w:rsidRDefault="003D110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749FB"/>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1103"/>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53907"/>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C105D"/>
    <w:rsid w:val="00BC7CDC"/>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90838"/>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1D7E"/>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7MIC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C4ACE3-834C-413E-8809-33D19F2A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2017-03-29T11:36:00Z</cp:lastPrinted>
  <dcterms:created xsi:type="dcterms:W3CDTF">2017-03-29T10:39:00Z</dcterms:created>
  <dcterms:modified xsi:type="dcterms:W3CDTF">2017-03-29T11:39:00Z</dcterms:modified>
</cp:coreProperties>
</file>