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E07C3">
        <w:rPr>
          <w:rFonts w:ascii="Arial Narrow" w:hAnsi="Arial Narrow"/>
        </w:rPr>
        <w:t>0</w:t>
      </w:r>
      <w:r w:rsidR="00CE07C3">
        <w:rPr>
          <w:rFonts w:ascii="Arial Narrow" w:hAnsi="Arial Narrow"/>
          <w:lang w:val="en-US"/>
        </w:rPr>
        <w:t>3</w:t>
      </w:r>
      <w:r w:rsidR="003D3CAF">
        <w:rPr>
          <w:rFonts w:ascii="Arial Narrow" w:hAnsi="Arial Narrow"/>
        </w:rPr>
        <w:t>.0</w:t>
      </w:r>
      <w:r w:rsidR="00CE07C3">
        <w:rPr>
          <w:rFonts w:ascii="Arial Narrow" w:hAnsi="Arial Narrow"/>
        </w:rPr>
        <w:t>4</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566</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CE07C3">
        <w:rPr>
          <w:rFonts w:ascii="Arial Narrow" w:eastAsia="Batang" w:hAnsi="Arial Narrow" w:cs="Latha"/>
          <w:b/>
          <w:bCs/>
          <w:sz w:val="28"/>
          <w:szCs w:val="28"/>
        </w:rPr>
        <w:t>Σχετικά με τα κριτήρια πρόσληψης αναπληρωτών στην ΕΑΕ</w:t>
      </w:r>
      <w:r w:rsidR="003D3CAF">
        <w:rPr>
          <w:rFonts w:ascii="Arial Narrow" w:eastAsia="Batang" w:hAnsi="Arial Narrow" w:cs="Latha"/>
          <w:b/>
          <w:bCs/>
          <w:sz w:val="28"/>
          <w:szCs w:val="28"/>
        </w:rPr>
        <w:t xml:space="preserve"> </w:t>
      </w:r>
    </w:p>
    <w:p w:rsidR="00A614E9" w:rsidRPr="00554F25" w:rsidRDefault="00A614E9" w:rsidP="00B747D7">
      <w:pPr>
        <w:pStyle w:val="a9"/>
        <w:jc w:val="center"/>
        <w:rPr>
          <w:rFonts w:ascii="Arial Narrow" w:eastAsia="Batang" w:hAnsi="Arial Narrow" w:cs="Latha"/>
          <w:b/>
          <w:bCs/>
          <w:sz w:val="28"/>
          <w:szCs w:val="28"/>
        </w:rPr>
      </w:pPr>
    </w:p>
    <w:p w:rsidR="00CE07C3" w:rsidRPr="00CE07C3" w:rsidRDefault="00CE07C3" w:rsidP="00CE07C3">
      <w:pPr>
        <w:rPr>
          <w:rFonts w:ascii="Arial Narrow" w:hAnsi="Arial Narrow"/>
        </w:rPr>
      </w:pPr>
      <w:r w:rsidRPr="00CE07C3">
        <w:rPr>
          <w:rFonts w:ascii="Arial Narrow" w:hAnsi="Arial Narrow"/>
        </w:rPr>
        <w:t>Με αφορμή το σχέδιο της υπουργικής απόφασης «Καθορισμός κριτηρίων πρόσληψης αναπληρωτών εκπαιδευτικών στην ΕΑΕ» που τέθηκε σε δημόσια διαβούλευση και αφορά στην κάλυψη των κενών θέσεων ειδικής εκπαίδευσης, η Ε.Σ.Α.μεΑ. εκφράζει για ακόμη μία φορά την έντονη δυσαρέσκ</w:t>
      </w:r>
      <w:r>
        <w:rPr>
          <w:rFonts w:ascii="Arial Narrow" w:hAnsi="Arial Narrow"/>
        </w:rPr>
        <w:t>ειά της στην πάγια τακτική του υ</w:t>
      </w:r>
      <w:r w:rsidRPr="00CE07C3">
        <w:rPr>
          <w:rFonts w:ascii="Arial Narrow" w:hAnsi="Arial Narrow"/>
        </w:rPr>
        <w:t>πουργείου Παιδείας να αγνοεί τις διαχρονικές ελλείψεις που σημειώνονται στο χώρο της εκπαίδευσης των ατόμων με αναπηρία και να προχωρά στη λήψη ανεπαρκών μέτρων και πολιτικών για την ενίσχυση των Σχολικών Μονάδων Ειδικής Εκπαίδευσης με εκπαιδευτικό προσωπικό.</w:t>
      </w:r>
    </w:p>
    <w:p w:rsidR="00577E46" w:rsidRDefault="00CE07C3" w:rsidP="00CE07C3">
      <w:pPr>
        <w:rPr>
          <w:rFonts w:ascii="Arial Narrow" w:hAnsi="Arial Narrow"/>
        </w:rPr>
      </w:pPr>
      <w:r w:rsidRPr="00CE07C3">
        <w:rPr>
          <w:rFonts w:ascii="Arial Narrow" w:hAnsi="Arial Narrow"/>
        </w:rPr>
        <w:t>Η απόφαση αυτή, η οποία για άλλη μια φορά συντάχθηκε χ</w:t>
      </w:r>
      <w:r>
        <w:rPr>
          <w:rFonts w:ascii="Arial Narrow" w:hAnsi="Arial Narrow"/>
        </w:rPr>
        <w:t>ωρίς κανένα διάλογο μεταξύ του υ</w:t>
      </w:r>
      <w:r w:rsidRPr="00CE07C3">
        <w:rPr>
          <w:rFonts w:ascii="Arial Narrow" w:hAnsi="Arial Narrow"/>
        </w:rPr>
        <w:t xml:space="preserve">πουργείου και της Ε.Σ.Α.μεΑ, των φορέων μελών της και </w:t>
      </w:r>
      <w:r>
        <w:rPr>
          <w:rFonts w:ascii="Arial Narrow" w:hAnsi="Arial Narrow"/>
        </w:rPr>
        <w:t xml:space="preserve">της </w:t>
      </w:r>
      <w:r w:rsidRPr="00CE07C3">
        <w:rPr>
          <w:rFonts w:ascii="Arial Narrow" w:hAnsi="Arial Narrow"/>
        </w:rPr>
        <w:t xml:space="preserve">εκπαιδευτικής κοινότητας, δεν διασφαλίζει ότι η εκπαίδευση των ατόμων με αναπηρία θα παρέχεται από εξειδικευμένο εκπαιδευτικό προσωπικό και αγνοεί το πάγιο αίτημα της Ε.Σ.Α.μεΑ. που αφορά στον άμεσο διορισμό εκπαιδευτικών γενικής και ειδικής εκπαίδευσης, Ε.Ε.Π. και Ε.Β.Π. στα γενικά και ειδικά σχολεία, με τα ίδια κριτήρια διορισμού που ισχύουν σε όλη την εκπαίδευση.  </w:t>
      </w:r>
    </w:p>
    <w:p w:rsidR="00CE07C3" w:rsidRDefault="00CE07C3" w:rsidP="00CE07C3">
      <w:pPr>
        <w:rPr>
          <w:rFonts w:ascii="Arial Narrow" w:hAnsi="Arial Narrow"/>
        </w:rPr>
      </w:pPr>
      <w:r>
        <w:rPr>
          <w:rFonts w:ascii="Arial Narrow" w:hAnsi="Arial Narrow"/>
        </w:rPr>
        <w:t>Πρόσφατα η ΕΣΑμεΑ κατέθεσε πρόταση στο υπ</w:t>
      </w:r>
      <w:r w:rsidRPr="00CE07C3">
        <w:rPr>
          <w:rFonts w:ascii="Arial Narrow" w:hAnsi="Arial Narrow"/>
        </w:rPr>
        <w:t>ουργείο Παιδείας, με την οποία ζητάει, με αφορμή την πρόσφατη ψήφιση του ν.4440/2016 (ΦΕΚ 224 Α΄), όπου στο άρθρο 25 θεσπίστηκε η κάλυψη ποσοστού 15% των προσλήψεων από άτομα με αναπηρία και χρόνιες παθήσεις και μέλη των οικογενειών τους, την εφαρμογή των εν λόγω ρυθμίσεων στη γενική και ειδική εκπαίδευση για την πρόσληψη μόνιμων ή αναπληρωτών εκπαιδευτικών με αναπηρία ή χρόνια πάθηση και των εκπαιδευτικών που έχουν υπό την προστασία τους άτομο με αναπηρία.</w:t>
      </w:r>
      <w:r>
        <w:rPr>
          <w:rFonts w:ascii="Arial Narrow" w:hAnsi="Arial Narrow"/>
        </w:rPr>
        <w:t xml:space="preserve"> Η πρόταση στον σύνδεσμο </w:t>
      </w:r>
      <w:hyperlink r:id="rId10" w:history="1">
        <w:r w:rsidRPr="00CE07C3">
          <w:rPr>
            <w:rStyle w:val="-"/>
            <w:rFonts w:ascii="Arial Narrow" w:hAnsi="Arial Narrow"/>
            <w:b/>
          </w:rPr>
          <w:t>https://is.gd/Lj4ojE</w:t>
        </w:r>
      </w:hyperlink>
      <w:r>
        <w:rPr>
          <w:rFonts w:ascii="Arial Narrow" w:hAnsi="Arial Narrow"/>
        </w:rPr>
        <w:t xml:space="preserve"> </w:t>
      </w:r>
    </w:p>
    <w:p w:rsidR="00CE07C3" w:rsidRPr="00CE07C3" w:rsidRDefault="00CE07C3" w:rsidP="00CE07C3">
      <w:pPr>
        <w:rPr>
          <w:rFonts w:ascii="Arial Narrow" w:hAnsi="Arial Narrow"/>
          <w:i/>
        </w:rPr>
      </w:pPr>
      <w:r>
        <w:rPr>
          <w:rFonts w:ascii="Arial Narrow" w:hAnsi="Arial Narrow"/>
        </w:rPr>
        <w:t xml:space="preserve">Παράλληλα η ΕΣΑμεΑ κατέθεσε και σε αυτή τη διαβούλευση τις προτάσεις της </w:t>
      </w:r>
      <w:r w:rsidRPr="00CE07C3">
        <w:rPr>
          <w:rFonts w:ascii="Arial Narrow" w:hAnsi="Arial Narrow"/>
        </w:rPr>
        <w:t>για το σχέδιο της υπουργικής απόφασης «Καθορισμός κριτηρίων πρόσληψης αναπληρωτών εκπαιδευτικών στην ΕΑΕ»</w:t>
      </w:r>
      <w:r>
        <w:rPr>
          <w:rFonts w:ascii="Arial Narrow" w:hAnsi="Arial Narrow"/>
        </w:rPr>
        <w:t xml:space="preserve">: </w:t>
      </w:r>
      <w:r w:rsidRPr="00CE07C3">
        <w:rPr>
          <w:rFonts w:ascii="Arial Narrow" w:hAnsi="Arial Narrow"/>
          <w:i/>
        </w:rPr>
        <w:t>Στο άρθρο 3 που αναφέρεται στη μοριοδότηση των εκπαιδευτικών, ζητάμε στην παρ. 1 Γ. την αντικατάσταση της φράσης «επ’ αόριστον αναπηρία 67%» με τη φράση  «άτομα με ποσοστό αναπηρίας πενήντα τοις εκατό (50%) τουλάχιστον, όπως διαπιστώνεται από τις υγειονομικές επιτροπές του ΚΕΠΑ, εφ’ όσον είναι σε ισχύ». Η προαναφερόμενη διατύπωση αναγράφεται στο άρθρο 25 του πρόσφατα ψηφισμένου ν. 4440/2016 και αφορά στην κάλυψη ποσοστού 15% των προσλήψεων από άτομα με αναπηρία και χρόνιες παθήσεις και μέλη των οικογενειών τους.</w:t>
      </w:r>
    </w:p>
    <w:p w:rsidR="00A8503F" w:rsidRPr="00CE07C3" w:rsidRDefault="00CE07C3" w:rsidP="00EB1911">
      <w:pPr>
        <w:rPr>
          <w:rFonts w:ascii="Arial Narrow" w:hAnsi="Arial Narrow"/>
          <w:b/>
        </w:rPr>
      </w:pPr>
      <w:r>
        <w:rPr>
          <w:rFonts w:ascii="Arial Narrow" w:hAnsi="Arial Narrow"/>
          <w:b/>
        </w:rPr>
        <w:t>Αναλυτικά οι προτάσεις στην</w:t>
      </w:r>
      <w:r w:rsidR="00A8503F" w:rsidRPr="00A8503F">
        <w:rPr>
          <w:rFonts w:ascii="Arial Narrow" w:hAnsi="Arial Narrow"/>
          <w:b/>
        </w:rPr>
        <w:t xml:space="preserve"> επιστολή </w:t>
      </w:r>
      <w:hyperlink r:id="rId11" w:history="1">
        <w:r w:rsidRPr="001C4758">
          <w:rPr>
            <w:rStyle w:val="-"/>
            <w:rFonts w:ascii="Arial Narrow" w:hAnsi="Arial Narrow"/>
            <w:b/>
          </w:rPr>
          <w:t>https://is.gd/Z9pYem</w:t>
        </w:r>
      </w:hyperlink>
      <w:r w:rsidRPr="00CE07C3">
        <w:rPr>
          <w:rFonts w:ascii="Arial Narrow" w:hAnsi="Arial Narrow"/>
          <w:b/>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5B" w:rsidRDefault="00EA295B" w:rsidP="00A5663B">
      <w:pPr>
        <w:spacing w:after="0" w:line="240" w:lineRule="auto"/>
      </w:pPr>
      <w:r>
        <w:separator/>
      </w:r>
    </w:p>
  </w:endnote>
  <w:endnote w:type="continuationSeparator" w:id="0">
    <w:p w:rsidR="00EA295B" w:rsidRDefault="00EA295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5B" w:rsidRDefault="00EA295B" w:rsidP="00A5663B">
      <w:pPr>
        <w:spacing w:after="0" w:line="240" w:lineRule="auto"/>
      </w:pPr>
      <w:r>
        <w:separator/>
      </w:r>
    </w:p>
  </w:footnote>
  <w:footnote w:type="continuationSeparator" w:id="0">
    <w:p w:rsidR="00EA295B" w:rsidRDefault="00EA295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8213A"/>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295B"/>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Z9pY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gd/Lj4o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8BBDB5-F6A1-4AB3-821D-ECB5D6F6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2537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2017-04-03T12:07:00Z</cp:lastPrinted>
  <dcterms:created xsi:type="dcterms:W3CDTF">2017-04-03T12:07:00Z</dcterms:created>
  <dcterms:modified xsi:type="dcterms:W3CDTF">2017-04-03T12:07:00Z</dcterms:modified>
</cp:coreProperties>
</file>