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A50D19" w:rsidP="00B747D7">
      <w:pPr>
        <w:pStyle w:val="a9"/>
        <w:jc w:val="right"/>
        <w:rPr>
          <w:rFonts w:ascii="Arial Narrow" w:hAnsi="Arial Narrow"/>
        </w:rPr>
      </w:pPr>
      <w:r>
        <w:rPr>
          <w:rFonts w:ascii="Arial Narrow" w:hAnsi="Arial Narrow"/>
        </w:rPr>
        <w:br w:type="column"/>
      </w:r>
      <w:r>
        <w:rPr>
          <w:rFonts w:ascii="Arial Narrow" w:hAnsi="Arial Narrow"/>
        </w:rPr>
        <w:t>Αθήνα: 06.11</w:t>
      </w:r>
      <w:bookmarkStart w:id="0" w:name="_GoBack"/>
      <w:bookmarkEnd w:id="0"/>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A50D19">
        <w:rPr>
          <w:rFonts w:ascii="Arial Narrow" w:eastAsia="Batang" w:hAnsi="Arial Narrow" w:cs="Latha"/>
          <w:b/>
          <w:bCs/>
          <w:sz w:val="28"/>
          <w:szCs w:val="28"/>
        </w:rPr>
        <w:t xml:space="preserve"> Προτάσεις στο νομοσχέδιο του Ναυτιλίας </w:t>
      </w:r>
    </w:p>
    <w:p w:rsidR="00A50D19" w:rsidRPr="00A50D19" w:rsidRDefault="00A50D19" w:rsidP="003D3CAF">
      <w:pPr>
        <w:pStyle w:val="a9"/>
        <w:jc w:val="center"/>
        <w:rPr>
          <w:rFonts w:ascii="Arial Narrow" w:eastAsia="Batang" w:hAnsi="Arial Narrow" w:cs="Latha"/>
          <w:b/>
          <w:bCs/>
          <w:szCs w:val="28"/>
          <w:u w:val="single"/>
        </w:rPr>
      </w:pPr>
      <w:r w:rsidRPr="00A50D19">
        <w:rPr>
          <w:rFonts w:ascii="Arial Narrow" w:eastAsia="Batang" w:hAnsi="Arial Narrow" w:cs="Latha"/>
          <w:b/>
          <w:bCs/>
          <w:sz w:val="24"/>
          <w:szCs w:val="28"/>
          <w:u w:val="single"/>
        </w:rPr>
        <w:t>Νησιώτες ΑμεΑ, προσβασιμότητα ναυτιλιακών γραμμών</w:t>
      </w:r>
    </w:p>
    <w:p w:rsidR="00A614E9" w:rsidRPr="00554F25" w:rsidRDefault="00A614E9" w:rsidP="00B747D7">
      <w:pPr>
        <w:pStyle w:val="a9"/>
        <w:jc w:val="center"/>
        <w:rPr>
          <w:rFonts w:ascii="Arial Narrow" w:eastAsia="Batang" w:hAnsi="Arial Narrow" w:cs="Latha"/>
          <w:b/>
          <w:bCs/>
          <w:sz w:val="28"/>
          <w:szCs w:val="28"/>
        </w:rPr>
      </w:pPr>
    </w:p>
    <w:p w:rsidR="00AF74E3" w:rsidRDefault="006C71F9" w:rsidP="000C3F15">
      <w:pPr>
        <w:rPr>
          <w:rFonts w:ascii="Arial Narrow" w:hAnsi="Arial Narrow"/>
        </w:rPr>
      </w:pPr>
      <w:r>
        <w:rPr>
          <w:rFonts w:ascii="Arial Narrow" w:hAnsi="Arial Narrow"/>
        </w:rPr>
        <w:t xml:space="preserve">Επιστολή προς την αρμόδια επιτροπή της Βουλής απευθύνει η ΕΣΑμεΑ, αναφορικά με </w:t>
      </w:r>
      <w:r w:rsidRPr="006C71F9">
        <w:rPr>
          <w:rFonts w:ascii="Arial Narrow" w:hAnsi="Arial Narrow"/>
        </w:rPr>
        <w:t xml:space="preserve"> το Σχέδιο Νόμου «Δια βίου εκπαίδευση προσωπικού Υπουργείου Εμπορικής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w:t>
      </w:r>
      <w:r>
        <w:rPr>
          <w:rFonts w:ascii="Arial Narrow" w:hAnsi="Arial Narrow"/>
        </w:rPr>
        <w:t>α και άλλες διατάξεις».</w:t>
      </w:r>
    </w:p>
    <w:p w:rsidR="006C71F9" w:rsidRDefault="006C71F9" w:rsidP="000C3F15">
      <w:pPr>
        <w:rPr>
          <w:rFonts w:ascii="Arial Narrow" w:hAnsi="Arial Narrow"/>
        </w:rPr>
      </w:pPr>
      <w:r>
        <w:rPr>
          <w:rFonts w:ascii="Arial Narrow" w:hAnsi="Arial Narrow"/>
        </w:rPr>
        <w:t xml:space="preserve">Στις προτάσεις της περιλαμβάνονται η προστασία των στελεχών Λ.Σ. </w:t>
      </w:r>
      <w:r w:rsidR="00A50D19">
        <w:rPr>
          <w:rFonts w:ascii="Arial Narrow" w:hAnsi="Arial Narrow"/>
        </w:rPr>
        <w:t>-</w:t>
      </w:r>
      <w:r>
        <w:rPr>
          <w:rFonts w:ascii="Arial Narrow" w:hAnsi="Arial Narrow"/>
        </w:rPr>
        <w:t xml:space="preserve"> ΕΛ.ΑΚΤ. που είναι γονείς ατόμων με αναπηρία </w:t>
      </w:r>
      <w:r w:rsidR="00A50D19">
        <w:rPr>
          <w:rFonts w:ascii="Arial Narrow" w:hAnsi="Arial Narrow"/>
        </w:rPr>
        <w:t>(ά</w:t>
      </w:r>
      <w:r w:rsidR="00A50D19" w:rsidRPr="00A50D19">
        <w:rPr>
          <w:rFonts w:ascii="Arial Narrow" w:hAnsi="Arial Narrow"/>
        </w:rPr>
        <w:t>ρθρο 27</w:t>
      </w:r>
      <w:r w:rsidR="00A50D19">
        <w:rPr>
          <w:rFonts w:ascii="Arial Narrow" w:hAnsi="Arial Narrow"/>
        </w:rPr>
        <w:t xml:space="preserve">), η υποχρεωτικότητα του κριτηρίου της προσβασιμότητας στις προγραμματικές συμβάσεις  (άρθρο 76) και  η εκπαίδευση </w:t>
      </w:r>
      <w:r w:rsidR="00A50D19" w:rsidRPr="00A50D19">
        <w:rPr>
          <w:rFonts w:ascii="Arial Narrow" w:hAnsi="Arial Narrow"/>
        </w:rPr>
        <w:t>στελεχών σε παραγωγικές σχολές ΛΣ-ΕΛΑΚΤ</w:t>
      </w:r>
      <w:r w:rsidR="00A50D19">
        <w:rPr>
          <w:rFonts w:ascii="Arial Narrow" w:hAnsi="Arial Narrow"/>
        </w:rPr>
        <w:t xml:space="preserve"> (άρθρο 79).</w:t>
      </w:r>
    </w:p>
    <w:p w:rsidR="00A50D19" w:rsidRDefault="00A50D19" w:rsidP="000C3F15">
      <w:pPr>
        <w:rPr>
          <w:rFonts w:ascii="Arial Narrow" w:hAnsi="Arial Narrow"/>
        </w:rPr>
      </w:pPr>
      <w:r>
        <w:rPr>
          <w:rFonts w:ascii="Arial Narrow" w:hAnsi="Arial Narrow"/>
        </w:rPr>
        <w:t xml:space="preserve">Παράλληλα προτείνεται </w:t>
      </w:r>
      <w:r w:rsidRPr="00A50D19">
        <w:rPr>
          <w:rFonts w:ascii="Arial Narrow" w:hAnsi="Arial Narrow"/>
        </w:rPr>
        <w:t>η παροχή έκπτωσης 50%  επί του ναύλου σε όλες τις θέσεις των πλοίων σε άτομα με ποσοστό αναπηρίας από 67% και άνω</w:t>
      </w:r>
      <w:r>
        <w:rPr>
          <w:rFonts w:ascii="Arial Narrow" w:hAnsi="Arial Narrow"/>
        </w:rPr>
        <w:t xml:space="preserve">, αντί του 80% που ισχύει σήμερα. </w:t>
      </w:r>
      <w:r w:rsidRPr="00A50D19">
        <w:rPr>
          <w:rFonts w:ascii="Arial Narrow" w:hAnsi="Arial Narrow"/>
        </w:rPr>
        <w:t>Η Ε.Σ.Α.μεΑ. θεωρεί απόλυτα αναγκαία την προσθήκη του παραπάνω μέτρου, με στόχο την υποστήριξη των νησιωτών με αναπηρία που, αν και επλήγησαν ιδιαίτερα από την οικονομική κρίση, για λόγους απουσίας υποδομών και υπηρεσιών υγείας αλλά και προσβασιμότητας στα νησιά τους αναγκάζονται να μετακινούνται συχνότερα από κάθε άλλο σε μεγαλύτερα νησιά και την ενδοχώρα.</w:t>
      </w:r>
    </w:p>
    <w:p w:rsidR="00A50D19" w:rsidRPr="00A50D19" w:rsidRDefault="00A50D19" w:rsidP="000C3F15">
      <w:pPr>
        <w:rPr>
          <w:rFonts w:ascii="Arial Narrow" w:hAnsi="Arial Narrow"/>
          <w:b/>
        </w:rPr>
      </w:pPr>
      <w:hyperlink r:id="rId10" w:tooltip="σύνδεσμος για την επιστολή" w:history="1">
        <w:r w:rsidRPr="00A50D19">
          <w:rPr>
            <w:rStyle w:val="-"/>
            <w:rFonts w:ascii="Arial Narrow" w:hAnsi="Arial Narrow"/>
            <w:b/>
          </w:rPr>
          <w:t>Η επιστολή με τις προτάσεις αναλυτικά επισυνάπτεται.</w:t>
        </w:r>
      </w:hyperlink>
      <w:r w:rsidRPr="00A50D19">
        <w:rPr>
          <w:rFonts w:ascii="Arial Narrow" w:hAnsi="Arial Narrow"/>
          <w:b/>
        </w:rPr>
        <w:t xml:space="preserve">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FB6E20" w:rsidRPr="00554F25" w:rsidRDefault="00FB6E2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3D9" w:rsidRDefault="004453D9" w:rsidP="00A5663B">
      <w:pPr>
        <w:spacing w:after="0" w:line="240" w:lineRule="auto"/>
      </w:pPr>
      <w:r>
        <w:separator/>
      </w:r>
    </w:p>
  </w:endnote>
  <w:endnote w:type="continuationSeparator" w:id="0">
    <w:p w:rsidR="004453D9" w:rsidRDefault="004453D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3D9" w:rsidRDefault="004453D9" w:rsidP="00A5663B">
      <w:pPr>
        <w:spacing w:after="0" w:line="240" w:lineRule="auto"/>
      </w:pPr>
      <w:r>
        <w:separator/>
      </w:r>
    </w:p>
  </w:footnote>
  <w:footnote w:type="continuationSeparator" w:id="0">
    <w:p w:rsidR="004453D9" w:rsidRDefault="004453D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3D9"/>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C71F9"/>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0D1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6E20"/>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our-actions/parliament/3619-katathesi-aitimaton-kai-protaseon-tis-esamea-epi-toy-s-n-dia-bioy-ekpaideysi-prosopikoy-ypoyrgeioy-emporikis-kai-nisiotikis-politikis-kl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514DF4C-F455-43DB-A86F-7084AA3F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1794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2017-05-02T10:57:00Z</cp:lastPrinted>
  <dcterms:created xsi:type="dcterms:W3CDTF">2017-11-06T13:26:00Z</dcterms:created>
  <dcterms:modified xsi:type="dcterms:W3CDTF">2017-11-06T13:26:00Z</dcterms:modified>
</cp:coreProperties>
</file>