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F089F">
        <w:rPr>
          <w:rFonts w:ascii="Arial Narrow" w:hAnsi="Arial Narrow"/>
        </w:rPr>
        <w:t>15.11</w:t>
      </w:r>
      <w:r w:rsidR="00EB1911">
        <w:rPr>
          <w:rFonts w:ascii="Arial Narrow" w:hAnsi="Arial Narrow"/>
        </w:rPr>
        <w:t>.2017</w:t>
      </w:r>
    </w:p>
    <w:p w:rsidR="00A5663B" w:rsidRPr="00CD2B69" w:rsidRDefault="00CC00FC" w:rsidP="00880B14">
      <w:pPr>
        <w:pStyle w:val="a9"/>
        <w:jc w:val="center"/>
        <w:rPr>
          <w:rFonts w:ascii="Arial Narrow" w:hAnsi="Arial Narrow"/>
          <w:lang w:val="en-US"/>
        </w:rPr>
        <w:sectPr w:rsidR="00A5663B" w:rsidRPr="00CD2B69"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D2B69" w:rsidRPr="00CD2B69">
        <w:rPr>
          <w:rFonts w:ascii="Arial Narrow" w:hAnsi="Arial Narrow"/>
        </w:rPr>
        <w:t>1</w:t>
      </w:r>
      <w:r w:rsidR="00CD2B69">
        <w:rPr>
          <w:rFonts w:ascii="Arial Narrow" w:hAnsi="Arial Narrow"/>
          <w:lang w:val="en-US"/>
        </w:rPr>
        <w:t>616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A614E9" w:rsidRPr="0043106D" w:rsidRDefault="002944DE"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r w:rsidR="00B43039"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2A193C">
        <w:rPr>
          <w:rFonts w:ascii="Arial Narrow" w:eastAsia="Batang" w:hAnsi="Arial Narrow" w:cs="Latha"/>
          <w:b/>
          <w:bCs/>
          <w:sz w:val="28"/>
          <w:szCs w:val="28"/>
        </w:rPr>
        <w:t xml:space="preserve"> </w:t>
      </w:r>
      <w:r w:rsidR="003F089F">
        <w:rPr>
          <w:rFonts w:ascii="Arial Narrow" w:eastAsia="Batang" w:hAnsi="Arial Narrow" w:cs="Latha"/>
          <w:b/>
          <w:bCs/>
          <w:sz w:val="28"/>
          <w:szCs w:val="28"/>
        </w:rPr>
        <w:t xml:space="preserve">Για </w:t>
      </w:r>
      <w:r w:rsidR="002A193C">
        <w:rPr>
          <w:rFonts w:ascii="Arial Narrow" w:eastAsia="Batang" w:hAnsi="Arial Narrow" w:cs="Latha"/>
          <w:b/>
          <w:bCs/>
          <w:sz w:val="28"/>
          <w:szCs w:val="28"/>
        </w:rPr>
        <w:t xml:space="preserve">τους νησιώτες με αναπηρία και την προσβασιμότητα της </w:t>
      </w:r>
      <w:r w:rsidR="001068DD">
        <w:rPr>
          <w:rFonts w:ascii="Arial Narrow" w:eastAsia="Batang" w:hAnsi="Arial Narrow" w:cs="Latha"/>
          <w:b/>
          <w:bCs/>
          <w:sz w:val="28"/>
          <w:szCs w:val="28"/>
        </w:rPr>
        <w:t>ακτοπλοΐας</w:t>
      </w:r>
    </w:p>
    <w:p w:rsidR="00A614E9" w:rsidRPr="00554F25" w:rsidRDefault="00A614E9" w:rsidP="00B747D7">
      <w:pPr>
        <w:pStyle w:val="a9"/>
        <w:jc w:val="center"/>
        <w:rPr>
          <w:rFonts w:ascii="Arial Narrow" w:eastAsia="Batang" w:hAnsi="Arial Narrow" w:cs="Latha"/>
          <w:b/>
          <w:bCs/>
          <w:sz w:val="28"/>
          <w:szCs w:val="28"/>
        </w:rPr>
      </w:pPr>
    </w:p>
    <w:p w:rsidR="00AF74E3" w:rsidRDefault="002A193C" w:rsidP="000C3F15">
      <w:pPr>
        <w:rPr>
          <w:rFonts w:ascii="Arial Narrow" w:hAnsi="Arial Narrow"/>
        </w:rPr>
      </w:pPr>
      <w:r>
        <w:rPr>
          <w:rFonts w:ascii="Arial Narrow" w:hAnsi="Arial Narrow"/>
        </w:rPr>
        <w:t>Σ</w:t>
      </w:r>
      <w:r w:rsidRPr="002A193C">
        <w:rPr>
          <w:rFonts w:ascii="Arial Narrow" w:hAnsi="Arial Narrow"/>
        </w:rPr>
        <w:t>την επιτροπή Παρ</w:t>
      </w:r>
      <w:r w:rsidR="001068DD">
        <w:rPr>
          <w:rFonts w:ascii="Arial Narrow" w:hAnsi="Arial Narrow"/>
        </w:rPr>
        <w:t>αγωγής και Εμπορίου της Βουλής παρενέβη η ΕΣΑμεΑ, την Τρίτη 14 Νοεμβρίου, μέσω του ταμία της Κωνσταντίνου Γαργάλη, σχετικά με το υπό επεξεργασία νομοσχέδιο</w:t>
      </w:r>
      <w:r w:rsidRPr="002A193C">
        <w:rPr>
          <w:rFonts w:ascii="Arial Narrow" w:hAnsi="Arial Narrow"/>
        </w:rPr>
        <w:t xml:space="preserve"> του υπουργείου Ναυτιλίας για την ενδυνάμωση της διαφάνειας και της αξιοκρατίας σε ναυτιλιακά θέματα και την ενίσχυση της κοινωνικής συμμετοχής στην ακτοπλοΐα.</w:t>
      </w:r>
    </w:p>
    <w:p w:rsidR="001068DD" w:rsidRDefault="001068DD" w:rsidP="001068DD">
      <w:pPr>
        <w:rPr>
          <w:rFonts w:ascii="Arial Narrow" w:hAnsi="Arial Narrow"/>
        </w:rPr>
      </w:pPr>
      <w:r>
        <w:rPr>
          <w:rFonts w:ascii="Arial Narrow" w:hAnsi="Arial Narrow"/>
        </w:rPr>
        <w:t xml:space="preserve">Μεταξύ άλλων ο κ. Γαργάλης τόνισε ότι η ΕΣΑμεΑ </w:t>
      </w:r>
      <w:r w:rsidRPr="001068DD">
        <w:rPr>
          <w:rFonts w:ascii="Arial Narrow" w:hAnsi="Arial Narrow"/>
        </w:rPr>
        <w:t>θεωρεί απόλυτα αναγκαία την προσθήκη μέτρου, με στόχο την υποστήριξη των νησιωτών με αναπηρία που επλήγησαν ιδιαίτερα από την οικονομική κρίση, οι οποίοι για λόγους απουσίας υποδομών και υπηρεσιών υγείας αλλά και προσβασιμότητας στα νησιά τους αναγκάζονται να μετακινούνται συχνότερα από κάθε άλλο σε μεγαλύτερα νησιά και την ενδοχώρα.</w:t>
      </w:r>
      <w:r>
        <w:rPr>
          <w:rFonts w:ascii="Arial Narrow" w:hAnsi="Arial Narrow"/>
        </w:rPr>
        <w:t xml:space="preserve"> Συγκεκριμένα ζήτησε </w:t>
      </w:r>
      <w:r w:rsidRPr="001068DD">
        <w:rPr>
          <w:rFonts w:ascii="Arial Narrow" w:hAnsi="Arial Narrow"/>
        </w:rPr>
        <w:t>την προσθήκη νέας διάταξης: «Επεκτείνεται η παροχή έκπτωσης 50%  επί του ναύλου σε όλες τις θέσεις των πλοίων σε άτομα με ποσοστό αναπηρίας από 67% και άνω (αντί του ισχύοντος σήμερα ποσοστού 80% βάσει του Ν.3709/2008, άρθρο 4 παρ.3 όπως αντικαταστάθηκε με το άρθρο 35 παρ. 4 του ν.4150/2013) καθώς και στα ΙΧΕ οχήματα με τα οποία μετακινούνται εφόσον αυτά φέρουν αναπηρικές πινακίδες ή Δελτίο Στάθμευσης Οχημάτων ΑμεΑ και στους συνοδούς αυτών εφόσον ο δικαιούχος είναι άτομο με παραπληγία/ τετραπληγία, τύφλωση, νοητική αναπηρία, αυτισμό κ</w:t>
      </w:r>
      <w:r>
        <w:rPr>
          <w:rFonts w:ascii="Arial Narrow" w:hAnsi="Arial Narrow"/>
        </w:rPr>
        <w:t>αι σύνδρομο Down».</w:t>
      </w:r>
    </w:p>
    <w:p w:rsidR="001068DD" w:rsidRDefault="001068DD" w:rsidP="001068DD">
      <w:pPr>
        <w:rPr>
          <w:rFonts w:ascii="Arial Narrow" w:hAnsi="Arial Narrow"/>
        </w:rPr>
      </w:pPr>
      <w:r>
        <w:rPr>
          <w:rFonts w:ascii="Arial Narrow" w:hAnsi="Arial Narrow"/>
        </w:rPr>
        <w:t xml:space="preserve">Επίσης ζήτησε </w:t>
      </w:r>
      <w:r w:rsidRPr="001068DD">
        <w:rPr>
          <w:rFonts w:ascii="Arial Narrow" w:hAnsi="Arial Narrow"/>
        </w:rPr>
        <w:t xml:space="preserve">την  αντικατάσταση των αναχρονιστικών όρων «παιδιά ανίκανα για εργασία» και «ανικανότητα για εργασία» με τον όρο «παιδιά με αναπηρία με ποσοστό 67% και άνω» στη βάση των απαιτήσεων της ορολογίας που αναφέρεται στη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w:t>
      </w:r>
    </w:p>
    <w:p w:rsidR="001068DD" w:rsidRDefault="001068DD" w:rsidP="000C3F15">
      <w:pPr>
        <w:rPr>
          <w:rFonts w:ascii="Arial Narrow" w:hAnsi="Arial Narrow"/>
        </w:rPr>
      </w:pPr>
      <w:r>
        <w:rPr>
          <w:rFonts w:ascii="Arial Narrow" w:hAnsi="Arial Narrow"/>
        </w:rPr>
        <w:t>Ο κ. Γαργάλης τόνισε ότι είναι πολύ σημαντική η</w:t>
      </w:r>
      <w:r w:rsidRPr="001068DD">
        <w:rPr>
          <w:rFonts w:ascii="Arial Narrow" w:hAnsi="Arial Narrow"/>
        </w:rPr>
        <w:t xml:space="preserve"> συμμετοχή της ΕΣΑμεΑ ως ο αντιπροσωπευτικότ</w:t>
      </w:r>
      <w:r>
        <w:rPr>
          <w:rFonts w:ascii="Arial Narrow" w:hAnsi="Arial Narrow"/>
        </w:rPr>
        <w:t xml:space="preserve">ερος φορέας </w:t>
      </w:r>
      <w:r w:rsidR="000B1DBB">
        <w:rPr>
          <w:rFonts w:ascii="Arial Narrow" w:hAnsi="Arial Narrow"/>
        </w:rPr>
        <w:t xml:space="preserve">των </w:t>
      </w:r>
      <w:r>
        <w:rPr>
          <w:rFonts w:ascii="Arial Narrow" w:hAnsi="Arial Narrow"/>
        </w:rPr>
        <w:t>ατόμων με αναπηρία στη σ</w:t>
      </w:r>
      <w:r w:rsidRPr="001068DD">
        <w:rPr>
          <w:rFonts w:ascii="Arial Narrow" w:hAnsi="Arial Narrow"/>
        </w:rPr>
        <w:t>ύσταση του Συμβουλίου Χρηστών Λιμένων και του Συμβου</w:t>
      </w:r>
      <w:r>
        <w:rPr>
          <w:rFonts w:ascii="Arial Narrow" w:hAnsi="Arial Narrow"/>
        </w:rPr>
        <w:t xml:space="preserve">λίου Επιβατικών Μεταφορών Νήσων, </w:t>
      </w:r>
      <w:r w:rsidRPr="001068DD">
        <w:rPr>
          <w:rFonts w:ascii="Arial Narrow" w:hAnsi="Arial Narrow"/>
        </w:rPr>
        <w:t>για την τήρηση των προδιαγραφών προσβασιμότητας.</w:t>
      </w:r>
      <w:r>
        <w:rPr>
          <w:rFonts w:ascii="Arial Narrow" w:hAnsi="Arial Narrow"/>
        </w:rPr>
        <w:t xml:space="preserve"> Υπενθύμισε ότι η εφαρμογή</w:t>
      </w:r>
      <w:r w:rsidRPr="001068DD">
        <w:rPr>
          <w:rFonts w:ascii="Arial Narrow" w:hAnsi="Arial Narrow"/>
        </w:rPr>
        <w:t xml:space="preserve"> των προδιαγραφών προσβασιμότητας </w:t>
      </w:r>
      <w:r>
        <w:rPr>
          <w:rFonts w:ascii="Arial Narrow" w:hAnsi="Arial Narrow"/>
        </w:rPr>
        <w:t xml:space="preserve">είναι </w:t>
      </w:r>
      <w:r w:rsidRPr="001068DD">
        <w:rPr>
          <w:rFonts w:ascii="Arial Narrow" w:hAnsi="Arial Narrow"/>
        </w:rPr>
        <w:t>υποχρέωση της πολιτείας παντού</w:t>
      </w:r>
      <w:r>
        <w:rPr>
          <w:rFonts w:ascii="Arial Narrow" w:hAnsi="Arial Narrow"/>
        </w:rPr>
        <w:t xml:space="preserve">: σε υποδομές, </w:t>
      </w:r>
      <w:r w:rsidRPr="001068DD">
        <w:rPr>
          <w:rFonts w:ascii="Arial Narrow" w:hAnsi="Arial Narrow"/>
        </w:rPr>
        <w:t xml:space="preserve">στη διδακτέα ύλη των φοιτητών σε ναυτικές σχολές κ.α., στη βάση των απαιτήσεων του άρθρου 9 «Προσβασιμότητα»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w:t>
      </w:r>
    </w:p>
    <w:p w:rsidR="003F089F" w:rsidRPr="003F089F" w:rsidRDefault="004954C4" w:rsidP="003F089F">
      <w:pPr>
        <w:rPr>
          <w:rFonts w:ascii="Arial Narrow" w:hAnsi="Arial Narrow"/>
          <w:b/>
          <w:u w:val="single"/>
        </w:rPr>
      </w:pPr>
      <w:hyperlink r:id="rId10" w:tooltip="ιστοσελίδα επιστολής" w:history="1">
        <w:r w:rsidR="001068DD" w:rsidRPr="003F089F">
          <w:rPr>
            <w:rStyle w:val="-"/>
            <w:rFonts w:ascii="Arial Narrow" w:hAnsi="Arial Narrow"/>
            <w:b/>
          </w:rPr>
          <w:t>Αναλυτικά οι προτάσεις επί του νομοσχεδίου.</w:t>
        </w:r>
      </w:hyperlink>
      <w:r w:rsidR="001068DD" w:rsidRPr="003F089F">
        <w:rPr>
          <w:rFonts w:ascii="Arial Narrow" w:hAnsi="Arial Narrow"/>
          <w:b/>
          <w:u w:val="single"/>
        </w:rPr>
        <w:t xml:space="preserve"> </w:t>
      </w:r>
    </w:p>
    <w:p w:rsidR="0090655D" w:rsidRPr="00554F25" w:rsidRDefault="0090655D" w:rsidP="003F089F">
      <w:pPr>
        <w:rPr>
          <w:rFonts w:ascii="Arial Narrow" w:hAnsi="Arial Narrow"/>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3F089F">
        <w:rPr>
          <w:rFonts w:ascii="Arial Narrow" w:hAnsi="Arial Narrow"/>
          <w:b/>
          <w:i/>
        </w:rPr>
        <w:t xml:space="preserve">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C4" w:rsidRDefault="004954C4" w:rsidP="00A5663B">
      <w:pPr>
        <w:spacing w:after="0" w:line="240" w:lineRule="auto"/>
      </w:pPr>
      <w:r>
        <w:separator/>
      </w:r>
    </w:p>
  </w:endnote>
  <w:endnote w:type="continuationSeparator" w:id="0">
    <w:p w:rsidR="004954C4" w:rsidRDefault="004954C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C4" w:rsidRDefault="004954C4" w:rsidP="00A5663B">
      <w:pPr>
        <w:spacing w:after="0" w:line="240" w:lineRule="auto"/>
      </w:pPr>
      <w:r>
        <w:separator/>
      </w:r>
    </w:p>
  </w:footnote>
  <w:footnote w:type="continuationSeparator" w:id="0">
    <w:p w:rsidR="004954C4" w:rsidRDefault="004954C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1DBB"/>
    <w:rsid w:val="000B31E2"/>
    <w:rsid w:val="000B7F92"/>
    <w:rsid w:val="000C0BA3"/>
    <w:rsid w:val="000C3F15"/>
    <w:rsid w:val="000C602B"/>
    <w:rsid w:val="000E0D29"/>
    <w:rsid w:val="001019FA"/>
    <w:rsid w:val="00105197"/>
    <w:rsid w:val="001068DD"/>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93C"/>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089F"/>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54C4"/>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2B69"/>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36F4E"/>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ea.gr/our-actions/parliament/3619-katathesi-aitimaton-kai-protaseon-tis-esamea-epi-toy-s-n-dia-bioy-ekpaideysi-prosopikoy-ypoyrgeioy-emporikis-kai-nisiotikis-politikis-klp"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961916-57E3-4823-8862-5215A844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2017-11-15T08:08:00Z</dcterms:created>
  <dcterms:modified xsi:type="dcterms:W3CDTF">2017-11-15T09:47:00Z</dcterms:modified>
</cp:coreProperties>
</file>