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E564B9" w:rsidRDefault="00F17BDF" w:rsidP="00B747D7">
      <w:pPr>
        <w:pStyle w:val="NoSpacing"/>
        <w:jc w:val="right"/>
        <w:rPr>
          <w:rFonts w:ascii="Arial Narrow" w:hAnsi="Arial Narrow"/>
        </w:rPr>
      </w:pPr>
      <w:r w:rsidRPr="00E564B9">
        <w:rPr>
          <w:rFonts w:ascii="Arial Narrow" w:hAnsi="Arial Narrow"/>
        </w:rPr>
        <w:br w:type="column"/>
      </w:r>
      <w:r w:rsidRPr="00E564B9">
        <w:rPr>
          <w:rFonts w:ascii="Arial Narrow" w:hAnsi="Arial Narrow"/>
        </w:rPr>
        <w:t xml:space="preserve">Αθήνα: </w:t>
      </w:r>
      <w:r w:rsidR="00E564B9">
        <w:rPr>
          <w:rFonts w:ascii="Arial Narrow" w:hAnsi="Arial Narrow"/>
        </w:rPr>
        <w:t>22</w:t>
      </w:r>
      <w:r w:rsidR="009B4AE6" w:rsidRPr="00E564B9">
        <w:rPr>
          <w:rFonts w:ascii="Arial Narrow" w:hAnsi="Arial Narrow"/>
        </w:rPr>
        <w:t>.12.</w:t>
      </w:r>
      <w:r w:rsidR="00EB1911" w:rsidRPr="00E564B9">
        <w:rPr>
          <w:rFonts w:ascii="Arial Narrow" w:hAnsi="Arial Narrow"/>
        </w:rPr>
        <w:t>2017</w:t>
      </w:r>
    </w:p>
    <w:p w:rsidR="00A5663B" w:rsidRPr="00E564B9" w:rsidRDefault="00CC00FC" w:rsidP="00880B14">
      <w:pPr>
        <w:pStyle w:val="NoSpacing"/>
        <w:jc w:val="center"/>
        <w:rPr>
          <w:rFonts w:ascii="Arial Narrow" w:hAnsi="Arial Narrow"/>
        </w:rPr>
        <w:sectPr w:rsidR="00A5663B" w:rsidRPr="00E564B9" w:rsidSect="00A5663B">
          <w:headerReference w:type="default" r:id="rId8"/>
          <w:footerReference w:type="default" r:id="rId9"/>
          <w:pgSz w:w="11906" w:h="16838"/>
          <w:pgMar w:top="1440" w:right="1800" w:bottom="1440" w:left="1800" w:header="709" w:footer="709" w:gutter="0"/>
          <w:cols w:num="2" w:space="708"/>
          <w:docGrid w:linePitch="360"/>
        </w:sectPr>
      </w:pPr>
      <w:r w:rsidRPr="00E564B9">
        <w:rPr>
          <w:rFonts w:ascii="Arial Narrow" w:hAnsi="Arial Narrow"/>
        </w:rPr>
        <w:t xml:space="preserve"> </w:t>
      </w:r>
      <w:r w:rsidRPr="00E564B9">
        <w:rPr>
          <w:rFonts w:ascii="Arial Narrow" w:hAnsi="Arial Narrow"/>
        </w:rPr>
        <w:tab/>
      </w:r>
      <w:r w:rsidRPr="00E564B9">
        <w:rPr>
          <w:rFonts w:ascii="Arial Narrow" w:hAnsi="Arial Narrow"/>
        </w:rPr>
        <w:tab/>
      </w:r>
      <w:r w:rsidRPr="00E564B9">
        <w:rPr>
          <w:rFonts w:ascii="Arial Narrow" w:hAnsi="Arial Narrow"/>
        </w:rPr>
        <w:tab/>
      </w:r>
      <w:r w:rsidR="004177D2" w:rsidRPr="00E564B9">
        <w:rPr>
          <w:rFonts w:ascii="Arial Narrow" w:hAnsi="Arial Narrow"/>
        </w:rPr>
        <w:t xml:space="preserve">Αρ. </w:t>
      </w:r>
      <w:proofErr w:type="spellStart"/>
      <w:r w:rsidR="004177D2" w:rsidRPr="00E564B9">
        <w:rPr>
          <w:rFonts w:ascii="Arial Narrow" w:hAnsi="Arial Narrow"/>
        </w:rPr>
        <w:t>Πρωτ</w:t>
      </w:r>
      <w:proofErr w:type="spellEnd"/>
      <w:r w:rsidR="004177D2" w:rsidRPr="00E564B9">
        <w:rPr>
          <w:rFonts w:ascii="Arial Narrow" w:hAnsi="Arial Narrow"/>
        </w:rPr>
        <w:t>.:</w:t>
      </w:r>
      <w:r w:rsidR="00E564B9">
        <w:rPr>
          <w:rFonts w:ascii="Arial Narrow" w:hAnsi="Arial Narrow"/>
        </w:rPr>
        <w:t xml:space="preserve">  1806</w:t>
      </w:r>
    </w:p>
    <w:p w:rsidR="00B747D7" w:rsidRPr="00E564B9" w:rsidRDefault="00B747D7" w:rsidP="00B747D7">
      <w:pPr>
        <w:pStyle w:val="NoSpacing"/>
        <w:jc w:val="center"/>
        <w:rPr>
          <w:rFonts w:ascii="Arial Narrow" w:eastAsia="Batang" w:hAnsi="Arial Narrow" w:cs="Latha"/>
          <w:sz w:val="24"/>
          <w:szCs w:val="28"/>
        </w:rPr>
      </w:pPr>
    </w:p>
    <w:p w:rsidR="00E564B9" w:rsidRPr="00E564B9" w:rsidRDefault="002944DE" w:rsidP="00E564B9">
      <w:pPr>
        <w:pStyle w:val="Title"/>
        <w:jc w:val="center"/>
        <w:rPr>
          <w:rFonts w:ascii="Arial Narrow" w:hAnsi="Arial Narrow" w:cs="Times New Roman"/>
          <w:b/>
          <w:bCs/>
          <w:color w:val="auto"/>
          <w:sz w:val="28"/>
          <w:szCs w:val="28"/>
          <w:lang w:eastAsia="el-GR"/>
        </w:rPr>
      </w:pPr>
      <w:r w:rsidRPr="00E564B9">
        <w:rPr>
          <w:rFonts w:ascii="Arial Narrow" w:eastAsia="Batang" w:hAnsi="Arial Narrow" w:cs="Latha"/>
          <w:b/>
          <w:color w:val="auto"/>
          <w:sz w:val="28"/>
          <w:szCs w:val="28"/>
        </w:rPr>
        <w:t>ΔΕΛΤΙΟ ΤΥΠΟΥ</w:t>
      </w:r>
      <w:r w:rsidR="007A4632" w:rsidRPr="00E564B9">
        <w:rPr>
          <w:rFonts w:ascii="Arial Narrow" w:eastAsia="Batang" w:hAnsi="Arial Narrow" w:cs="Latha"/>
          <w:b/>
          <w:color w:val="auto"/>
          <w:sz w:val="28"/>
          <w:szCs w:val="28"/>
        </w:rPr>
        <w:t xml:space="preserve"> </w:t>
      </w:r>
      <w:r w:rsidR="00B43039" w:rsidRPr="00E564B9">
        <w:rPr>
          <w:rFonts w:ascii="Arial Narrow" w:eastAsia="Batang" w:hAnsi="Arial Narrow" w:cs="Latha"/>
          <w:b/>
          <w:bCs/>
          <w:color w:val="auto"/>
          <w:sz w:val="28"/>
          <w:szCs w:val="28"/>
        </w:rPr>
        <w:t>Ε.Σ.Α.μεΑ.</w:t>
      </w:r>
      <w:r w:rsidR="00E53BDE" w:rsidRPr="00E564B9">
        <w:rPr>
          <w:rFonts w:ascii="Arial Narrow" w:eastAsia="Batang" w:hAnsi="Arial Narrow" w:cs="Latha"/>
          <w:b/>
          <w:bCs/>
          <w:color w:val="auto"/>
          <w:sz w:val="28"/>
          <w:szCs w:val="28"/>
        </w:rPr>
        <w:t xml:space="preserve">: </w:t>
      </w:r>
      <w:r w:rsidR="007A4632" w:rsidRPr="00E564B9">
        <w:rPr>
          <w:rFonts w:ascii="Arial Narrow" w:eastAsia="Batang" w:hAnsi="Arial Narrow" w:cs="Latha"/>
          <w:b/>
          <w:bCs/>
          <w:color w:val="auto"/>
          <w:sz w:val="28"/>
          <w:szCs w:val="28"/>
        </w:rPr>
        <w:t xml:space="preserve"> </w:t>
      </w:r>
      <w:r w:rsidR="00E564B9" w:rsidRPr="00E564B9">
        <w:rPr>
          <w:rFonts w:ascii="Arial Narrow" w:eastAsia="Batang" w:hAnsi="Arial Narrow"/>
          <w:b/>
          <w:color w:val="auto"/>
          <w:sz w:val="28"/>
          <w:szCs w:val="28"/>
        </w:rPr>
        <w:t xml:space="preserve">Επείγουσα επιστολή για </w:t>
      </w:r>
      <w:r w:rsidR="00E564B9" w:rsidRPr="00E564B9">
        <w:rPr>
          <w:rFonts w:ascii="Arial Narrow" w:hAnsi="Arial Narrow" w:cs="Times New Roman"/>
          <w:b/>
          <w:color w:val="auto"/>
          <w:sz w:val="28"/>
          <w:szCs w:val="28"/>
          <w:lang w:eastAsia="el-GR"/>
        </w:rPr>
        <w:t>την εφαρμογή ενός σύγχρονου Εθνικού Συστήματος Αποκατάστασης</w:t>
      </w:r>
    </w:p>
    <w:p w:rsidR="00263151" w:rsidRPr="00E564B9" w:rsidRDefault="00263151" w:rsidP="006E24CB">
      <w:pPr>
        <w:pStyle w:val="Title"/>
        <w:jc w:val="center"/>
        <w:rPr>
          <w:rFonts w:ascii="Arial Narrow" w:eastAsia="Batang" w:hAnsi="Arial Narrow"/>
          <w:b/>
          <w:color w:val="auto"/>
          <w:sz w:val="28"/>
          <w:szCs w:val="28"/>
        </w:rPr>
      </w:pPr>
    </w:p>
    <w:p w:rsidR="009B3AAB" w:rsidRDefault="00E564B9" w:rsidP="00E564B9">
      <w:pPr>
        <w:rPr>
          <w:rFonts w:ascii="Arial Narrow" w:hAnsi="Arial Narrow"/>
          <w:lang w:eastAsia="el-GR"/>
        </w:rPr>
      </w:pPr>
      <w:r>
        <w:rPr>
          <w:rFonts w:ascii="Arial Narrow" w:hAnsi="Arial Narrow"/>
          <w:lang w:eastAsia="el-GR"/>
        </w:rPr>
        <w:t xml:space="preserve">Επείγουσα επιστολή στον υπουργό Υγείας έστειλε η ΕΣΑμεΑ, αναφορικά </w:t>
      </w:r>
      <w:r w:rsidR="004A3C7E">
        <w:rPr>
          <w:rFonts w:ascii="Arial Narrow" w:hAnsi="Arial Narrow"/>
          <w:lang w:eastAsia="el-GR"/>
        </w:rPr>
        <w:t xml:space="preserve">με </w:t>
      </w:r>
      <w:r w:rsidR="004A3C7E" w:rsidRPr="004A3C7E">
        <w:rPr>
          <w:rFonts w:ascii="Arial Narrow" w:hAnsi="Arial Narrow"/>
          <w:lang w:eastAsia="el-GR"/>
        </w:rPr>
        <w:t>την εφαρμογή ενός σύγχρονου Εθνικού Συστήματος Αποκατάστασης</w:t>
      </w:r>
      <w:r w:rsidR="004A3C7E">
        <w:rPr>
          <w:rFonts w:ascii="Arial Narrow" w:hAnsi="Arial Narrow"/>
          <w:lang w:eastAsia="el-GR"/>
        </w:rPr>
        <w:t xml:space="preserve"> </w:t>
      </w:r>
      <w:bookmarkStart w:id="0" w:name="_GoBack"/>
      <w:bookmarkEnd w:id="0"/>
      <w:r>
        <w:rPr>
          <w:rFonts w:ascii="Arial Narrow" w:hAnsi="Arial Narrow"/>
          <w:lang w:eastAsia="el-GR"/>
        </w:rPr>
        <w:t>με τ</w:t>
      </w:r>
      <w:r w:rsidRPr="00E564B9">
        <w:rPr>
          <w:rFonts w:ascii="Arial Narrow" w:hAnsi="Arial Narrow"/>
          <w:lang w:eastAsia="el-GR"/>
        </w:rPr>
        <w:t>η σύσταση επιτελικής Διεύθυνσης Αποκατάστασης στο Υπουργείο Υγείας, στελεχωμένης με εξειδικευμένο προσωπικό σε θέματα αποκατάστασης.</w:t>
      </w:r>
    </w:p>
    <w:p w:rsidR="00E564B9" w:rsidRPr="00E564B9" w:rsidRDefault="00E564B9" w:rsidP="00E564B9">
      <w:pPr>
        <w:rPr>
          <w:rFonts w:ascii="Arial Narrow" w:hAnsi="Arial Narrow"/>
          <w:lang w:eastAsia="el-GR"/>
        </w:rPr>
      </w:pPr>
      <w:r>
        <w:rPr>
          <w:rFonts w:ascii="Arial Narrow" w:hAnsi="Arial Narrow"/>
          <w:lang w:eastAsia="el-GR"/>
        </w:rPr>
        <w:t xml:space="preserve">Η αποκατάσταση είναι ο </w:t>
      </w:r>
      <w:r w:rsidRPr="00E564B9">
        <w:rPr>
          <w:rFonts w:ascii="Arial Narrow" w:hAnsi="Arial Narrow"/>
          <w:lang w:eastAsia="el-GR"/>
        </w:rPr>
        <w:t>θεμέλιο</w:t>
      </w:r>
      <w:r>
        <w:rPr>
          <w:rFonts w:ascii="Arial Narrow" w:hAnsi="Arial Narrow"/>
          <w:lang w:eastAsia="el-GR"/>
        </w:rPr>
        <w:t>ς</w:t>
      </w:r>
      <w:r w:rsidRPr="00E564B9">
        <w:rPr>
          <w:rFonts w:ascii="Arial Narrow" w:hAnsi="Arial Narrow"/>
          <w:lang w:eastAsia="el-GR"/>
        </w:rPr>
        <w:t xml:space="preserve"> λίθο</w:t>
      </w:r>
      <w:r>
        <w:rPr>
          <w:rFonts w:ascii="Arial Narrow" w:hAnsi="Arial Narrow"/>
          <w:lang w:eastAsia="el-GR"/>
        </w:rPr>
        <w:t>ς</w:t>
      </w:r>
      <w:r w:rsidRPr="00E564B9">
        <w:rPr>
          <w:rFonts w:ascii="Arial Narrow" w:hAnsi="Arial Narrow"/>
          <w:lang w:eastAsia="el-GR"/>
        </w:rPr>
        <w:t xml:space="preserve"> για την αύξηση της λειτουργικότητας των ατόμων με αναπηρία </w:t>
      </w:r>
      <w:r>
        <w:rPr>
          <w:rFonts w:ascii="Arial Narrow" w:hAnsi="Arial Narrow"/>
          <w:lang w:eastAsia="el-GR"/>
        </w:rPr>
        <w:t>και</w:t>
      </w:r>
      <w:r w:rsidRPr="00E564B9">
        <w:rPr>
          <w:rFonts w:ascii="Arial Narrow" w:hAnsi="Arial Narrow"/>
          <w:lang w:eastAsia="el-GR"/>
        </w:rPr>
        <w:t xml:space="preserve"> το βασικό κλειδί για την ένταξή τους στους τομείς της οικονομικής και κοινωνικής ζωής. </w:t>
      </w:r>
    </w:p>
    <w:p w:rsidR="00E564B9" w:rsidRPr="00E564B9" w:rsidRDefault="00E564B9" w:rsidP="00E564B9">
      <w:pPr>
        <w:rPr>
          <w:rFonts w:ascii="Arial Narrow" w:hAnsi="Arial Narrow"/>
          <w:lang w:eastAsia="el-GR"/>
        </w:rPr>
      </w:pPr>
      <w:r w:rsidRPr="00E564B9">
        <w:rPr>
          <w:rFonts w:ascii="Arial Narrow" w:hAnsi="Arial Narrow"/>
          <w:lang w:eastAsia="el-GR"/>
        </w:rPr>
        <w:t>Δυστυχώς, τα προβλήματα που κατέδειξε σχετική μελέτη του ΚΕΣΥ για τα θέματα  αποκατάστασης των ατόμων με αναπηρία το έτος 2000 παραμένουν, χωρίς να έχει σημειωθεί καμία πρόοδος μέχρι σήμερα.</w:t>
      </w:r>
    </w:p>
    <w:p w:rsidR="00E564B9" w:rsidRPr="00E564B9" w:rsidRDefault="00E564B9" w:rsidP="00E564B9">
      <w:pPr>
        <w:rPr>
          <w:rFonts w:ascii="Arial Narrow" w:hAnsi="Arial Narrow"/>
          <w:lang w:eastAsia="el-GR"/>
        </w:rPr>
      </w:pPr>
      <w:r w:rsidRPr="00E564B9">
        <w:rPr>
          <w:rFonts w:ascii="Arial Narrow" w:hAnsi="Arial Narrow"/>
          <w:lang w:eastAsia="el-GR"/>
        </w:rPr>
        <w:t xml:space="preserve">Οι μνημονιακές πολιτικές λιτότητας που εφαρμόστηκαν και σε αυτό τον τομέα, έφεραν σε δυσμενέστερη θέση το μοναδικό Εθνικό Κέντρο Αποκατάστασης (ΕΚΑ) της χώρας, το οποίο παρουσιάζει σημαντικά προβλήματα στη λειτουργία του. Παράλληλα, τα άτομα με αναπηρία που διαβιούν στην Περιφέρεια αντιμετωπίζουν σημαντικές ελλείψεις στον τομέα της παροχής υπηρεσιών δημόσιων κέντρων αποκατάστασης. Το κόστος των νοσηλίων στα ιδιωτικά Κέντρα όπως γνωρίζετε, είναι τριπλάσιο από ένα δημόσιο Κέντρο Αποκατάστασης, επιβαρύνοντας υπέρμετρα τα ασφαλιστικά ταμεία της χώρας και τους ασφαλισμένους. </w:t>
      </w:r>
    </w:p>
    <w:p w:rsidR="00E564B9" w:rsidRPr="00E564B9" w:rsidRDefault="00E564B9" w:rsidP="00E564B9">
      <w:pPr>
        <w:rPr>
          <w:rFonts w:ascii="Arial Narrow" w:hAnsi="Arial Narrow"/>
          <w:lang w:eastAsia="el-GR"/>
        </w:rPr>
      </w:pPr>
      <w:r>
        <w:rPr>
          <w:rFonts w:ascii="Arial Narrow" w:hAnsi="Arial Narrow"/>
          <w:lang w:eastAsia="el-GR"/>
        </w:rPr>
        <w:t>Υ</w:t>
      </w:r>
      <w:r w:rsidRPr="00E564B9">
        <w:rPr>
          <w:rFonts w:ascii="Arial Narrow" w:hAnsi="Arial Narrow"/>
          <w:lang w:eastAsia="el-GR"/>
        </w:rPr>
        <w:t xml:space="preserve">πό αυτές τις συνθήκες, η Ε.Σ.Α.μεΑ. κρίνει απαραίτητο και προτείνει τον σχεδιασμό και την εφαρμογή ενός Εθνικού Προγράμματος για την αναβάθμιση του κρίσιμου τομέα της Αποκατάστασης και την ίδρυση ενός Δικτύου Μονάδων Αποκατάστασης για την κάλυψη των αναγκών όλης τη χώρας, με σαφείς στόχους υλοποιήσιμους σε συγκεκριμένα χρονοδιαγράμματα. </w:t>
      </w:r>
    </w:p>
    <w:p w:rsidR="00E564B9" w:rsidRDefault="00E564B9" w:rsidP="00E564B9">
      <w:pPr>
        <w:rPr>
          <w:rFonts w:ascii="Arial Narrow" w:hAnsi="Arial Narrow"/>
          <w:lang w:eastAsia="el-GR"/>
        </w:rPr>
      </w:pPr>
      <w:r>
        <w:rPr>
          <w:rFonts w:ascii="Arial Narrow" w:hAnsi="Arial Narrow"/>
          <w:lang w:eastAsia="el-GR"/>
        </w:rPr>
        <w:t>Αξίζει να τονιστεί ότι</w:t>
      </w:r>
      <w:r w:rsidRPr="00E564B9">
        <w:rPr>
          <w:rFonts w:ascii="Arial Narrow" w:hAnsi="Arial Narrow"/>
          <w:lang w:eastAsia="el-GR"/>
        </w:rPr>
        <w:t xml:space="preserve"> η έλλειψη των μέτρων και των πολιτικών στον τομέα της Αποκατάστασης έρχεται σε ευθεία αντίθεση με το άρθρο 26 «Αποκατάσταση και Επαναποκατάσταση» όπως και με το σύνολο των άρθρων της Σύμβασης των Ηνωμένων Εθνών για τα δικαιώματα των ατόμων με αναπηρία που υπεγράφη από τη χώρα μας και κυρώθηκε με την ψήφιση του ν. 4074/2012.</w:t>
      </w:r>
    </w:p>
    <w:p w:rsidR="00E564B9" w:rsidRPr="00E564B9" w:rsidRDefault="00E564B9" w:rsidP="00E564B9">
      <w:pPr>
        <w:rPr>
          <w:rFonts w:ascii="Arial Narrow" w:hAnsi="Arial Narrow"/>
          <w:b/>
          <w:u w:val="single"/>
          <w:lang w:eastAsia="el-GR"/>
        </w:rPr>
      </w:pPr>
      <w:hyperlink r:id="rId10" w:tooltip="σύνδεσμος για επιστολή" w:history="1">
        <w:r w:rsidRPr="00E564B9">
          <w:rPr>
            <w:rStyle w:val="Hyperlink"/>
            <w:rFonts w:ascii="Arial Narrow" w:hAnsi="Arial Narrow"/>
            <w:b/>
            <w:lang w:eastAsia="el-GR"/>
          </w:rPr>
          <w:t>Όλες οι προτάσεις αναλυτικά στην επιστολή.</w:t>
        </w:r>
      </w:hyperlink>
    </w:p>
    <w:p w:rsidR="00827B70" w:rsidRPr="00E564B9" w:rsidRDefault="0090655D" w:rsidP="0090655D">
      <w:pPr>
        <w:pStyle w:val="NoSpacing"/>
        <w:rPr>
          <w:rFonts w:ascii="Arial Narrow" w:hAnsi="Arial Narrow"/>
          <w:b/>
          <w:i/>
        </w:rPr>
      </w:pPr>
      <w:r w:rsidRPr="00E564B9">
        <w:rPr>
          <w:rFonts w:ascii="Arial Narrow" w:hAnsi="Arial Narrow"/>
          <w:b/>
          <w:i/>
        </w:rPr>
        <w:t>Για περισσότερες πληροφορίες επικοινωνήστε με τον Πρόεδρο της Ε.Σ.Α.μεΑ. κ. Ι. Βαρδακαστάνη στο κινητό τηλέφωνο 6937157193.</w:t>
      </w:r>
    </w:p>
    <w:sectPr w:rsidR="00827B70" w:rsidRPr="00E564B9"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11FD" w:rsidRDefault="002D11FD" w:rsidP="00A5663B">
      <w:pPr>
        <w:spacing w:after="0" w:line="240" w:lineRule="auto"/>
      </w:pPr>
      <w:r>
        <w:separator/>
      </w:r>
    </w:p>
  </w:endnote>
  <w:endnote w:type="continuationSeparator" w:id="0">
    <w:p w:rsidR="002D11FD" w:rsidRDefault="002D11FD"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Latha">
    <w:panose1 w:val="020B0604020202020204"/>
    <w:charset w:val="00"/>
    <w:family w:val="swiss"/>
    <w:pitch w:val="variable"/>
    <w:sig w:usb0="001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Footer"/>
      <w:tabs>
        <w:tab w:val="clear" w:pos="8306"/>
        <w:tab w:val="right" w:pos="10065"/>
      </w:tabs>
      <w:ind w:left="-1800" w:right="-1759"/>
    </w:pPr>
    <w:r>
      <w:rPr>
        <w:noProof/>
        <w:lang w:eastAsia="el-GR"/>
      </w:rPr>
      <w:drawing>
        <wp:inline distT="0" distB="0" distL="0" distR="0">
          <wp:extent cx="7562850" cy="738506"/>
          <wp:effectExtent l="0" t="0" r="0" b="0"/>
          <wp:docPr id="6" name="Εικόνα 6"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title="Υποσέλιδο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11FD" w:rsidRDefault="002D11FD" w:rsidP="00A5663B">
      <w:pPr>
        <w:spacing w:after="0" w:line="240" w:lineRule="auto"/>
      </w:pPr>
      <w:r>
        <w:separator/>
      </w:r>
    </w:p>
  </w:footnote>
  <w:footnote w:type="continuationSeparator" w:id="0">
    <w:p w:rsidR="002D11FD" w:rsidRDefault="002D11FD"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Header"/>
      <w:ind w:left="-1800"/>
      <w:rPr>
        <w:lang w:val="en-US"/>
      </w:rPr>
    </w:pPr>
    <w:r>
      <w:rPr>
        <w:noProof/>
        <w:lang w:eastAsia="el-GR"/>
      </w:rPr>
      <w:drawing>
        <wp:inline distT="0" distB="0" distL="0" distR="0" wp14:anchorId="608AEF16" wp14:editId="4D030006">
          <wp:extent cx="7562850" cy="1438275"/>
          <wp:effectExtent l="0" t="0" r="0" b="9525"/>
          <wp:docPr id="5" name="Εικόνα 5"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D6061"/>
    <w:multiLevelType w:val="hybridMultilevel"/>
    <w:tmpl w:val="79089A70"/>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D896549"/>
    <w:multiLevelType w:val="hybridMultilevel"/>
    <w:tmpl w:val="E1BC8C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5F9324E"/>
    <w:multiLevelType w:val="hybridMultilevel"/>
    <w:tmpl w:val="3FF064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6155B62"/>
    <w:multiLevelType w:val="hybridMultilevel"/>
    <w:tmpl w:val="09A8BFA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1BA963DC"/>
    <w:multiLevelType w:val="hybridMultilevel"/>
    <w:tmpl w:val="6774405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22055319"/>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BB21959"/>
    <w:multiLevelType w:val="hybridMultilevel"/>
    <w:tmpl w:val="44D045A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3F0F570C"/>
    <w:multiLevelType w:val="hybridMultilevel"/>
    <w:tmpl w:val="4DE0076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49440686"/>
    <w:multiLevelType w:val="hybridMultilevel"/>
    <w:tmpl w:val="CEFC40A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4E5600AA"/>
    <w:multiLevelType w:val="hybridMultilevel"/>
    <w:tmpl w:val="EBC45554"/>
    <w:lvl w:ilvl="0" w:tplc="D66C7A9A">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547A207C"/>
    <w:multiLevelType w:val="hybridMultilevel"/>
    <w:tmpl w:val="EFFACF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5A2D31F8"/>
    <w:multiLevelType w:val="hybridMultilevel"/>
    <w:tmpl w:val="6BBC99D6"/>
    <w:lvl w:ilvl="0" w:tplc="04080001">
      <w:start w:val="1"/>
      <w:numFmt w:val="bullet"/>
      <w:lvlText w:val=""/>
      <w:lvlJc w:val="left"/>
      <w:pPr>
        <w:ind w:left="360" w:hanging="360"/>
      </w:pPr>
      <w:rPr>
        <w:rFonts w:ascii="Symbol" w:hAnsi="Symbol"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2" w15:restartNumberingAfterBreak="0">
    <w:nsid w:val="5F2A238A"/>
    <w:multiLevelType w:val="hybridMultilevel"/>
    <w:tmpl w:val="6168309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77BD606E"/>
    <w:multiLevelType w:val="hybridMultilevel"/>
    <w:tmpl w:val="4ACCCB1C"/>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6" w15:restartNumberingAfterBreak="0">
    <w:nsid w:val="7EA60702"/>
    <w:multiLevelType w:val="multilevel"/>
    <w:tmpl w:val="04C2F23C"/>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num w:numId="1">
    <w:abstractNumId w:val="16"/>
  </w:num>
  <w:num w:numId="2">
    <w:abstractNumId w:val="16"/>
  </w:num>
  <w:num w:numId="3">
    <w:abstractNumId w:val="16"/>
  </w:num>
  <w:num w:numId="4">
    <w:abstractNumId w:val="16"/>
  </w:num>
  <w:num w:numId="5">
    <w:abstractNumId w:val="16"/>
  </w:num>
  <w:num w:numId="6">
    <w:abstractNumId w:val="16"/>
  </w:num>
  <w:num w:numId="7">
    <w:abstractNumId w:val="16"/>
  </w:num>
  <w:num w:numId="8">
    <w:abstractNumId w:val="16"/>
  </w:num>
  <w:num w:numId="9">
    <w:abstractNumId w:val="16"/>
  </w:num>
  <w:num w:numId="10">
    <w:abstractNumId w:val="14"/>
  </w:num>
  <w:num w:numId="11">
    <w:abstractNumId w:val="13"/>
  </w:num>
  <w:num w:numId="12">
    <w:abstractNumId w:val="9"/>
  </w:num>
  <w:num w:numId="13">
    <w:abstractNumId w:val="5"/>
  </w:num>
  <w:num w:numId="14">
    <w:abstractNumId w:val="10"/>
  </w:num>
  <w:num w:numId="15">
    <w:abstractNumId w:val="6"/>
  </w:num>
  <w:num w:numId="16">
    <w:abstractNumId w:val="12"/>
  </w:num>
  <w:num w:numId="17">
    <w:abstractNumId w:val="7"/>
  </w:num>
  <w:num w:numId="18">
    <w:abstractNumId w:val="8"/>
  </w:num>
  <w:num w:numId="19">
    <w:abstractNumId w:val="4"/>
  </w:num>
  <w:num w:numId="20">
    <w:abstractNumId w:val="1"/>
  </w:num>
  <w:num w:numId="21">
    <w:abstractNumId w:val="0"/>
  </w:num>
  <w:num w:numId="22">
    <w:abstractNumId w:val="3"/>
  </w:num>
  <w:num w:numId="23">
    <w:abstractNumId w:val="15"/>
  </w:num>
  <w:num w:numId="24">
    <w:abstractNumId w:val="11"/>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247AE"/>
    <w:rsid w:val="000249F2"/>
    <w:rsid w:val="00034A4C"/>
    <w:rsid w:val="00045D1A"/>
    <w:rsid w:val="00050056"/>
    <w:rsid w:val="00055D53"/>
    <w:rsid w:val="000862D1"/>
    <w:rsid w:val="000A33F8"/>
    <w:rsid w:val="000A5802"/>
    <w:rsid w:val="000B31E2"/>
    <w:rsid w:val="000B7F92"/>
    <w:rsid w:val="000C0BA3"/>
    <w:rsid w:val="000C3F15"/>
    <w:rsid w:val="000C602B"/>
    <w:rsid w:val="000E00FB"/>
    <w:rsid w:val="000E0D29"/>
    <w:rsid w:val="001019FA"/>
    <w:rsid w:val="00105197"/>
    <w:rsid w:val="00122903"/>
    <w:rsid w:val="0012420D"/>
    <w:rsid w:val="00136C25"/>
    <w:rsid w:val="00145B41"/>
    <w:rsid w:val="00153BFF"/>
    <w:rsid w:val="00154483"/>
    <w:rsid w:val="001544C8"/>
    <w:rsid w:val="00160130"/>
    <w:rsid w:val="00160957"/>
    <w:rsid w:val="00171E39"/>
    <w:rsid w:val="00172FD9"/>
    <w:rsid w:val="001915E3"/>
    <w:rsid w:val="00193250"/>
    <w:rsid w:val="00195C7A"/>
    <w:rsid w:val="00196FCD"/>
    <w:rsid w:val="001A3655"/>
    <w:rsid w:val="001B1BBF"/>
    <w:rsid w:val="001B2E41"/>
    <w:rsid w:val="001B3428"/>
    <w:rsid w:val="001F6F62"/>
    <w:rsid w:val="00200C31"/>
    <w:rsid w:val="002050B5"/>
    <w:rsid w:val="00211552"/>
    <w:rsid w:val="00212E1B"/>
    <w:rsid w:val="002152A7"/>
    <w:rsid w:val="00225E00"/>
    <w:rsid w:val="00245BBF"/>
    <w:rsid w:val="0024645B"/>
    <w:rsid w:val="00263151"/>
    <w:rsid w:val="00273999"/>
    <w:rsid w:val="002944DE"/>
    <w:rsid w:val="002A1E1C"/>
    <w:rsid w:val="002D004E"/>
    <w:rsid w:val="002D1046"/>
    <w:rsid w:val="002D11FD"/>
    <w:rsid w:val="002D3997"/>
    <w:rsid w:val="002F2BE3"/>
    <w:rsid w:val="002F6741"/>
    <w:rsid w:val="002F78E1"/>
    <w:rsid w:val="00305720"/>
    <w:rsid w:val="0030731E"/>
    <w:rsid w:val="00325DE4"/>
    <w:rsid w:val="00331C4B"/>
    <w:rsid w:val="00337715"/>
    <w:rsid w:val="00342B91"/>
    <w:rsid w:val="00343F19"/>
    <w:rsid w:val="0034529D"/>
    <w:rsid w:val="003617DE"/>
    <w:rsid w:val="00365BAE"/>
    <w:rsid w:val="003810C4"/>
    <w:rsid w:val="00390142"/>
    <w:rsid w:val="0039752B"/>
    <w:rsid w:val="003A01C3"/>
    <w:rsid w:val="003A024A"/>
    <w:rsid w:val="003B2B48"/>
    <w:rsid w:val="003D3CAF"/>
    <w:rsid w:val="003E2118"/>
    <w:rsid w:val="003E3AF3"/>
    <w:rsid w:val="003F69EB"/>
    <w:rsid w:val="004167F7"/>
    <w:rsid w:val="004177D2"/>
    <w:rsid w:val="004178BB"/>
    <w:rsid w:val="00425BB7"/>
    <w:rsid w:val="0043106D"/>
    <w:rsid w:val="004435CC"/>
    <w:rsid w:val="004441A0"/>
    <w:rsid w:val="00445687"/>
    <w:rsid w:val="00445F09"/>
    <w:rsid w:val="004470DF"/>
    <w:rsid w:val="00457CD6"/>
    <w:rsid w:val="004831D4"/>
    <w:rsid w:val="00483751"/>
    <w:rsid w:val="0049739D"/>
    <w:rsid w:val="004A3C7E"/>
    <w:rsid w:val="004C74C3"/>
    <w:rsid w:val="004D111D"/>
    <w:rsid w:val="004E07B4"/>
    <w:rsid w:val="004F000B"/>
    <w:rsid w:val="004F51E4"/>
    <w:rsid w:val="004F6743"/>
    <w:rsid w:val="00500850"/>
    <w:rsid w:val="00521486"/>
    <w:rsid w:val="005237D3"/>
    <w:rsid w:val="0053116B"/>
    <w:rsid w:val="005448A1"/>
    <w:rsid w:val="00552D90"/>
    <w:rsid w:val="00554F25"/>
    <w:rsid w:val="0055506B"/>
    <w:rsid w:val="00561F4D"/>
    <w:rsid w:val="005745CF"/>
    <w:rsid w:val="00577E46"/>
    <w:rsid w:val="005871CF"/>
    <w:rsid w:val="005950C0"/>
    <w:rsid w:val="005A515D"/>
    <w:rsid w:val="005C6ACE"/>
    <w:rsid w:val="005D14D4"/>
    <w:rsid w:val="005D2A34"/>
    <w:rsid w:val="005D3CB5"/>
    <w:rsid w:val="005E77E0"/>
    <w:rsid w:val="005F22DA"/>
    <w:rsid w:val="00627C4C"/>
    <w:rsid w:val="00631BF8"/>
    <w:rsid w:val="00634FC9"/>
    <w:rsid w:val="00651CD5"/>
    <w:rsid w:val="00652AF1"/>
    <w:rsid w:val="00664700"/>
    <w:rsid w:val="00670185"/>
    <w:rsid w:val="006748C0"/>
    <w:rsid w:val="00675EF5"/>
    <w:rsid w:val="00684B49"/>
    <w:rsid w:val="0069515A"/>
    <w:rsid w:val="006A4A9F"/>
    <w:rsid w:val="006B2A09"/>
    <w:rsid w:val="006B4E1E"/>
    <w:rsid w:val="006C30C8"/>
    <w:rsid w:val="006D0D9B"/>
    <w:rsid w:val="006E24CB"/>
    <w:rsid w:val="00702982"/>
    <w:rsid w:val="0070379C"/>
    <w:rsid w:val="00713A0D"/>
    <w:rsid w:val="00717E59"/>
    <w:rsid w:val="0072292D"/>
    <w:rsid w:val="00722EFC"/>
    <w:rsid w:val="007305A6"/>
    <w:rsid w:val="00732465"/>
    <w:rsid w:val="00737B2B"/>
    <w:rsid w:val="0074271C"/>
    <w:rsid w:val="00744124"/>
    <w:rsid w:val="00756916"/>
    <w:rsid w:val="0077016C"/>
    <w:rsid w:val="007745E4"/>
    <w:rsid w:val="00776908"/>
    <w:rsid w:val="007810C3"/>
    <w:rsid w:val="0078512D"/>
    <w:rsid w:val="007A1EBD"/>
    <w:rsid w:val="007A4632"/>
    <w:rsid w:val="007A7C75"/>
    <w:rsid w:val="007B3C2D"/>
    <w:rsid w:val="007C3478"/>
    <w:rsid w:val="007C4506"/>
    <w:rsid w:val="007E4F31"/>
    <w:rsid w:val="007E72B7"/>
    <w:rsid w:val="00803319"/>
    <w:rsid w:val="00805B8C"/>
    <w:rsid w:val="00811A9B"/>
    <w:rsid w:val="0082049B"/>
    <w:rsid w:val="00827B70"/>
    <w:rsid w:val="00830015"/>
    <w:rsid w:val="00841429"/>
    <w:rsid w:val="00845D91"/>
    <w:rsid w:val="00872215"/>
    <w:rsid w:val="00880B14"/>
    <w:rsid w:val="00886B82"/>
    <w:rsid w:val="00890EEA"/>
    <w:rsid w:val="008A07E5"/>
    <w:rsid w:val="008A27F8"/>
    <w:rsid w:val="008A2BCF"/>
    <w:rsid w:val="008A64F7"/>
    <w:rsid w:val="008B081A"/>
    <w:rsid w:val="008B39A4"/>
    <w:rsid w:val="008F2132"/>
    <w:rsid w:val="008F4A49"/>
    <w:rsid w:val="00900166"/>
    <w:rsid w:val="0090655D"/>
    <w:rsid w:val="00912BAE"/>
    <w:rsid w:val="009134B6"/>
    <w:rsid w:val="00916897"/>
    <w:rsid w:val="00916B6C"/>
    <w:rsid w:val="0094163E"/>
    <w:rsid w:val="00941D80"/>
    <w:rsid w:val="009508A3"/>
    <w:rsid w:val="009764AA"/>
    <w:rsid w:val="00982580"/>
    <w:rsid w:val="009933D3"/>
    <w:rsid w:val="009A2D37"/>
    <w:rsid w:val="009A40CB"/>
    <w:rsid w:val="009B3183"/>
    <w:rsid w:val="009B3AAB"/>
    <w:rsid w:val="009B4252"/>
    <w:rsid w:val="009B4AE6"/>
    <w:rsid w:val="009C24BE"/>
    <w:rsid w:val="009E6CA0"/>
    <w:rsid w:val="009F5114"/>
    <w:rsid w:val="00A11CC5"/>
    <w:rsid w:val="00A13D91"/>
    <w:rsid w:val="00A1744D"/>
    <w:rsid w:val="00A26CAA"/>
    <w:rsid w:val="00A46834"/>
    <w:rsid w:val="00A50809"/>
    <w:rsid w:val="00A52B5F"/>
    <w:rsid w:val="00A556E7"/>
    <w:rsid w:val="00A5663B"/>
    <w:rsid w:val="00A57BFE"/>
    <w:rsid w:val="00A614E9"/>
    <w:rsid w:val="00A8503F"/>
    <w:rsid w:val="00AA5F92"/>
    <w:rsid w:val="00AB627A"/>
    <w:rsid w:val="00AB6F6A"/>
    <w:rsid w:val="00AC3BE3"/>
    <w:rsid w:val="00AD0E54"/>
    <w:rsid w:val="00AF1F0D"/>
    <w:rsid w:val="00AF74E3"/>
    <w:rsid w:val="00B01016"/>
    <w:rsid w:val="00B01AB1"/>
    <w:rsid w:val="00B03EB1"/>
    <w:rsid w:val="00B06219"/>
    <w:rsid w:val="00B06738"/>
    <w:rsid w:val="00B14608"/>
    <w:rsid w:val="00B16627"/>
    <w:rsid w:val="00B347AD"/>
    <w:rsid w:val="00B43039"/>
    <w:rsid w:val="00B67743"/>
    <w:rsid w:val="00B747D7"/>
    <w:rsid w:val="00B754EF"/>
    <w:rsid w:val="00B83596"/>
    <w:rsid w:val="00B86605"/>
    <w:rsid w:val="00B90BC6"/>
    <w:rsid w:val="00BA150F"/>
    <w:rsid w:val="00BA26E2"/>
    <w:rsid w:val="00BB6DA3"/>
    <w:rsid w:val="00BF7D7A"/>
    <w:rsid w:val="00C05284"/>
    <w:rsid w:val="00C327D7"/>
    <w:rsid w:val="00C4112A"/>
    <w:rsid w:val="00C50D8C"/>
    <w:rsid w:val="00C510AF"/>
    <w:rsid w:val="00C713EE"/>
    <w:rsid w:val="00C83494"/>
    <w:rsid w:val="00C867D5"/>
    <w:rsid w:val="00C936F7"/>
    <w:rsid w:val="00CB7433"/>
    <w:rsid w:val="00CC00FC"/>
    <w:rsid w:val="00CC4328"/>
    <w:rsid w:val="00CD5E09"/>
    <w:rsid w:val="00CE05EB"/>
    <w:rsid w:val="00CE07C3"/>
    <w:rsid w:val="00CF7BC2"/>
    <w:rsid w:val="00D11062"/>
    <w:rsid w:val="00D17B6A"/>
    <w:rsid w:val="00D26BD7"/>
    <w:rsid w:val="00D357F5"/>
    <w:rsid w:val="00D63B72"/>
    <w:rsid w:val="00D66C6A"/>
    <w:rsid w:val="00D712E5"/>
    <w:rsid w:val="00D713D0"/>
    <w:rsid w:val="00DA7661"/>
    <w:rsid w:val="00DB5BBB"/>
    <w:rsid w:val="00DC4F51"/>
    <w:rsid w:val="00DD15EE"/>
    <w:rsid w:val="00DF2B31"/>
    <w:rsid w:val="00DF5011"/>
    <w:rsid w:val="00E10983"/>
    <w:rsid w:val="00E155A3"/>
    <w:rsid w:val="00E17194"/>
    <w:rsid w:val="00E33349"/>
    <w:rsid w:val="00E44668"/>
    <w:rsid w:val="00E53BDE"/>
    <w:rsid w:val="00E564B9"/>
    <w:rsid w:val="00E603A8"/>
    <w:rsid w:val="00E61B42"/>
    <w:rsid w:val="00E676BF"/>
    <w:rsid w:val="00E70687"/>
    <w:rsid w:val="00E732E5"/>
    <w:rsid w:val="00E80342"/>
    <w:rsid w:val="00EA6747"/>
    <w:rsid w:val="00EB1911"/>
    <w:rsid w:val="00EB41F6"/>
    <w:rsid w:val="00EC06E5"/>
    <w:rsid w:val="00ED637A"/>
    <w:rsid w:val="00ED74C4"/>
    <w:rsid w:val="00EE6171"/>
    <w:rsid w:val="00EF4788"/>
    <w:rsid w:val="00EF7170"/>
    <w:rsid w:val="00F05AA5"/>
    <w:rsid w:val="00F127A2"/>
    <w:rsid w:val="00F14B1E"/>
    <w:rsid w:val="00F17BDF"/>
    <w:rsid w:val="00F34A44"/>
    <w:rsid w:val="00F422FC"/>
    <w:rsid w:val="00F4508A"/>
    <w:rsid w:val="00F66104"/>
    <w:rsid w:val="00F74933"/>
    <w:rsid w:val="00F867DC"/>
    <w:rsid w:val="00F91965"/>
    <w:rsid w:val="00FA1E96"/>
    <w:rsid w:val="00FA7472"/>
    <w:rsid w:val="00FB41EE"/>
    <w:rsid w:val="00FB77A1"/>
    <w:rsid w:val="00FE18F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9AEF00-92E4-470C-B1BB-4917FFA64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28"/>
    <w:pPr>
      <w:spacing w:after="200" w:line="276" w:lineRule="auto"/>
      <w:jc w:val="both"/>
    </w:pPr>
    <w:rPr>
      <w:rFonts w:ascii="Cambria" w:hAnsi="Cambria"/>
      <w:color w:val="000000"/>
      <w:sz w:val="22"/>
      <w:szCs w:val="22"/>
    </w:rPr>
  </w:style>
  <w:style w:type="paragraph" w:styleId="Heading1">
    <w:name w:val="heading 1"/>
    <w:basedOn w:val="Normal"/>
    <w:next w:val="Normal"/>
    <w:link w:val="Heading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Heading2">
    <w:name w:val="heading 2"/>
    <w:basedOn w:val="Normal"/>
    <w:next w:val="Normal"/>
    <w:link w:val="Heading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Heading3">
    <w:name w:val="heading 3"/>
    <w:basedOn w:val="Normal"/>
    <w:next w:val="Normal"/>
    <w:link w:val="Heading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Heading4">
    <w:name w:val="heading 4"/>
    <w:basedOn w:val="Normal"/>
    <w:next w:val="Normal"/>
    <w:link w:val="Heading4Char"/>
    <w:qFormat/>
    <w:rsid w:val="001B3428"/>
    <w:pPr>
      <w:keepNext/>
      <w:numPr>
        <w:ilvl w:val="3"/>
        <w:numId w:val="9"/>
      </w:numPr>
      <w:spacing w:before="240" w:after="60"/>
      <w:outlineLvl w:val="3"/>
    </w:pPr>
    <w:rPr>
      <w:b/>
      <w:bCs/>
      <w:i/>
      <w:szCs w:val="28"/>
    </w:rPr>
  </w:style>
  <w:style w:type="paragraph" w:styleId="Heading5">
    <w:name w:val="heading 5"/>
    <w:basedOn w:val="Normal"/>
    <w:next w:val="Normal"/>
    <w:link w:val="Heading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Heading7">
    <w:name w:val="heading 7"/>
    <w:basedOn w:val="Normal"/>
    <w:next w:val="Normal"/>
    <w:link w:val="Heading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B3428"/>
    <w:rPr>
      <w:rFonts w:ascii="Cambria" w:hAnsi="Cambria" w:cs="Arial"/>
      <w:bCs/>
      <w:smallCaps/>
      <w:color w:val="548DD4" w:themeColor="text2" w:themeTint="99"/>
      <w:kern w:val="32"/>
      <w:sz w:val="36"/>
      <w:szCs w:val="32"/>
    </w:rPr>
  </w:style>
  <w:style w:type="character" w:customStyle="1" w:styleId="Heading2Char">
    <w:name w:val="Heading 2 Char"/>
    <w:basedOn w:val="DefaultParagraphFont"/>
    <w:link w:val="Heading2"/>
    <w:rsid w:val="001B3428"/>
    <w:rPr>
      <w:rFonts w:ascii="Cambria" w:hAnsi="Cambria" w:cs="Arial"/>
      <w:bCs/>
      <w:iCs/>
      <w:color w:val="548DD4" w:themeColor="text2" w:themeTint="99"/>
      <w:sz w:val="28"/>
      <w:szCs w:val="28"/>
    </w:rPr>
  </w:style>
  <w:style w:type="character" w:customStyle="1" w:styleId="Heading3Char">
    <w:name w:val="Heading 3 Char"/>
    <w:basedOn w:val="DefaultParagraphFont"/>
    <w:link w:val="Heading3"/>
    <w:rsid w:val="001B3428"/>
    <w:rPr>
      <w:rFonts w:ascii="Cambria" w:hAnsi="Cambria" w:cs="Arial"/>
      <w:bCs/>
      <w:i/>
      <w:color w:val="548DD4" w:themeColor="text2" w:themeTint="99"/>
      <w:sz w:val="28"/>
      <w:szCs w:val="26"/>
    </w:rPr>
  </w:style>
  <w:style w:type="character" w:customStyle="1" w:styleId="Heading4Char">
    <w:name w:val="Heading 4 Char"/>
    <w:basedOn w:val="DefaultParagraphFont"/>
    <w:link w:val="Heading4"/>
    <w:rsid w:val="001B3428"/>
    <w:rPr>
      <w:rFonts w:ascii="Cambria" w:hAnsi="Cambria"/>
      <w:b/>
      <w:bCs/>
      <w:i/>
      <w:color w:val="000000"/>
      <w:sz w:val="22"/>
      <w:szCs w:val="28"/>
    </w:rPr>
  </w:style>
  <w:style w:type="character" w:customStyle="1" w:styleId="Heading5Char">
    <w:name w:val="Heading 5 Char"/>
    <w:basedOn w:val="DefaultParagraphFont"/>
    <w:link w:val="Heading5"/>
    <w:semiHidden/>
    <w:rsid w:val="001B3428"/>
    <w:rPr>
      <w:rFonts w:asciiTheme="minorHAnsi" w:eastAsiaTheme="minorEastAsia" w:hAnsiTheme="minorHAnsi" w:cstheme="minorBidi"/>
      <w:b/>
      <w:bCs/>
      <w:i/>
      <w:iCs/>
      <w:color w:val="000000"/>
      <w:sz w:val="26"/>
      <w:szCs w:val="26"/>
    </w:rPr>
  </w:style>
  <w:style w:type="character" w:customStyle="1" w:styleId="Heading6Char">
    <w:name w:val="Heading 6 Char"/>
    <w:basedOn w:val="DefaultParagraphFont"/>
    <w:link w:val="Heading6"/>
    <w:semiHidden/>
    <w:rsid w:val="001B3428"/>
    <w:rPr>
      <w:rFonts w:asciiTheme="minorHAnsi" w:eastAsiaTheme="minorEastAsia" w:hAnsiTheme="minorHAnsi" w:cstheme="minorBidi"/>
      <w:b/>
      <w:bCs/>
      <w:color w:val="000000"/>
      <w:sz w:val="22"/>
      <w:szCs w:val="22"/>
    </w:rPr>
  </w:style>
  <w:style w:type="character" w:customStyle="1" w:styleId="Heading7Char">
    <w:name w:val="Heading 7 Char"/>
    <w:basedOn w:val="DefaultParagraphFont"/>
    <w:link w:val="Heading7"/>
    <w:semiHidden/>
    <w:rsid w:val="001B3428"/>
    <w:rPr>
      <w:rFonts w:asciiTheme="minorHAnsi" w:eastAsiaTheme="minorEastAsia" w:hAnsiTheme="minorHAnsi" w:cstheme="minorBidi"/>
      <w:color w:val="000000"/>
      <w:sz w:val="24"/>
      <w:szCs w:val="24"/>
    </w:rPr>
  </w:style>
  <w:style w:type="character" w:customStyle="1" w:styleId="Heading8Char">
    <w:name w:val="Heading 8 Char"/>
    <w:basedOn w:val="DefaultParagraphFont"/>
    <w:link w:val="Heading8"/>
    <w:semiHidden/>
    <w:rsid w:val="001B3428"/>
    <w:rPr>
      <w:rFonts w:asciiTheme="minorHAnsi" w:eastAsiaTheme="minorEastAsia" w:hAnsiTheme="minorHAnsi" w:cstheme="minorBidi"/>
      <w:i/>
      <w:iCs/>
      <w:color w:val="000000"/>
      <w:sz w:val="24"/>
      <w:szCs w:val="24"/>
    </w:rPr>
  </w:style>
  <w:style w:type="character" w:customStyle="1" w:styleId="Heading9Char">
    <w:name w:val="Heading 9 Char"/>
    <w:basedOn w:val="DefaultParagraphFont"/>
    <w:link w:val="Heading9"/>
    <w:semiHidden/>
    <w:rsid w:val="001B3428"/>
    <w:rPr>
      <w:rFonts w:asciiTheme="majorHAnsi" w:eastAsiaTheme="majorEastAsia" w:hAnsiTheme="majorHAnsi" w:cstheme="majorBidi"/>
      <w:color w:val="000000"/>
      <w:sz w:val="22"/>
      <w:szCs w:val="22"/>
    </w:rPr>
  </w:style>
  <w:style w:type="paragraph" w:styleId="Caption">
    <w:name w:val="caption"/>
    <w:basedOn w:val="Normal"/>
    <w:next w:val="Normal"/>
    <w:qFormat/>
    <w:rsid w:val="001B3428"/>
    <w:rPr>
      <w:b/>
      <w:bCs/>
      <w:sz w:val="20"/>
      <w:szCs w:val="20"/>
    </w:rPr>
  </w:style>
  <w:style w:type="paragraph" w:styleId="Header">
    <w:name w:val="header"/>
    <w:basedOn w:val="Normal"/>
    <w:link w:val="HeaderChar"/>
    <w:uiPriority w:val="99"/>
    <w:unhideWhenUsed/>
    <w:rsid w:val="00A5663B"/>
    <w:pPr>
      <w:tabs>
        <w:tab w:val="center" w:pos="4153"/>
        <w:tab w:val="right" w:pos="8306"/>
      </w:tabs>
      <w:spacing w:after="0" w:line="240" w:lineRule="auto"/>
    </w:pPr>
  </w:style>
  <w:style w:type="character" w:customStyle="1" w:styleId="HeaderChar">
    <w:name w:val="Header Char"/>
    <w:basedOn w:val="DefaultParagraphFont"/>
    <w:link w:val="Header"/>
    <w:uiPriority w:val="99"/>
    <w:rsid w:val="00A5663B"/>
    <w:rPr>
      <w:rFonts w:ascii="Cambria" w:hAnsi="Cambria"/>
      <w:color w:val="000000"/>
      <w:sz w:val="22"/>
      <w:szCs w:val="22"/>
    </w:rPr>
  </w:style>
  <w:style w:type="paragraph" w:styleId="Footer">
    <w:name w:val="footer"/>
    <w:basedOn w:val="Normal"/>
    <w:link w:val="FooterChar"/>
    <w:uiPriority w:val="99"/>
    <w:unhideWhenUsed/>
    <w:rsid w:val="00A5663B"/>
    <w:pPr>
      <w:tabs>
        <w:tab w:val="center" w:pos="4153"/>
        <w:tab w:val="right" w:pos="8306"/>
      </w:tabs>
      <w:spacing w:after="0" w:line="240" w:lineRule="auto"/>
    </w:pPr>
  </w:style>
  <w:style w:type="character" w:customStyle="1" w:styleId="FooterChar">
    <w:name w:val="Footer Char"/>
    <w:basedOn w:val="DefaultParagraphFont"/>
    <w:link w:val="Footer"/>
    <w:uiPriority w:val="99"/>
    <w:rsid w:val="00A5663B"/>
    <w:rPr>
      <w:rFonts w:ascii="Cambria" w:hAnsi="Cambria"/>
      <w:color w:val="000000"/>
      <w:sz w:val="22"/>
      <w:szCs w:val="22"/>
    </w:rPr>
  </w:style>
  <w:style w:type="paragraph" w:styleId="BalloonText">
    <w:name w:val="Balloon Text"/>
    <w:basedOn w:val="Normal"/>
    <w:link w:val="BalloonTextChar"/>
    <w:uiPriority w:val="99"/>
    <w:semiHidden/>
    <w:unhideWhenUsed/>
    <w:rsid w:val="00A566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663B"/>
    <w:rPr>
      <w:rFonts w:ascii="Tahoma" w:hAnsi="Tahoma" w:cs="Tahoma"/>
      <w:color w:val="000000"/>
      <w:sz w:val="16"/>
      <w:szCs w:val="16"/>
    </w:rPr>
  </w:style>
  <w:style w:type="paragraph" w:styleId="Title">
    <w:name w:val="Title"/>
    <w:basedOn w:val="Normal"/>
    <w:next w:val="Normal"/>
    <w:link w:val="TitleChar"/>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A5663B"/>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E70687"/>
    <w:pPr>
      <w:ind w:left="720"/>
      <w:contextualSpacing/>
    </w:pPr>
  </w:style>
  <w:style w:type="character" w:styleId="Hyperlink">
    <w:name w:val="Hyperlink"/>
    <w:rsid w:val="002944DE"/>
    <w:rPr>
      <w:color w:val="0000FF"/>
      <w:u w:val="single"/>
    </w:rPr>
  </w:style>
  <w:style w:type="paragraph" w:styleId="NoSpacing">
    <w:name w:val="No Spacing"/>
    <w:uiPriority w:val="1"/>
    <w:qFormat/>
    <w:rsid w:val="00B747D7"/>
    <w:pPr>
      <w:jc w:val="both"/>
    </w:pPr>
    <w:rPr>
      <w:rFonts w:ascii="Cambria" w:hAnsi="Cambri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1280577">
      <w:bodyDiv w:val="1"/>
      <w:marLeft w:val="0"/>
      <w:marRight w:val="0"/>
      <w:marTop w:val="0"/>
      <w:marBottom w:val="0"/>
      <w:divBdr>
        <w:top w:val="none" w:sz="0" w:space="0" w:color="auto"/>
        <w:left w:val="none" w:sz="0" w:space="0" w:color="auto"/>
        <w:bottom w:val="none" w:sz="0" w:space="0" w:color="auto"/>
        <w:right w:val="none" w:sz="0" w:space="0" w:color="auto"/>
      </w:divBdr>
    </w:div>
    <w:div w:id="890115303">
      <w:bodyDiv w:val="1"/>
      <w:marLeft w:val="0"/>
      <w:marRight w:val="0"/>
      <w:marTop w:val="0"/>
      <w:marBottom w:val="0"/>
      <w:divBdr>
        <w:top w:val="none" w:sz="0" w:space="0" w:color="auto"/>
        <w:left w:val="none" w:sz="0" w:space="0" w:color="auto"/>
        <w:bottom w:val="none" w:sz="0" w:space="0" w:color="auto"/>
        <w:right w:val="none" w:sz="0" w:space="0" w:color="auto"/>
      </w:divBdr>
    </w:div>
    <w:div w:id="1070229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esaea.gr/our-actions/yyka/3679-ypomnimaxediasmo-kai-tin-efarmogi-enos-sygxronoy-ethnikoy-systimatos-apokatastasis" TargetMode="Externa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5B2D916D-3955-4612-AD50-86A250B7E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375</Words>
  <Characters>2030</Characters>
  <Application>Microsoft Office Word</Application>
  <DocSecurity>0</DocSecurity>
  <Lines>16</Lines>
  <Paragraphs>4</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2401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ΣΜ</dc:creator>
  <cp:lastModifiedBy>tania</cp:lastModifiedBy>
  <cp:revision>2</cp:revision>
  <cp:lastPrinted>2017-12-11T11:06:00Z</cp:lastPrinted>
  <dcterms:created xsi:type="dcterms:W3CDTF">2017-12-22T10:06:00Z</dcterms:created>
  <dcterms:modified xsi:type="dcterms:W3CDTF">2017-12-22T10:06:00Z</dcterms:modified>
</cp:coreProperties>
</file>