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3E7CBB" w:rsidP="00CD7803">
      <w:pPr>
        <w:jc w:val="right"/>
      </w:pPr>
      <w:sdt>
        <w:sdtPr>
          <w:id w:val="-1176563549"/>
          <w:lock w:val="sdtContentLocked"/>
          <w:placeholder>
            <w:docPart w:val="EB1C473A602543249B651A8F0933377C"/>
          </w:placeholder>
          <w:group/>
        </w:sdtPr>
        <w:sdtEndPr/>
        <w:sdtContent>
          <w:r w:rsidR="00A5663B" w:rsidRPr="00A5663B">
            <w:br w:type="column"/>
          </w:r>
        </w:sdtContent>
      </w:sdt>
      <w:sdt>
        <w:sdtPr>
          <w:id w:val="-1291518111"/>
          <w:lock w:val="contentLocked"/>
          <w:placeholder>
            <w:docPart w:val="EB1C473A602543249B651A8F0933377C"/>
          </w:placeholder>
          <w:group/>
        </w:sdtPr>
        <w:sdtEndPr/>
        <w:sdtContent>
          <w:sdt>
            <w:sdtPr>
              <w:rPr>
                <w:rStyle w:val="ab"/>
              </w:rPr>
              <w:alias w:val="Πόλη"/>
              <w:tag w:val="Πόλη"/>
              <w:id w:val="1019975433"/>
              <w:lock w:val="sdtLocked"/>
              <w:placeholder>
                <w:docPart w:val="EB1C473A602543249B651A8F0933377C"/>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5A822B273F6D4CBD8D1194258EB1C2CB"/>
              </w:placeholder>
              <w:date w:fullDate="2017-02-27T00:00:00Z">
                <w:dateFormat w:val="dd.MM.yyyy"/>
                <w:lid w:val="el-GR"/>
                <w:storeMappedDataAs w:val="dateTime"/>
                <w:calendar w:val="gregorian"/>
              </w:date>
            </w:sdtPr>
            <w:sdtEndPr>
              <w:rPr>
                <w:rStyle w:val="TextChar"/>
              </w:rPr>
            </w:sdtEndPr>
            <w:sdtContent>
              <w:r w:rsidR="007240D7">
                <w:rPr>
                  <w:rStyle w:val="TextChar"/>
                </w:rPr>
                <w:t>27.02.2017</w:t>
              </w:r>
            </w:sdtContent>
          </w:sdt>
        </w:sdtContent>
      </w:sdt>
    </w:p>
    <w:p w:rsidR="00A5663B" w:rsidRPr="00A5663B" w:rsidRDefault="003E7CBB" w:rsidP="00CD7803">
      <w:pPr>
        <w:jc w:val="right"/>
      </w:pPr>
      <w:sdt>
        <w:sdtPr>
          <w:rPr>
            <w:b/>
          </w:rPr>
          <w:id w:val="-457178062"/>
          <w:lock w:val="sdtContentLocked"/>
          <w:placeholder>
            <w:docPart w:val="EB1C473A602543249B651A8F0933377C"/>
          </w:placeholder>
          <w:group/>
        </w:sdtPr>
        <w:sdtEndPr>
          <w:rPr>
            <w:b w:val="0"/>
          </w:rPr>
        </w:sdtEndPr>
        <w:sdtContent>
          <w:r w:rsidR="00A5663B" w:rsidRPr="00CD7803">
            <w:rPr>
              <w:b/>
            </w:rPr>
            <w:t>Αρ. Πρωτ.</w:t>
          </w:r>
          <w:r w:rsidR="00A5663B" w:rsidRPr="004D62AB">
            <w:t>:</w:t>
          </w:r>
        </w:sdtContent>
      </w:sdt>
      <w:r w:rsidR="00A5663B" w:rsidRPr="00A5663B">
        <w:t xml:space="preserve"> </w:t>
      </w:r>
      <w:r w:rsidR="00C0166C">
        <w:tab/>
      </w:r>
      <w:sdt>
        <w:sdtPr>
          <w:rPr>
            <w:rStyle w:val="TextChar"/>
          </w:rPr>
          <w:alias w:val="Αριθμός Πρωτοκόλλου"/>
          <w:tag w:val="Αρ. Πρωτ."/>
          <w:id w:val="-2001419544"/>
          <w:lock w:val="sdtLocked"/>
          <w:placeholder>
            <w:docPart w:val="EB1C473A602543249B651A8F0933377C"/>
          </w:placeholder>
          <w:text/>
        </w:sdtPr>
        <w:sdtEndPr>
          <w:rPr>
            <w:rStyle w:val="TextChar"/>
          </w:rPr>
        </w:sdtEndPr>
        <w:sdtContent>
          <w:r w:rsidR="001229D7">
            <w:rPr>
              <w:rStyle w:val="TextChar"/>
            </w:rPr>
            <w:t>276</w:t>
          </w:r>
        </w:sdtContent>
      </w:sdt>
    </w:p>
    <w:p w:rsidR="00A5663B" w:rsidRPr="00A5663B" w:rsidRDefault="00A5663B" w:rsidP="00CD7803">
      <w:pPr>
        <w:jc w:val="right"/>
        <w:sectPr w:rsidR="00A5663B" w:rsidRPr="00A5663B" w:rsidSect="00BE04D8">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284" w:footer="113" w:gutter="0"/>
          <w:cols w:num="2" w:space="708"/>
          <w:docGrid w:linePitch="360"/>
        </w:sectPr>
      </w:pPr>
    </w:p>
    <w:sdt>
      <w:sdtPr>
        <w:rPr>
          <w:rStyle w:val="ab"/>
        </w:rPr>
        <w:id w:val="-539823341"/>
        <w:lock w:val="sdtContentLocked"/>
        <w:placeholder>
          <w:docPart w:val="EB1C473A602543249B651A8F0933377C"/>
        </w:placeholder>
        <w:group/>
      </w:sdtPr>
      <w:sdtEndPr>
        <w:rPr>
          <w:rStyle w:val="ab"/>
        </w:rPr>
      </w:sdtEndPr>
      <w:sdtContent>
        <w:p w:rsidR="00A5663B" w:rsidRPr="004D62AB" w:rsidRDefault="004D62AB" w:rsidP="00CD7803">
          <w:pPr>
            <w:jc w:val="center"/>
            <w:rPr>
              <w:rStyle w:val="ab"/>
            </w:rPr>
          </w:pPr>
          <w:r w:rsidRPr="004D62AB">
            <w:rPr>
              <w:rStyle w:val="ab"/>
            </w:rPr>
            <w:t>ΔΕΛΤΙΟ ΤΥΠΟΥ</w:t>
          </w:r>
        </w:p>
      </w:sdtContent>
    </w:sdt>
    <w:sdt>
      <w:sdtPr>
        <w:rPr>
          <w:rStyle w:val="MyTitleChar"/>
          <w:b/>
          <w:color w:val="auto"/>
        </w:rPr>
        <w:alias w:val="Τίτλος"/>
        <w:tag w:val="Τίτλος"/>
        <w:id w:val="-419257075"/>
        <w:lock w:val="sdtLocked"/>
        <w:placeholder>
          <w:docPart w:val="EB1C473A602543249B651A8F0933377C"/>
        </w:placeholder>
      </w:sdtPr>
      <w:sdtEndPr>
        <w:rPr>
          <w:rStyle w:val="ab"/>
        </w:rPr>
      </w:sdtEndPr>
      <w:sdtContent>
        <w:p w:rsidR="004D62AB" w:rsidRPr="004D62AB" w:rsidRDefault="001229D7" w:rsidP="00CD7803">
          <w:pPr>
            <w:pStyle w:val="MyTitle"/>
            <w:rPr>
              <w:rStyle w:val="ab"/>
              <w:b/>
            </w:rPr>
          </w:pPr>
          <w:r>
            <w:rPr>
              <w:rStyle w:val="MyTitleChar"/>
              <w:b/>
              <w:color w:val="auto"/>
            </w:rPr>
            <w:t>Ε.Σ.Α.μεΑ.: Προβλ</w:t>
          </w:r>
          <w:r>
            <w:t>ήματα για τα άτομα με αυτισμό και τα άτομα με νοητική αναπηρία</w:t>
          </w:r>
        </w:p>
      </w:sdtContent>
    </w:sdt>
    <w:sdt>
      <w:sdtPr>
        <w:alias w:val="Υπότιτλος"/>
        <w:tag w:val="Υπότιτλος"/>
        <w:id w:val="-734773501"/>
        <w:placeholder>
          <w:docPart w:val="EB1C473A602543249B651A8F0933377C"/>
        </w:placeholder>
      </w:sdtPr>
      <w:sdtEndPr/>
      <w:sdtContent>
        <w:p w:rsidR="00A5663B" w:rsidRPr="0017683B" w:rsidRDefault="001229D7" w:rsidP="00CD7803">
          <w:pPr>
            <w:pStyle w:val="mySubtitle"/>
          </w:pPr>
          <w:r>
            <w:t>Από τους νέους πίνακες αξιολόγησης αναπηρίας και μη αναστρέψιμων παθήσεων</w:t>
          </w:r>
        </w:p>
      </w:sdtContent>
    </w:sdt>
    <w:sdt>
      <w:sdtPr>
        <w:rPr>
          <w:b/>
          <w:i/>
        </w:rPr>
        <w:id w:val="1734969363"/>
        <w:placeholder>
          <w:docPart w:val="EB1C473A602543249B651A8F0933377C"/>
        </w:placeholder>
      </w:sdtPr>
      <w:sdtEndPr>
        <w:rPr>
          <w:rStyle w:val="TextChar"/>
          <w:b w:val="0"/>
          <w:i w:val="0"/>
        </w:rPr>
      </w:sdtEndPr>
      <w:sdtContent>
        <w:sdt>
          <w:sdtPr>
            <w:rPr>
              <w:b/>
              <w:i/>
            </w:rPr>
            <w:id w:val="280538398"/>
            <w:lock w:val="contentLocked"/>
            <w:placeholder>
              <w:docPart w:val="EB1C473A602543249B651A8F0933377C"/>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EB1C473A602543249B651A8F0933377C"/>
                </w:placeholder>
              </w:sdtPr>
              <w:sdtEndPr>
                <w:rPr>
                  <w:rStyle w:val="TextChar"/>
                </w:rPr>
              </w:sdtEndPr>
              <w:sdtContent>
                <w:p w:rsidR="00114CA5" w:rsidRDefault="00114CA5" w:rsidP="00114CA5">
                  <w:pPr>
                    <w:pStyle w:val="Text"/>
                  </w:pPr>
                  <w:r>
                    <w:t xml:space="preserve">Τα σοβαρά προβλήματα που </w:t>
                  </w:r>
                  <w:r w:rsidR="007240D7">
                    <w:t>δημιουργούν</w:t>
                  </w:r>
                  <w:r>
                    <w:t xml:space="preserve"> ο νέας Πίνακας αξιολόγησης αναπηρίας και ο νέος Πίνακας με τις επ΄</w:t>
                  </w:r>
                  <w:r w:rsidR="007240D7">
                    <w:t xml:space="preserve"> </w:t>
                  </w:r>
                  <w:r>
                    <w:t>αόριστο παθήσεις στα άτομα με αυτισμό και</w:t>
                  </w:r>
                  <w:r w:rsidR="00507AA6">
                    <w:t xml:space="preserve"> στα άτομα με</w:t>
                  </w:r>
                  <w:r>
                    <w:t xml:space="preserve"> νοητική </w:t>
                  </w:r>
                  <w:r w:rsidR="007240D7">
                    <w:t>αναπηρία</w:t>
                  </w:r>
                  <w:r>
                    <w:t xml:space="preserve"> είναι το θέμα της επιστολής της ΕΣΑμεΑ προς τον πρωθυπουργό Αλέξη Τσίπρα.</w:t>
                  </w:r>
                </w:p>
                <w:p w:rsidR="00114CA5" w:rsidRPr="00114CA5" w:rsidRDefault="00114CA5" w:rsidP="00114CA5">
                  <w:pPr>
                    <w:pStyle w:val="Text"/>
                  </w:pPr>
                  <w:r>
                    <w:t>Ο</w:t>
                  </w:r>
                  <w:r w:rsidR="007240D7">
                    <w:t xml:space="preserve"> νέος ΕΠΠΠΑ</w:t>
                  </w:r>
                  <w:r w:rsidRPr="00114CA5">
                    <w:t xml:space="preserve"> και ο νέος επικαιροποιημένος πίνακας με τις 133 παθήσεις </w:t>
                  </w:r>
                  <w:r w:rsidR="007240D7">
                    <w:t>μπορούν να αποτελέσουν</w:t>
                  </w:r>
                  <w:r w:rsidRPr="00114CA5">
                    <w:t xml:space="preserve"> μία σημαντική εξέλιξη στη βελτίωση του συστήμ</w:t>
                  </w:r>
                  <w:r w:rsidR="007240D7">
                    <w:t xml:space="preserve">ατος αξιολόγησης της αναπηρίας. Όμως τα </w:t>
                  </w:r>
                  <w:r w:rsidRPr="00114CA5">
                    <w:t>σημεία τους που αφορούν στη μείωση ποσοστών αναπηρίας που ε</w:t>
                  </w:r>
                  <w:r w:rsidR="00507AA6">
                    <w:t xml:space="preserve">πιφέρουν σε </w:t>
                  </w:r>
                  <w:r w:rsidR="007240D7">
                    <w:t>άτομα με α</w:t>
                  </w:r>
                  <w:r w:rsidRPr="00114CA5">
                    <w:t>υτισμό και σε ά</w:t>
                  </w:r>
                  <w:r w:rsidR="007240D7">
                    <w:t>τομα με νοητική α</w:t>
                  </w:r>
                  <w:r w:rsidRPr="00114CA5">
                    <w:t>ναπηρία</w:t>
                  </w:r>
                  <w:r w:rsidR="00507AA6">
                    <w:t>,</w:t>
                  </w:r>
                  <w:r w:rsidRPr="00114CA5">
                    <w:t xml:space="preserve"> δημιουργούν εξαιρετικά σημαντικά προβλήματα που έχουν να κάνουν όχι μόνο με τα επιδόματα αναπηρίας που λαμβά</w:t>
                  </w:r>
                  <w:bookmarkStart w:id="1" w:name="_GoBack"/>
                  <w:bookmarkEnd w:id="1"/>
                  <w:r w:rsidRPr="00114CA5">
                    <w:t>νουν τα άτομα με αναπηρία με ποσοστό αναπηρίας από 67% και άνω, αλλά και με άλλες πολύ σημαντικές παροχές, όπως της συνταξιοδότηση</w:t>
                  </w:r>
                  <w:r w:rsidR="007240D7">
                    <w:t>ς</w:t>
                  </w:r>
                  <w:r w:rsidRPr="00114CA5">
                    <w:t xml:space="preserve"> ενός εκ των δύο γονέων για τη συνεχή υποστήριξη και φροντίδα των ατόμων αυτών, το δικαίωμα αγοράς αναπηρικού αυτοκινήτου για τις μετακινήσεις του ατόμου με αναπηρία, φορολογικές ελαφρύνσεις και ατέλειες που προβλέπει η κείμενη νομοθεσία, άλλες νομοθετημένες ευνοϊκές προβλέψεις που έχουν να κάνουν με την εκπαίδευση κ.ο.κ.   </w:t>
                  </w:r>
                </w:p>
                <w:p w:rsidR="00114CA5" w:rsidRPr="00114CA5" w:rsidRDefault="001229D7" w:rsidP="00114CA5">
                  <w:pPr>
                    <w:pStyle w:val="Text"/>
                  </w:pPr>
                  <w:hyperlink r:id="rId14" w:tooltip="επιστολή" w:history="1">
                    <w:r w:rsidR="007240D7" w:rsidRPr="001229D7">
                      <w:rPr>
                        <w:rStyle w:val="-"/>
                      </w:rPr>
                      <w:t>Αναλυτικά τα προβλήματα που έχουν δημιουργηθεί στην επιστολή.</w:t>
                    </w:r>
                  </w:hyperlink>
                  <w:r w:rsidR="007240D7">
                    <w:t xml:space="preserve"> </w:t>
                  </w:r>
                </w:p>
                <w:p w:rsidR="00E70687" w:rsidRPr="0017683B" w:rsidRDefault="003E7CBB" w:rsidP="00114CA5">
                  <w:pPr>
                    <w:pStyle w:val="Text"/>
                    <w:rPr>
                      <w:rStyle w:val="TextChar"/>
                    </w:rPr>
                  </w:pPr>
                </w:p>
              </w:sdtContent>
            </w:sdt>
          </w:sdtContent>
        </w:sdt>
      </w:sdtContent>
    </w:sdt>
    <w:p w:rsidR="00912718" w:rsidRPr="00CD7803" w:rsidRDefault="00912718" w:rsidP="00CD7803"/>
    <w:sdt>
      <w:sdtPr>
        <w:rPr>
          <w:i/>
        </w:rPr>
        <w:id w:val="1194422760"/>
        <w:lock w:val="sdtContentLocked"/>
        <w:placeholder>
          <w:docPart w:val="EB1C473A602543249B651A8F0933377C"/>
        </w:placeholder>
        <w:group/>
      </w:sdtPr>
      <w:sdtEndPr/>
      <w:sdtContent>
        <w:p w:rsidR="00CD7803" w:rsidRPr="00E70687" w:rsidRDefault="00CD7803" w:rsidP="00CD7803"/>
        <w:p w:rsidR="00E70687" w:rsidRPr="00E70687" w:rsidRDefault="00E70687" w:rsidP="00CD7803">
          <w:pPr>
            <w:sectPr w:rsidR="00E70687" w:rsidRPr="00E70687" w:rsidSect="00BE04D8">
              <w:headerReference w:type="default" r:id="rId15"/>
              <w:footerReference w:type="default" r:id="rId16"/>
              <w:type w:val="continuous"/>
              <w:pgSz w:w="11906" w:h="16838"/>
              <w:pgMar w:top="1440" w:right="1797" w:bottom="1440" w:left="1797" w:header="709" w:footer="113" w:gutter="0"/>
              <w:cols w:space="708"/>
              <w:docGrid w:linePitch="360"/>
            </w:sectPr>
          </w:pPr>
        </w:p>
        <w:p w:rsidR="00CC59F5" w:rsidRPr="00CD7803" w:rsidRDefault="0017683B" w:rsidP="00CD7803">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17683B" w:rsidRPr="0017683B" w:rsidRDefault="0017683B" w:rsidP="00CD7803">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7" w:tooltip="Επίσημη ιστοσελίδα της Συνομοσπονδίας" w:history="1">
            <w:r w:rsidRPr="004C6A1B">
              <w:rPr>
                <w:rStyle w:val="-"/>
              </w:rPr>
              <w:t>www.esaea.gr</w:t>
            </w:r>
          </w:hyperlink>
          <w:r>
            <w:t xml:space="preserve"> ή </w:t>
          </w:r>
          <w:hyperlink r:id="rId18"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CBB" w:rsidRDefault="003E7CBB" w:rsidP="00CD7803">
      <w:r>
        <w:separator/>
      </w:r>
    </w:p>
    <w:p w:rsidR="003E7CBB" w:rsidRDefault="003E7CBB" w:rsidP="00CD7803"/>
  </w:endnote>
  <w:endnote w:type="continuationSeparator" w:id="0">
    <w:p w:rsidR="003E7CBB" w:rsidRDefault="003E7CBB" w:rsidP="00CD7803">
      <w:r>
        <w:continuationSeparator/>
      </w:r>
    </w:p>
    <w:p w:rsidR="003E7CBB" w:rsidRDefault="003E7CBB" w:rsidP="00CD7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754350"/>
      <w:lock w:val="sdtContentLocked"/>
      <w:placeholder>
        <w:docPart w:val="EB1C473A602543249B651A8F0933377C"/>
      </w:placeholder>
      <w:group/>
    </w:sdtPr>
    <w:sdtEndPr/>
    <w:sdtContent>
      <w:p w:rsidR="00811A9B" w:rsidRDefault="00912718" w:rsidP="00CD7803">
        <w:pPr>
          <w:pStyle w:val="a6"/>
          <w:ind w:left="-1797"/>
        </w:pPr>
        <w:r w:rsidRPr="00912718">
          <w:rPr>
            <w:noProof/>
            <w:lang w:eastAsia="el-GR"/>
          </w:rPr>
          <w:drawing>
            <wp:inline distT="0" distB="0" distL="0" distR="0" wp14:anchorId="2756A506" wp14:editId="6C1204C4">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20249"/>
      <w:lock w:val="sdtContentLocked"/>
      <w:placeholder>
        <w:docPart w:val="EB1C473A602543249B651A8F0933377C"/>
      </w:placeholder>
      <w:group/>
    </w:sdtPr>
    <w:sdtEndPr/>
    <w:sdtContent>
      <w:p w:rsidR="00E70687" w:rsidRDefault="00912718" w:rsidP="00CD7803">
        <w:pPr>
          <w:pStyle w:val="a6"/>
          <w:ind w:left="-1797"/>
        </w:pPr>
        <w:r w:rsidRPr="00912718">
          <w:rPr>
            <w:noProof/>
            <w:lang w:eastAsia="el-GR"/>
          </w:rPr>
          <w:drawing>
            <wp:inline distT="0" distB="0" distL="0" distR="0" wp14:anchorId="2974E355" wp14:editId="744906B2">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CBB" w:rsidRDefault="003E7CBB" w:rsidP="00CD7803">
      <w:bookmarkStart w:id="0" w:name="_Hlk484772647"/>
      <w:bookmarkEnd w:id="0"/>
      <w:r>
        <w:separator/>
      </w:r>
    </w:p>
    <w:p w:rsidR="003E7CBB" w:rsidRDefault="003E7CBB" w:rsidP="00CD7803"/>
  </w:footnote>
  <w:footnote w:type="continuationSeparator" w:id="0">
    <w:p w:rsidR="003E7CBB" w:rsidRDefault="003E7CBB" w:rsidP="00CD7803">
      <w:r>
        <w:continuationSeparator/>
      </w:r>
    </w:p>
    <w:p w:rsidR="003E7CBB" w:rsidRDefault="003E7CBB" w:rsidP="00CD78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726997125"/>
      <w:lock w:val="contentLocked"/>
      <w:placeholder>
        <w:docPart w:val="EB1C473A602543249B651A8F0933377C"/>
      </w:placeholder>
      <w:group/>
    </w:sdtPr>
    <w:sdtEndPr/>
    <w:sdtContent>
      <w:sdt>
        <w:sdtPr>
          <w:rPr>
            <w:lang w:val="en-US"/>
          </w:rPr>
          <w:id w:val="-1563548713"/>
          <w:lock w:val="sdtContentLocked"/>
          <w:placeholder>
            <w:docPart w:val="EB1C473A602543249B651A8F0933377C"/>
          </w:placeholder>
          <w:group/>
        </w:sdtPr>
        <w:sdtEndPr/>
        <w:sdtContent>
          <w:p w:rsidR="00A5663B" w:rsidRPr="00A5663B" w:rsidRDefault="00F736BA" w:rsidP="00CD7803">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828551138"/>
      <w:lock w:val="contentLocked"/>
      <w:placeholder>
        <w:docPart w:val="77843148D78A4C3B8E7E7D5A8E80ED19"/>
      </w:placeholder>
      <w:group/>
    </w:sdtPr>
    <w:sdtEndPr/>
    <w:sdtContent>
      <w:p w:rsidR="00CD7803" w:rsidRPr="00A5663B" w:rsidRDefault="00CD7803" w:rsidP="002F6A4F">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7240D7">
          <w:rPr>
            <w:noProof/>
            <w:lang w:val="en-US"/>
          </w:rPr>
          <w:t>2</w:t>
        </w:r>
        <w:r w:rsidRPr="00412BB7">
          <w:rPr>
            <w:lang w:val="en-US"/>
          </w:rPr>
          <w:fldChar w:fldCharType="end"/>
        </w:r>
      </w:p>
    </w:sdtContent>
  </w:sdt>
  <w:p w:rsidR="00E70687" w:rsidRPr="00CD7803" w:rsidRDefault="00E70687" w:rsidP="00CD780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AES" w:cryptAlgorithmClass="hash" w:cryptAlgorithmType="typeAny" w:cryptAlgorithmSid="14" w:cryptSpinCount="100000" w:hash="IVBBCzFqqhroZMLuaEV556uxWLA8f31CxR1c/5t/WFte4V0h2zIs27HkGsp9fW2J8YI7mg8TSDbLNWz39FByeQ==" w:salt="F6EVFq3+0Mfgqonrpacf2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CA5"/>
    <w:rsid w:val="000145EC"/>
    <w:rsid w:val="00025D1B"/>
    <w:rsid w:val="000864B5"/>
    <w:rsid w:val="000C602B"/>
    <w:rsid w:val="000E2BB8"/>
    <w:rsid w:val="000F4280"/>
    <w:rsid w:val="00104FD0"/>
    <w:rsid w:val="00114CA5"/>
    <w:rsid w:val="001229D7"/>
    <w:rsid w:val="00123B10"/>
    <w:rsid w:val="00162CAE"/>
    <w:rsid w:val="0017683B"/>
    <w:rsid w:val="001B3428"/>
    <w:rsid w:val="0026597B"/>
    <w:rsid w:val="0027672E"/>
    <w:rsid w:val="002C40BC"/>
    <w:rsid w:val="002D1046"/>
    <w:rsid w:val="002F37C8"/>
    <w:rsid w:val="003023D5"/>
    <w:rsid w:val="00337205"/>
    <w:rsid w:val="0034662F"/>
    <w:rsid w:val="003956F9"/>
    <w:rsid w:val="003B6AC5"/>
    <w:rsid w:val="003E7CBB"/>
    <w:rsid w:val="00412BB7"/>
    <w:rsid w:val="00413626"/>
    <w:rsid w:val="00415D99"/>
    <w:rsid w:val="00421FA4"/>
    <w:rsid w:val="00472CFE"/>
    <w:rsid w:val="004A2EF2"/>
    <w:rsid w:val="004D62AB"/>
    <w:rsid w:val="00502C77"/>
    <w:rsid w:val="00507AA6"/>
    <w:rsid w:val="0058273F"/>
    <w:rsid w:val="00583700"/>
    <w:rsid w:val="005914A1"/>
    <w:rsid w:val="00651CD5"/>
    <w:rsid w:val="006D0554"/>
    <w:rsid w:val="006E6B93"/>
    <w:rsid w:val="006F050F"/>
    <w:rsid w:val="007240D7"/>
    <w:rsid w:val="0077016C"/>
    <w:rsid w:val="008104A7"/>
    <w:rsid w:val="00811A9B"/>
    <w:rsid w:val="008321C9"/>
    <w:rsid w:val="00880266"/>
    <w:rsid w:val="008926F3"/>
    <w:rsid w:val="008A421B"/>
    <w:rsid w:val="008B5B34"/>
    <w:rsid w:val="008D26A1"/>
    <w:rsid w:val="008F4A49"/>
    <w:rsid w:val="00912718"/>
    <w:rsid w:val="00972E62"/>
    <w:rsid w:val="009B3183"/>
    <w:rsid w:val="009D0E73"/>
    <w:rsid w:val="00A04D49"/>
    <w:rsid w:val="00A24A4D"/>
    <w:rsid w:val="00A32253"/>
    <w:rsid w:val="00A5663B"/>
    <w:rsid w:val="00AF7DE7"/>
    <w:rsid w:val="00B01AB1"/>
    <w:rsid w:val="00B25CDE"/>
    <w:rsid w:val="00B30846"/>
    <w:rsid w:val="00B343FA"/>
    <w:rsid w:val="00BE04D8"/>
    <w:rsid w:val="00C0166C"/>
    <w:rsid w:val="00C13744"/>
    <w:rsid w:val="00C46534"/>
    <w:rsid w:val="00C80445"/>
    <w:rsid w:val="00C864D7"/>
    <w:rsid w:val="00CA3674"/>
    <w:rsid w:val="00CC59F5"/>
    <w:rsid w:val="00CC62E9"/>
    <w:rsid w:val="00CD7803"/>
    <w:rsid w:val="00CE0328"/>
    <w:rsid w:val="00D11B9D"/>
    <w:rsid w:val="00D4303F"/>
    <w:rsid w:val="00D4455A"/>
    <w:rsid w:val="00DD7797"/>
    <w:rsid w:val="00E018A8"/>
    <w:rsid w:val="00E6567B"/>
    <w:rsid w:val="00E70687"/>
    <w:rsid w:val="00E776F1"/>
    <w:rsid w:val="00EE6171"/>
    <w:rsid w:val="00F0275B"/>
    <w:rsid w:val="00F21A91"/>
    <w:rsid w:val="00F21B29"/>
    <w:rsid w:val="00F66602"/>
    <w:rsid w:val="00F736BA"/>
    <w:rsid w:val="00F97D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B51F44-0B16-4736-893E-B6F7ACC43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D7803"/>
    <w:pPr>
      <w:spacing w:before="160"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CD7803"/>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CD7803"/>
    <w:rPr>
      <w:rFonts w:ascii="Arial Narrow" w:hAnsi="Arial Narrow"/>
      <w:color w:val="000000"/>
      <w:sz w:val="22"/>
      <w:szCs w:val="22"/>
    </w:rPr>
  </w:style>
  <w:style w:type="paragraph" w:customStyle="1" w:styleId="mySubtitle">
    <w:name w:val="mySubtitle"/>
    <w:basedOn w:val="a8"/>
    <w:link w:val="mySubtitleChar"/>
    <w:qFormat/>
    <w:rsid w:val="0017683B"/>
    <w:pPr>
      <w:pBdr>
        <w:bottom w:val="none" w:sz="0" w:space="0" w:color="auto"/>
      </w:pBdr>
      <w:spacing w:before="360" w:after="240"/>
      <w:contextualSpacing w:val="0"/>
      <w:jc w:val="center"/>
    </w:pPr>
    <w:rPr>
      <w:rFonts w:ascii="Arial Narrow" w:hAnsi="Arial Narrow"/>
      <w:b/>
      <w:color w:val="auto"/>
      <w:sz w:val="23"/>
      <w:szCs w:val="23"/>
      <w:u w:val="single"/>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17683B"/>
    <w:rPr>
      <w:rFonts w:ascii="Arial Narrow" w:eastAsiaTheme="majorEastAsia" w:hAnsi="Arial Narrow" w:cstheme="majorBidi"/>
      <w:b/>
      <w:color w:val="17365D" w:themeColor="text2" w:themeShade="BF"/>
      <w:spacing w:val="5"/>
      <w:kern w:val="28"/>
      <w:sz w:val="23"/>
      <w:szCs w:val="23"/>
      <w:u w:val="single"/>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UnresolvedMention">
    <w:name w:val="Unresolved Mention"/>
    <w:basedOn w:val="a1"/>
    <w:uiPriority w:val="99"/>
    <w:semiHidden/>
    <w:unhideWhenUsed/>
    <w:rsid w:val="001768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esamea.g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saea.gr/"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our-actions/parliament/3723-i-e-s-a-mea-zitaei-tin-amesi-kai-prosopiki-parembasi-toy-prothypoyrgoy-tis-xoras-k-a-tsipra-gia-tin-epilysi-ton-problimaton-poy-prokyptoyn-gia-ta-atoma-me-diataraxes-aytistikoy-fasmatos-kai-ta-atoma-me-noitiki-ysterisi-apo-ton-neo-epppa"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D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B1C473A602543249B651A8F0933377C"/>
        <w:category>
          <w:name w:val="Γενικά"/>
          <w:gallery w:val="placeholder"/>
        </w:category>
        <w:types>
          <w:type w:val="bbPlcHdr"/>
        </w:types>
        <w:behaviors>
          <w:behavior w:val="content"/>
        </w:behaviors>
        <w:guid w:val="{200E9838-4075-4A33-A8B8-BE7467B1C91A}"/>
      </w:docPartPr>
      <w:docPartBody>
        <w:p w:rsidR="00000000" w:rsidRDefault="00C635E5">
          <w:pPr>
            <w:pStyle w:val="EB1C473A602543249B651A8F0933377C"/>
          </w:pPr>
          <w:r w:rsidRPr="004E58EE">
            <w:rPr>
              <w:rStyle w:val="a3"/>
            </w:rPr>
            <w:t>Κάντε κλικ ή πατήστε εδώ για να εισαγάγετε κείμενο.</w:t>
          </w:r>
        </w:p>
      </w:docPartBody>
    </w:docPart>
    <w:docPart>
      <w:docPartPr>
        <w:name w:val="5A822B273F6D4CBD8D1194258EB1C2CB"/>
        <w:category>
          <w:name w:val="Γενικά"/>
          <w:gallery w:val="placeholder"/>
        </w:category>
        <w:types>
          <w:type w:val="bbPlcHdr"/>
        </w:types>
        <w:behaviors>
          <w:behavior w:val="content"/>
        </w:behaviors>
        <w:guid w:val="{8A71795B-FDD5-493B-B02A-3190E56447B1}"/>
      </w:docPartPr>
      <w:docPartBody>
        <w:p w:rsidR="00000000" w:rsidRDefault="00C635E5">
          <w:pPr>
            <w:pStyle w:val="5A822B273F6D4CBD8D1194258EB1C2CB"/>
          </w:pPr>
          <w:r w:rsidRPr="004E58EE">
            <w:rPr>
              <w:rStyle w:val="a3"/>
            </w:rPr>
            <w:t>Κάντε κλικ ή πατήστε για να εισαγάγετε ημερομηνία.</w:t>
          </w:r>
        </w:p>
      </w:docPartBody>
    </w:docPart>
    <w:docPart>
      <w:docPartPr>
        <w:name w:val="77843148D78A4C3B8E7E7D5A8E80ED19"/>
        <w:category>
          <w:name w:val="Γενικά"/>
          <w:gallery w:val="placeholder"/>
        </w:category>
        <w:types>
          <w:type w:val="bbPlcHdr"/>
        </w:types>
        <w:behaviors>
          <w:behavior w:val="content"/>
        </w:behaviors>
        <w:guid w:val="{D09221A2-FEDE-4C86-8116-6B6CA2FBCFFB}"/>
      </w:docPartPr>
      <w:docPartBody>
        <w:p w:rsidR="00000000" w:rsidRDefault="00C635E5">
          <w:pPr>
            <w:pStyle w:val="77843148D78A4C3B8E7E7D5A8E80ED1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5E5"/>
    <w:rsid w:val="00C635E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EB1C473A602543249B651A8F0933377C">
    <w:name w:val="EB1C473A602543249B651A8F0933377C"/>
  </w:style>
  <w:style w:type="paragraph" w:customStyle="1" w:styleId="5A822B273F6D4CBD8D1194258EB1C2CB">
    <w:name w:val="5A822B273F6D4CBD8D1194258EB1C2CB"/>
  </w:style>
  <w:style w:type="paragraph" w:customStyle="1" w:styleId="77843148D78A4C3B8E7E7D5A8E80ED19">
    <w:name w:val="77843148D78A4C3B8E7E7D5A8E80ED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A55D97B-A696-45BD-85C7-D7F13A187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DT.dotx</Template>
  <TotalTime>97</TotalTime>
  <Pages>1</Pages>
  <Words>336</Words>
  <Characters>1816</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2148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3</cp:revision>
  <cp:lastPrinted>2018-02-27T11:53:00Z</cp:lastPrinted>
  <dcterms:created xsi:type="dcterms:W3CDTF">2018-02-27T09:46:00Z</dcterms:created>
  <dcterms:modified xsi:type="dcterms:W3CDTF">2018-02-27T11:55:00Z</dcterms:modified>
</cp:coreProperties>
</file>