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1A4143" w:rsidP="00CD7803">
      <w:pPr>
        <w:jc w:val="right"/>
      </w:pPr>
      <w:sdt>
        <w:sdtPr>
          <w:id w:val="-1176563549"/>
          <w:lock w:val="sdtContentLocked"/>
          <w:placeholder>
            <w:docPart w:val="85D42CE095784538A7C0BB791300FFFB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85D42CE095784538A7C0BB791300FFFB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85D42CE095784538A7C0BB791300FFFB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FED9438529DC44E3A9AB1194FDF7651A"/>
              </w:placeholder>
              <w:date w:fullDate="2018-05-29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D60EB5">
                <w:rPr>
                  <w:rStyle w:val="TextChar"/>
                </w:rPr>
                <w:t>29.05.2018</w:t>
              </w:r>
            </w:sdtContent>
          </w:sdt>
        </w:sdtContent>
      </w:sdt>
    </w:p>
    <w:p w:rsidR="00A5663B" w:rsidRPr="00A5663B" w:rsidRDefault="001A4143" w:rsidP="00CD7803">
      <w:pPr>
        <w:jc w:val="right"/>
      </w:pPr>
      <w:sdt>
        <w:sdtPr>
          <w:rPr>
            <w:b/>
          </w:rPr>
          <w:id w:val="-457178062"/>
          <w:lock w:val="sdtContentLocked"/>
          <w:placeholder>
            <w:docPart w:val="85D42CE095784538A7C0BB791300FFFB"/>
          </w:placeholder>
          <w:group/>
        </w:sdtPr>
        <w:sdtEndPr>
          <w:rPr>
            <w:b w:val="0"/>
          </w:rPr>
        </w:sdtEndPr>
        <w:sdtContent>
          <w:r w:rsidR="00A5663B" w:rsidRPr="00CD7803">
            <w:rPr>
              <w:b/>
            </w:rPr>
            <w:t>Αρ. Πρωτ.</w:t>
          </w:r>
          <w:r w:rsidR="00A5663B" w:rsidRPr="004D62AB">
            <w:t>:</w:t>
          </w:r>
        </w:sdtContent>
      </w:sdt>
      <w:r w:rsidR="00A5663B" w:rsidRPr="00A5663B">
        <w:t xml:space="preserve"> </w:t>
      </w:r>
      <w:r w:rsidR="00C0166C">
        <w:tab/>
      </w:r>
      <w:sdt>
        <w:sdtPr>
          <w:rPr>
            <w:rStyle w:val="TextChar"/>
          </w:rPr>
          <w:alias w:val="Αριθμός Πρωτοκόλλου"/>
          <w:tag w:val="Αρ. Πρωτ."/>
          <w:id w:val="-2001419544"/>
          <w:lock w:val="sdtLocked"/>
          <w:placeholder>
            <w:docPart w:val="85D42CE095784538A7C0BB791300FFFB"/>
          </w:placeholder>
          <w:text/>
        </w:sdtPr>
        <w:sdtEndPr>
          <w:rPr>
            <w:rStyle w:val="TextChar"/>
          </w:rPr>
        </w:sdtEndPr>
        <w:sdtContent>
          <w:r w:rsidR="00D3685D">
            <w:rPr>
              <w:rStyle w:val="TextChar"/>
            </w:rPr>
            <w:t>673</w:t>
          </w:r>
        </w:sdtContent>
      </w:sdt>
    </w:p>
    <w:p w:rsidR="00A5663B" w:rsidRPr="00A5663B" w:rsidRDefault="00A5663B" w:rsidP="00CD7803">
      <w:pPr>
        <w:jc w:val="right"/>
        <w:sectPr w:rsidR="00A5663B" w:rsidRPr="00A5663B" w:rsidSect="00BE04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sdt>
      <w:sdtPr>
        <w:rPr>
          <w:rStyle w:val="ab"/>
        </w:rPr>
        <w:id w:val="-539823341"/>
        <w:lock w:val="sdtContentLocked"/>
        <w:placeholder>
          <w:docPart w:val="85D42CE095784538A7C0BB791300FFFB"/>
        </w:placeholder>
        <w:group/>
      </w:sdtPr>
      <w:sdtEndPr>
        <w:rPr>
          <w:rStyle w:val="ab"/>
        </w:rPr>
      </w:sdtEndPr>
      <w:sdtContent>
        <w:p w:rsidR="00A5663B" w:rsidRPr="004D62AB" w:rsidRDefault="004D62AB" w:rsidP="00CD7803">
          <w:pPr>
            <w:jc w:val="center"/>
            <w:rPr>
              <w:rStyle w:val="ab"/>
            </w:rPr>
          </w:pPr>
          <w:r w:rsidRPr="004D62AB">
            <w:rPr>
              <w:rStyle w:val="ab"/>
            </w:rPr>
            <w:t>ΔΕΛΤΙΟ ΤΥΠΟΥ</w:t>
          </w:r>
        </w:p>
      </w:sdtContent>
    </w:sdt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85D42CE095784538A7C0BB791300FFFB"/>
        </w:placeholder>
      </w:sdtPr>
      <w:sdtEndPr>
        <w:rPr>
          <w:rStyle w:val="ab"/>
        </w:rPr>
      </w:sdtEndPr>
      <w:sdtContent>
        <w:p w:rsidR="004D62AB" w:rsidRPr="004D62AB" w:rsidRDefault="00B66B27" w:rsidP="00CD7803">
          <w:pPr>
            <w:pStyle w:val="MyTitle"/>
            <w:rPr>
              <w:rStyle w:val="ab"/>
              <w:b/>
            </w:rPr>
          </w:pPr>
          <w:r>
            <w:rPr>
              <w:rStyle w:val="MyTitleChar"/>
              <w:b/>
              <w:color w:val="auto"/>
            </w:rPr>
            <w:t>Ε.Σ.Α.μεΑ.: Ζητε</w:t>
          </w:r>
          <w:r>
            <w:t>ίται άμεσα συνάντηση με Αχτσιόγλου</w:t>
          </w:r>
        </w:p>
      </w:sdtContent>
    </w:sdt>
    <w:sdt>
      <w:sdtPr>
        <w:alias w:val="Υπότιτλος"/>
        <w:tag w:val="Υπότιτλος"/>
        <w:id w:val="-734773501"/>
        <w:placeholder>
          <w:docPart w:val="85D42CE095784538A7C0BB791300FFFB"/>
        </w:placeholder>
      </w:sdtPr>
      <w:sdtEndPr/>
      <w:sdtContent>
        <w:p w:rsidR="00A5663B" w:rsidRPr="0017683B" w:rsidRDefault="00B66B27" w:rsidP="00CD7803">
          <w:pPr>
            <w:pStyle w:val="mySubtitle"/>
          </w:pPr>
          <w:r>
            <w:t xml:space="preserve">Επί τάπητος αναπηρικές συντάξεις, ΕΚΑΣ, ορφανά παιδιά με αναπηρία κλπ. </w:t>
          </w:r>
        </w:p>
      </w:sdtContent>
    </w:sdt>
    <w:sdt>
      <w:sdtPr>
        <w:rPr>
          <w:b/>
          <w:i/>
        </w:rPr>
        <w:id w:val="1734969363"/>
        <w:placeholder>
          <w:docPart w:val="85D42CE095784538A7C0BB791300FFFB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85D42CE095784538A7C0BB791300FFFB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85D42CE095784538A7C0BB791300FFFB"/>
                </w:placeholder>
              </w:sdtPr>
              <w:sdtEndPr>
                <w:rPr>
                  <w:rStyle w:val="TextChar"/>
                </w:rPr>
              </w:sdtEndPr>
              <w:sdtContent>
                <w:p w:rsidR="00B66B27" w:rsidRDefault="00367273" w:rsidP="00CD7803">
                  <w:pPr>
                    <w:pStyle w:val="Text"/>
                  </w:pPr>
                  <w:r>
                    <w:t>Το</w:t>
                  </w:r>
                  <w:r w:rsidRPr="00367273">
                    <w:t xml:space="preserve">ν άμεσο ορισμό συνάντησης </w:t>
                  </w:r>
                  <w:r>
                    <w:t>με την υπουργό Εργασίας Έφη Αχτσιόγλου ζητά η ΕΣΑμεΑ</w:t>
                  </w:r>
                  <w:r w:rsidRPr="00367273">
                    <w:t xml:space="preserve">, </w:t>
                  </w:r>
                  <w:hyperlink r:id="rId14" w:tooltip="επιστολή" w:history="1">
                    <w:r w:rsidRPr="00367273">
                      <w:rPr>
                        <w:rStyle w:val="-"/>
                      </w:rPr>
                      <w:t>μέσω σχετικής επιστολής</w:t>
                    </w:r>
                  </w:hyperlink>
                  <w:r>
                    <w:t xml:space="preserve">, </w:t>
                  </w:r>
                  <w:r w:rsidRPr="00367273">
                    <w:t xml:space="preserve">προκειμένου να </w:t>
                  </w:r>
                  <w:r>
                    <w:t>λάβει μία</w:t>
                  </w:r>
                  <w:r w:rsidRPr="00367273">
                    <w:t xml:space="preserve"> οριστική απάντηση αναφορικά με τη δέσμευση του Πρωθυπουργού της χώρας για την προσ</w:t>
                  </w:r>
                  <w:r w:rsidR="00B66B27">
                    <w:t>τασία των συντάξεων αναπηρίας. Διαμηνύει μάλιστα ότι σε περίπτωση άρνησης θα πραγματοποιήσει παράσταση διαμαρτυρίας στο υ</w:t>
                  </w:r>
                  <w:r w:rsidR="00B66B27" w:rsidRPr="00B66B27">
                    <w:t xml:space="preserve">πουργείο Εργασίας, την Παρασκευή 1η Ιουνίου, </w:t>
                  </w:r>
                  <w:r w:rsidR="00B66B27">
                    <w:t xml:space="preserve">για όλα τα σοβαρά θέματα που απασχολούν τον χώρο της Αναπηρίας. </w:t>
                  </w:r>
                  <w:r w:rsidR="00B66B27" w:rsidRPr="00B66B27">
                    <w:t xml:space="preserve"> </w:t>
                  </w:r>
                </w:p>
                <w:p w:rsidR="00367273" w:rsidRDefault="00367273" w:rsidP="00CD7803">
                  <w:pPr>
                    <w:pStyle w:val="Text"/>
                  </w:pPr>
                  <w:r>
                    <w:t>Όπως αναφέρεται στην επιστολή, πολλά είναι τα δ</w:t>
                  </w:r>
                  <w:r w:rsidRPr="00367273">
                    <w:t xml:space="preserve">ημοσιεύματα </w:t>
                  </w:r>
                  <w:r>
                    <w:t>στον Τύπο</w:t>
                  </w:r>
                  <w:r w:rsidRPr="00367273">
                    <w:t xml:space="preserve"> περί ψήφισης νέου μνημονίου από την κυβέρνηση για την περαιτέρω μείωση των συντάξεων, καθώς και ότι η κυβέρνηση προχωρά στη θεσμοθέτηση το</w:t>
                  </w:r>
                  <w:r>
                    <w:t>υ Πορίσματος της Επιτροπής του υ</w:t>
                  </w:r>
                  <w:r w:rsidRPr="00367273">
                    <w:t xml:space="preserve">πουργείου Εργασίας για την ενιαιοποίηση των κανόνων για τις παροχές των συντάξεων αναπηρίας, χωρίς η </w:t>
                  </w:r>
                  <w:r>
                    <w:t>ΕΣΑμεΑ</w:t>
                  </w:r>
                  <w:r w:rsidRPr="00367273">
                    <w:t xml:space="preserve"> να</w:t>
                  </w:r>
                  <w:r>
                    <w:t xml:space="preserve"> έχει καμία σχετική ενημέρωση. Έργο</w:t>
                  </w:r>
                  <w:r w:rsidRPr="00367273">
                    <w:t xml:space="preserve"> της Επιτροπής του υπ. Εργασίας </w:t>
                  </w:r>
                  <w:r>
                    <w:t>ήταν η</w:t>
                  </w:r>
                  <w:r w:rsidRPr="00367273">
                    <w:t xml:space="preserve"> θέσπιση νέων, ενιαίων κανόνων για όλες τις συντάξεις αναπηρίας</w:t>
                  </w:r>
                  <w:r>
                    <w:t xml:space="preserve"> και συμμετείχε και η ΕΣΑμεΑ. </w:t>
                  </w:r>
                </w:p>
                <w:p w:rsidR="00367273" w:rsidRPr="00367273" w:rsidRDefault="00367273" w:rsidP="00367273">
                  <w:pPr>
                    <w:pStyle w:val="Text"/>
                  </w:pPr>
                  <w:r w:rsidRPr="00367273">
                    <w:t xml:space="preserve">Παρά τη δέσμευση του Πρωθυπουργού της χώρας, κ. Αλ. Τσίπρα, στη συνάντηση που είχε πραγματοποιηθεί με την Ε.Σ.Α.μεΑ., την Εθνική Ομοσπονδία Τυφλών και τον Πανελλήνιο Σύνδεσμο Τυφλών στις 8 Μαΐου 2017, για την εξαίρεση των ατόμων με αναπηρία από την περικοπή της προσωπικής διαφοράς, δεν έχει υπάρξει καμία ενέργεια της κυβέρνησης ως προς την τήρηση αυτής της δέσμευσης. Ο Πρωθυπουργός μάλιστα είχε τονίσει ότι εάν αυτό δεν γινόταν δεκτό από τους δανειστές, θα το αντιμετώπιζε η ίδια η κυβέρνηση στο πλαίσιο του μηχανισμού επαναϋπολογισμού των συντάξεων του ν. 4387/2016, προκειμένου να αποκατασταθούν οι απώλειες που θα προκύψουν από 1ης Ιανουαρίου 2019. </w:t>
                  </w:r>
                </w:p>
                <w:p w:rsidR="00E70687" w:rsidRPr="0017683B" w:rsidRDefault="00367273" w:rsidP="00367273">
                  <w:pPr>
                    <w:pStyle w:val="Text"/>
                    <w:rPr>
                      <w:rStyle w:val="TextChar"/>
                    </w:rPr>
                  </w:pPr>
                  <w:r>
                    <w:t xml:space="preserve">Επιπρόσθετα επείγοντα ζητήματα αρμοδιότητας υπουργείου Εργασίας: </w:t>
                  </w:r>
                  <w:r w:rsidRPr="00367273">
                    <w:t>συνέχιση της καταβολής του ΕΚΑΣ στα άτομα με αναπηρία</w:t>
                  </w:r>
                  <w:r>
                    <w:t xml:space="preserve">, </w:t>
                  </w:r>
                  <w:r w:rsidRPr="00367273">
                    <w:t>πρόβλεψη κατώτατου ορίου σύνταξης για τους δικαιούχους αναπηρικής σύνταξης</w:t>
                  </w:r>
                  <w:r>
                    <w:t>, ψήφιση διάταξης νόμου για τ</w:t>
                  </w:r>
                  <w:r w:rsidRPr="00367273">
                    <w:t xml:space="preserve">η συνέχιση χορήγησης σύνταξης στα τυφλά τέκνα ασφαλισμένων ή </w:t>
                  </w:r>
                  <w:r>
                    <w:t xml:space="preserve">συνταξιούχων αγροτών από το 18ο </w:t>
                  </w:r>
                  <w:r w:rsidRPr="00367273">
                    <w:t>έτος της ηλικίας τους και μετά</w:t>
                  </w:r>
                  <w:r>
                    <w:t>, ε</w:t>
                  </w:r>
                  <w:r w:rsidRPr="00367273">
                    <w:t>παναφορά της ρύθμισης της παρ. 5α του άρθρου 5 του ν. 3232/04, όπως τροποποιήθηκε με το άρθρο 26 του ν. 4075/2012, σύμφωνα με την οποία, παιδιά ορφανά και από τους δύο γονείς, που πάσχουν από νοητική αναπηρία ή αυτισμό ή σύνδρομο down, ή από πολλαπλές βαριές αναπηρίες, ή από βαριά κινητική αναπηρία, ή από χρόνιες ψυχικές διαταραχές που επιφέρουν μόνιμο ποσοστό αναπηρίας 80% και άνω, να δικαιούνται το σύνολο του ποσού της σύνταξης που ελάμβανε ο θανών γονέας, ή προκειμένου περί ασφαλισμένου, το ποσό που δικαιούταν να λάβει ο θανών, υπό την προϋπόθεση ότι δεν εργάζονται ή δεν ασκούν κάποιο επάγγελμα ή δεν παίρνουν σύνταξη από δική τους εργασία.</w:t>
                  </w:r>
                  <w:r w:rsidR="00B66B27">
                    <w:t xml:space="preserve"> </w:t>
                  </w:r>
                </w:p>
              </w:sdtContent>
            </w:sdt>
          </w:sdtContent>
        </w:sdt>
      </w:sdtContent>
    </w:sdt>
    <w:p w:rsidR="00912718" w:rsidRPr="00CD7803" w:rsidRDefault="00912718" w:rsidP="00CD7803"/>
    <w:sdt>
      <w:sdtPr>
        <w:rPr>
          <w:i/>
        </w:rPr>
        <w:id w:val="1194422760"/>
        <w:lock w:val="sdtContentLocked"/>
        <w:placeholder>
          <w:docPart w:val="85D42CE095784538A7C0BB791300FFFB"/>
        </w:placeholder>
        <w:group/>
      </w:sdtPr>
      <w:sdtEndPr/>
      <w:sdtContent>
        <w:p w:rsidR="00CD7803" w:rsidRPr="00E70687" w:rsidRDefault="00CD7803" w:rsidP="00CD7803"/>
        <w:p w:rsidR="00E70687" w:rsidRPr="00E70687" w:rsidRDefault="00E70687" w:rsidP="00CD7803">
          <w:pPr>
            <w:sectPr w:rsidR="00E70687" w:rsidRPr="00E70687" w:rsidSect="00BE04D8">
              <w:headerReference w:type="default" r:id="rId15"/>
              <w:footerReference w:type="default" r:id="rId16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C59F5" w:rsidRPr="00CD7803" w:rsidRDefault="0017683B" w:rsidP="00CD7803">
          <w:pPr>
            <w:pStyle w:val="myItlics"/>
            <w:pBdr>
              <w:top w:val="single" w:sz="4" w:space="1" w:color="BFBFBF" w:themeColor="background1" w:themeShade="BF"/>
            </w:pBdr>
            <w:rPr>
              <w:b/>
            </w:rPr>
          </w:pPr>
          <w:r w:rsidRPr="00CD7803">
            <w:rPr>
              <w:b/>
            </w:rPr>
            <w:lastRenderedPageBreak/>
            <w:t>Για περισσότερες πληροφορίες επικοινωνήστε με τον Πρόεδρο της Ε.Σ.Α.μεΑ. κ. Ι. Βαρδακαστάνη στο κινητό τηλέφωνο 6937157193.</w:t>
          </w:r>
        </w:p>
        <w:p w:rsidR="0017683B" w:rsidRPr="0017683B" w:rsidRDefault="0017683B" w:rsidP="00CD7803">
          <w:pPr>
            <w:pStyle w:val="myItlics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7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8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143" w:rsidRDefault="001A4143" w:rsidP="00CD7803">
      <w:r>
        <w:separator/>
      </w:r>
    </w:p>
    <w:p w:rsidR="001A4143" w:rsidRDefault="001A4143" w:rsidP="00CD7803"/>
  </w:endnote>
  <w:endnote w:type="continuationSeparator" w:id="0">
    <w:p w:rsidR="001A4143" w:rsidRDefault="001A4143" w:rsidP="00CD7803">
      <w:r>
        <w:continuationSeparator/>
      </w:r>
    </w:p>
    <w:p w:rsidR="001A4143" w:rsidRDefault="001A4143" w:rsidP="00CD7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754350"/>
      <w:lock w:val="sdtContentLocked"/>
      <w:placeholder>
        <w:docPart w:val="85D42CE095784538A7C0BB791300FFFB"/>
      </w:placeholder>
      <w:group/>
    </w:sdtPr>
    <w:sdtEndPr/>
    <w:sdtContent>
      <w:p w:rsidR="00811A9B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756A506" wp14:editId="6C1204C4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20249"/>
      <w:lock w:val="sdtContentLocked"/>
      <w:placeholder>
        <w:docPart w:val="85D42CE095784538A7C0BB791300FFFB"/>
      </w:placeholder>
      <w:group/>
    </w:sdtPr>
    <w:sdtEndPr/>
    <w:sdtContent>
      <w:p w:rsidR="00E70687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974E355" wp14:editId="744906B2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143" w:rsidRDefault="001A4143" w:rsidP="00CD7803">
      <w:bookmarkStart w:id="0" w:name="_Hlk484772647"/>
      <w:bookmarkEnd w:id="0"/>
      <w:r>
        <w:separator/>
      </w:r>
    </w:p>
    <w:p w:rsidR="001A4143" w:rsidRDefault="001A4143" w:rsidP="00CD7803"/>
  </w:footnote>
  <w:footnote w:type="continuationSeparator" w:id="0">
    <w:p w:rsidR="001A4143" w:rsidRDefault="001A4143" w:rsidP="00CD7803">
      <w:r>
        <w:continuationSeparator/>
      </w:r>
    </w:p>
    <w:p w:rsidR="001A4143" w:rsidRDefault="001A4143" w:rsidP="00CD78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726997125"/>
      <w:lock w:val="contentLocked"/>
      <w:placeholder>
        <w:docPart w:val="85D42CE095784538A7C0BB791300FFFB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85D42CE095784538A7C0BB791300FFFB"/>
          </w:placeholder>
          <w:group/>
        </w:sdtPr>
        <w:sdtEndPr/>
        <w:sdtContent>
          <w:p w:rsidR="00A5663B" w:rsidRPr="00A5663B" w:rsidRDefault="00F736BA" w:rsidP="00CD7803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828551138"/>
      <w:lock w:val="contentLocked"/>
      <w:placeholder>
        <w:docPart w:val="F520FB1F4BF04928BDE5998F7D484617"/>
      </w:placeholder>
      <w:group/>
    </w:sdtPr>
    <w:sdtEndPr/>
    <w:sdtContent>
      <w:p w:rsidR="00CD7803" w:rsidRPr="00A5663B" w:rsidRDefault="00CD7803" w:rsidP="002F6A4F">
        <w:pPr>
          <w:pStyle w:val="a5"/>
          <w:pBdr>
            <w:right w:val="single" w:sz="18" w:space="4" w:color="008000"/>
          </w:pBdr>
          <w:ind w:left="-1800"/>
          <w:jc w:val="right"/>
          <w:rPr>
            <w:lang w:val="en-US"/>
          </w:rPr>
        </w:pPr>
        <w:r w:rsidRPr="00412BB7">
          <w:rPr>
            <w:lang w:val="en-US"/>
          </w:rPr>
          <w:fldChar w:fldCharType="begin"/>
        </w:r>
        <w:r w:rsidRPr="00412BB7">
          <w:rPr>
            <w:lang w:val="en-US"/>
          </w:rPr>
          <w:instrText>PAGE   \* MERGEFORMAT</w:instrText>
        </w:r>
        <w:r w:rsidRPr="00412BB7">
          <w:rPr>
            <w:lang w:val="en-US"/>
          </w:rPr>
          <w:fldChar w:fldCharType="separate"/>
        </w:r>
        <w:r w:rsidR="00D3685D">
          <w:rPr>
            <w:noProof/>
            <w:lang w:val="en-US"/>
          </w:rPr>
          <w:t>2</w:t>
        </w:r>
        <w:r w:rsidRPr="00412BB7">
          <w:rPr>
            <w:lang w:val="en-US"/>
          </w:rPr>
          <w:fldChar w:fldCharType="end"/>
        </w:r>
      </w:p>
    </w:sdtContent>
  </w:sdt>
  <w:p w:rsidR="00E70687" w:rsidRPr="00CD7803" w:rsidRDefault="00E70687" w:rsidP="00CD78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IVBBCzFqqhroZMLuaEV556uxWLA8f31CxR1c/5t/WFte4V0h2zIs27HkGsp9fW2J8YI7mg8TSDbLNWz39FByeQ==" w:salt="F6EVFq3+0Mfgqonrpacf2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B5"/>
    <w:rsid w:val="000145EC"/>
    <w:rsid w:val="00025D1B"/>
    <w:rsid w:val="000864B5"/>
    <w:rsid w:val="000C602B"/>
    <w:rsid w:val="000E2BB8"/>
    <w:rsid w:val="000F4280"/>
    <w:rsid w:val="00104FD0"/>
    <w:rsid w:val="00123B10"/>
    <w:rsid w:val="00162CAE"/>
    <w:rsid w:val="0017683B"/>
    <w:rsid w:val="001A4143"/>
    <w:rsid w:val="001B3428"/>
    <w:rsid w:val="0026597B"/>
    <w:rsid w:val="0027672E"/>
    <w:rsid w:val="002C40BC"/>
    <w:rsid w:val="002D1046"/>
    <w:rsid w:val="002F37C8"/>
    <w:rsid w:val="003023D5"/>
    <w:rsid w:val="00337205"/>
    <w:rsid w:val="0034662F"/>
    <w:rsid w:val="00367273"/>
    <w:rsid w:val="003956F9"/>
    <w:rsid w:val="003B6AC5"/>
    <w:rsid w:val="00412BB7"/>
    <w:rsid w:val="00413626"/>
    <w:rsid w:val="00415D99"/>
    <w:rsid w:val="00421FA4"/>
    <w:rsid w:val="00472CFE"/>
    <w:rsid w:val="004A2EF2"/>
    <w:rsid w:val="004D62AB"/>
    <w:rsid w:val="00502C77"/>
    <w:rsid w:val="0058273F"/>
    <w:rsid w:val="00583700"/>
    <w:rsid w:val="005914A1"/>
    <w:rsid w:val="00651CD5"/>
    <w:rsid w:val="006D0554"/>
    <w:rsid w:val="006E6B93"/>
    <w:rsid w:val="006F050F"/>
    <w:rsid w:val="0077016C"/>
    <w:rsid w:val="008104A7"/>
    <w:rsid w:val="00811A9B"/>
    <w:rsid w:val="008321C9"/>
    <w:rsid w:val="00880266"/>
    <w:rsid w:val="008926F3"/>
    <w:rsid w:val="008A421B"/>
    <w:rsid w:val="008B5B34"/>
    <w:rsid w:val="008D26A1"/>
    <w:rsid w:val="008F4A49"/>
    <w:rsid w:val="00912718"/>
    <w:rsid w:val="00972E62"/>
    <w:rsid w:val="009B3183"/>
    <w:rsid w:val="009D0E73"/>
    <w:rsid w:val="00A04D49"/>
    <w:rsid w:val="00A24A4D"/>
    <w:rsid w:val="00A32253"/>
    <w:rsid w:val="00A5663B"/>
    <w:rsid w:val="00AF7DE7"/>
    <w:rsid w:val="00B01AB1"/>
    <w:rsid w:val="00B25CDE"/>
    <w:rsid w:val="00B30846"/>
    <w:rsid w:val="00B343FA"/>
    <w:rsid w:val="00B66B27"/>
    <w:rsid w:val="00BE04D8"/>
    <w:rsid w:val="00C0166C"/>
    <w:rsid w:val="00C13744"/>
    <w:rsid w:val="00C46534"/>
    <w:rsid w:val="00C80445"/>
    <w:rsid w:val="00C864D7"/>
    <w:rsid w:val="00CA3674"/>
    <w:rsid w:val="00CC59F5"/>
    <w:rsid w:val="00CC62E9"/>
    <w:rsid w:val="00CD7803"/>
    <w:rsid w:val="00CE0328"/>
    <w:rsid w:val="00D11B9D"/>
    <w:rsid w:val="00D3685D"/>
    <w:rsid w:val="00D4303F"/>
    <w:rsid w:val="00D4455A"/>
    <w:rsid w:val="00D60EB5"/>
    <w:rsid w:val="00DD7797"/>
    <w:rsid w:val="00E018A8"/>
    <w:rsid w:val="00E6567B"/>
    <w:rsid w:val="00E70687"/>
    <w:rsid w:val="00E776F1"/>
    <w:rsid w:val="00EE6171"/>
    <w:rsid w:val="00F0275B"/>
    <w:rsid w:val="00F21A91"/>
    <w:rsid w:val="00F21B29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27975F-5069-41BB-8F59-AFBF065A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7803"/>
    <w:pPr>
      <w:spacing w:before="160"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CD7803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CD7803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17683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  <w:u w:val="single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17683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  <w:u w:val="single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saea.gr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esamea.gr/our-actions/yeka/3808-i-e-s-a-mea-zitaei-ton-ameso-orismo-synantisis-me-tin-ypoyrgo-ergasias-koinonikis-asfalisis-kai-koinonikis-allileggyi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D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D42CE095784538A7C0BB791300FFF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1C22824-50D2-4FD8-B8FD-CE07EDD84FA5}"/>
      </w:docPartPr>
      <w:docPartBody>
        <w:p w:rsidR="00000000" w:rsidRDefault="007B72E1">
          <w:pPr>
            <w:pStyle w:val="85D42CE095784538A7C0BB791300FFFB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FED9438529DC44E3A9AB1194FDF7651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4E88EA6-74B5-4E3E-84F1-44AA6D871562}"/>
      </w:docPartPr>
      <w:docPartBody>
        <w:p w:rsidR="00000000" w:rsidRDefault="007B72E1">
          <w:pPr>
            <w:pStyle w:val="FED9438529DC44E3A9AB1194FDF7651A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F520FB1F4BF04928BDE5998F7D48461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A83579A-9BE4-4016-BBED-A6129AD8FA3F}"/>
      </w:docPartPr>
      <w:docPartBody>
        <w:p w:rsidR="00000000" w:rsidRDefault="007B72E1">
          <w:pPr>
            <w:pStyle w:val="F520FB1F4BF04928BDE5998F7D484617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E1"/>
    <w:rsid w:val="007B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85D42CE095784538A7C0BB791300FFFB">
    <w:name w:val="85D42CE095784538A7C0BB791300FFFB"/>
  </w:style>
  <w:style w:type="paragraph" w:customStyle="1" w:styleId="FED9438529DC44E3A9AB1194FDF7651A">
    <w:name w:val="FED9438529DC44E3A9AB1194FDF7651A"/>
  </w:style>
  <w:style w:type="paragraph" w:customStyle="1" w:styleId="F520FB1F4BF04928BDE5998F7D484617">
    <w:name w:val="F520FB1F4BF04928BDE5998F7D4846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8377EF7-2EDD-4ED0-833E-0006CC2AC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DT.dotx</Template>
  <TotalTime>15</TotalTime>
  <Pages>2</Pages>
  <Words>537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cp:lastPrinted>2017-05-26T15:11:00Z</cp:lastPrinted>
  <dcterms:created xsi:type="dcterms:W3CDTF">2018-05-29T09:06:00Z</dcterms:created>
  <dcterms:modified xsi:type="dcterms:W3CDTF">2018-05-29T09:40:00Z</dcterms:modified>
</cp:coreProperties>
</file>