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8B" w:rsidRDefault="008C3625">
      <w:pPr>
        <w:jc w:val="right"/>
      </w:pPr>
      <w:sdt>
        <w:sdtPr>
          <w:id w:val="-1176563549"/>
          <w:lock w:val="sdtContentLocked"/>
          <w:placeholder>
            <w:docPart w:val="1D5B5D45F02D4CFAB89F6850DEE5549C"/>
          </w:placeholder>
          <w:group/>
        </w:sdtPr>
        <w:sdtEndPr/>
        <w:sdtContent>
          <w:r>
            <w:br w:type="column"/>
          </w:r>
        </w:sdtContent>
      </w:sdt>
      <w:sdt>
        <w:sdtPr>
          <w:id w:val="-1291518111"/>
          <w:lock w:val="contentLocked"/>
          <w:placeholder>
            <w:docPart w:val="1D5B5D45F02D4CFAB89F6850DEE5549C"/>
          </w:placeholder>
          <w:group/>
        </w:sdtPr>
        <w:sdtEndPr/>
        <w:sdtContent>
          <w:sdt>
            <w:sdtPr>
              <w:rPr>
                <w:rStyle w:val="a9"/>
              </w:rPr>
              <w:alias w:val="Πόλη"/>
              <w:tag w:val="Πόλη"/>
              <w:id w:val="1019975433"/>
              <w:lock w:val="sdtLocked"/>
              <w:placeholder>
                <w:docPart w:val="1D5B5D45F02D4CFAB89F6850DEE5549C"/>
              </w:placeholder>
              <w:text/>
            </w:sdtPr>
            <w:sdtEndPr>
              <w:rPr>
                <w:rStyle w:val="a9"/>
              </w:rPr>
            </w:sdtEndPr>
            <w:sdtContent>
              <w:r>
                <w:rPr>
                  <w:rStyle w:val="a9"/>
                </w:rPr>
                <w:t>Αθήνα</w:t>
              </w:r>
            </w:sdtContent>
          </w:sdt>
          <w:r>
            <w:t xml:space="preserve">: </w:t>
          </w:r>
          <w:r>
            <w:tab/>
          </w:r>
          <w:sdt>
            <w:sdtPr>
              <w:rPr>
                <w:rStyle w:val="TextChar"/>
              </w:rPr>
              <w:alias w:val="Ημερομηνία Πρωτοκόλλου"/>
              <w:tag w:val="Ημερομηνία Πρωτοκόλλου"/>
              <w:id w:val="-147897076"/>
              <w:lock w:val="sdtLocked"/>
              <w:placeholder>
                <w:docPart w:val="38A59A8D540A499B8FDC49E0C448F4C3"/>
              </w:placeholder>
              <w:date w:fullDate="2018-07-16T00:00:00Z">
                <w:dateFormat w:val="dd.MM.yyyy"/>
                <w:lid w:val="el-GR"/>
                <w:storeMappedDataAs w:val="dateTime"/>
                <w:calendar w:val="gregorian"/>
              </w:date>
            </w:sdtPr>
            <w:sdtEndPr>
              <w:rPr>
                <w:rStyle w:val="TextChar"/>
              </w:rPr>
            </w:sdtEndPr>
            <w:sdtContent>
              <w:r>
                <w:rPr>
                  <w:rStyle w:val="TextChar"/>
                </w:rPr>
                <w:t>16.07.2018</w:t>
              </w:r>
            </w:sdtContent>
          </w:sdt>
        </w:sdtContent>
      </w:sdt>
    </w:p>
    <w:p w:rsidR="002C4D8B" w:rsidRDefault="008C3625">
      <w:pPr>
        <w:jc w:val="right"/>
      </w:pPr>
      <w:sdt>
        <w:sdtPr>
          <w:rPr>
            <w:b/>
          </w:rPr>
          <w:id w:val="-457178062"/>
          <w:lock w:val="sdtContentLocked"/>
          <w:placeholder>
            <w:docPart w:val="1D5B5D45F02D4CFAB89F6850DEE5549C"/>
          </w:placeholder>
          <w:group/>
        </w:sdtPr>
        <w:sdtEndPr>
          <w:rPr>
            <w:b w:val="0"/>
          </w:rPr>
        </w:sdtEndPr>
        <w:sdtContent>
          <w:r>
            <w:rPr>
              <w:b/>
            </w:rPr>
            <w:t>Αρ. Πρωτ.</w:t>
          </w:r>
          <w:r>
            <w:t>:</w:t>
          </w:r>
        </w:sdtContent>
      </w:sdt>
      <w:r>
        <w:t xml:space="preserve"> </w:t>
      </w:r>
      <w:r>
        <w:tab/>
      </w:r>
      <w:sdt>
        <w:sdtPr>
          <w:rPr>
            <w:rStyle w:val="TextChar"/>
          </w:rPr>
          <w:alias w:val="Αριθμός Πρωτοκόλλου"/>
          <w:tag w:val="Αρ. Πρωτ."/>
          <w:id w:val="-2001419544"/>
          <w:lock w:val="sdtLocked"/>
          <w:placeholder>
            <w:docPart w:val="1D5B5D45F02D4CFAB89F6850DEE5549C"/>
          </w:placeholder>
          <w:text/>
        </w:sdtPr>
        <w:sdtEndPr>
          <w:rPr>
            <w:rStyle w:val="TextChar"/>
          </w:rPr>
        </w:sdtEndPr>
        <w:sdtContent>
          <w:r w:rsidR="00CB631C">
            <w:rPr>
              <w:rStyle w:val="TextChar"/>
            </w:rPr>
            <w:t>905</w:t>
          </w:r>
        </w:sdtContent>
      </w:sdt>
    </w:p>
    <w:p w:rsidR="002C4D8B" w:rsidRDefault="002C4D8B">
      <w:pPr>
        <w:jc w:val="right"/>
        <w:sectPr w:rsidR="002C4D8B">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284" w:footer="113" w:gutter="0"/>
          <w:cols w:num="2" w:space="708"/>
          <w:docGrid w:linePitch="360"/>
        </w:sectPr>
      </w:pPr>
    </w:p>
    <w:sdt>
      <w:sdtPr>
        <w:rPr>
          <w:rStyle w:val="a9"/>
        </w:rPr>
        <w:id w:val="-539823341"/>
        <w:lock w:val="sdtContentLocked"/>
        <w:placeholder>
          <w:docPart w:val="1D5B5D45F02D4CFAB89F6850DEE5549C"/>
        </w:placeholder>
        <w:group/>
      </w:sdtPr>
      <w:sdtEndPr>
        <w:rPr>
          <w:rStyle w:val="a9"/>
        </w:rPr>
      </w:sdtEndPr>
      <w:sdtContent>
        <w:p w:rsidR="002C4D8B" w:rsidRDefault="008C3625">
          <w:pPr>
            <w:jc w:val="center"/>
            <w:rPr>
              <w:rStyle w:val="a9"/>
            </w:rPr>
          </w:pPr>
          <w:r>
            <w:rPr>
              <w:rStyle w:val="a9"/>
            </w:rPr>
            <w:t>ΔΕΛΤΙΟ ΤΥΠΟΥ</w:t>
          </w:r>
        </w:p>
      </w:sdtContent>
    </w:sdt>
    <w:sdt>
      <w:sdtPr>
        <w:rPr>
          <w:rStyle w:val="MyTitleChar"/>
          <w:b/>
          <w:color w:val="auto"/>
        </w:rPr>
        <w:alias w:val="Τίτλος"/>
        <w:tag w:val="Τίτλος"/>
        <w:id w:val="-419257075"/>
        <w:lock w:val="sdtLocked"/>
        <w:placeholder>
          <w:docPart w:val="1D5B5D45F02D4CFAB89F6850DEE5549C"/>
        </w:placeholder>
      </w:sdtPr>
      <w:sdtEndPr>
        <w:rPr>
          <w:rStyle w:val="a9"/>
          <w:b w:val="0"/>
        </w:rPr>
      </w:sdtEndPr>
      <w:sdtContent>
        <w:p w:rsidR="002C4D8B" w:rsidRDefault="008C3625">
          <w:pPr>
            <w:pStyle w:val="MyTitle"/>
            <w:rPr>
              <w:rStyle w:val="a9"/>
              <w:b/>
            </w:rPr>
          </w:pPr>
          <w:r>
            <w:rPr>
              <w:rStyle w:val="MyTitleChar"/>
              <w:b/>
              <w:color w:val="auto"/>
            </w:rPr>
            <w:t>Ε.Σ.Α.μεΑ.: Συν</w:t>
          </w:r>
          <w:r>
            <w:t>άντηση Ι. Βαρδακαστάνη με τον υφυπουργό Εργασίας Ν. Ηλιόπουλο</w:t>
          </w:r>
        </w:p>
      </w:sdtContent>
    </w:sdt>
    <w:sdt>
      <w:sdtPr>
        <w:alias w:val="Υπότιτλος"/>
        <w:tag w:val="Υπότιτλος"/>
        <w:id w:val="-734773501"/>
        <w:placeholder>
          <w:docPart w:val="1D5B5D45F02D4CFAB89F6850DEE5549C"/>
        </w:placeholder>
      </w:sdtPr>
      <w:sdtEndPr/>
      <w:sdtContent>
        <w:p w:rsidR="002C4D8B" w:rsidRDefault="008C3625">
          <w:pPr>
            <w:pStyle w:val="mySubtitle"/>
          </w:pPr>
          <w:r>
            <w:t>Σε θετικό</w:t>
          </w:r>
          <w:r>
            <w:t xml:space="preserve"> κλίμα η συνάντηση</w:t>
          </w:r>
        </w:p>
      </w:sdtContent>
    </w:sdt>
    <w:sdt>
      <w:sdtPr>
        <w:rPr>
          <w:b/>
          <w:i/>
        </w:rPr>
        <w:id w:val="1734969363"/>
        <w:placeholder>
          <w:docPart w:val="1D5B5D45F02D4CFAB89F6850DEE5549C"/>
        </w:placeholder>
      </w:sdtPr>
      <w:sdtEndPr>
        <w:rPr>
          <w:rStyle w:val="TextChar"/>
          <w:b w:val="0"/>
          <w:i w:val="0"/>
        </w:rPr>
      </w:sdtEndPr>
      <w:sdtContent>
        <w:sdt>
          <w:sdtPr>
            <w:rPr>
              <w:b/>
              <w:i/>
            </w:rPr>
            <w:id w:val="280538398"/>
            <w:lock w:val="contentLocked"/>
            <w:placeholder>
              <w:docPart w:val="1D5B5D45F02D4CFAB89F6850DEE5549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D5B5D45F02D4CFAB89F6850DEE5549C"/>
                </w:placeholder>
              </w:sdtPr>
              <w:sdtEndPr>
                <w:rPr>
                  <w:rStyle w:val="TextChar"/>
                </w:rPr>
              </w:sdtEndPr>
              <w:sdtContent>
                <w:p w:rsidR="002C4D8B" w:rsidRDefault="008C3625">
                  <w:pPr>
                    <w:pStyle w:val="Text"/>
                  </w:pPr>
                  <w:r>
                    <w:t>Με τον υφυπουργό Εργασίας, Κοινωνικής Ασφάλισης και Κοινωνικής Αλληλεγγύης Νάσο Ηλιόπουλο είχε συνάντηση την Παρασκευή 13 Ιουλίου ο πρόεδρος της ΕΣΑμεΑ και του EDF Ιωάννης Βαρδακαστάνης.</w:t>
                  </w:r>
                </w:p>
                <w:p w:rsidR="002C4D8B" w:rsidRDefault="008C3625">
                  <w:pPr>
                    <w:pStyle w:val="Text"/>
                  </w:pPr>
                  <w:r>
                    <w:t xml:space="preserve">Η ατζέντα της συνάντησης αφορούσε σοβαρά θέματα </w:t>
                  </w:r>
                  <w:r>
                    <w:t>του αναπηρικού χώρου, όπως είναι οι νέοι με αναπηρία, το Παρατηρητήριο Θεμάτων Αναπηρίας της ΕΣΑμεΑ,  η ενσωμάτωση των προτάσεων της ΕΣΑμεΑ στο Στρατηγικό Πλαίσιο για τον ανασχεδιασμό των ενεργητικών πολιτικών απασχόλησης, η άμεση έκδοση προκήρυξης για τις</w:t>
                  </w:r>
                  <w:r>
                    <w:t xml:space="preserve"> θέσεις που εκκρεμούν με τον ν.2643/1998, η αντιμετώπιση του προβλήματος που έχει δημιουργηθεί με τον αποκλεισμό των αναπηρικών οργανώσεων από τα προγράμματα επιχορήγησης επιχειρήσεων για την απασχόληση ανέργων και άλλων ομάδων του πληθυσμού. </w:t>
                  </w:r>
                </w:p>
                <w:p w:rsidR="002C4D8B" w:rsidRDefault="008C3625">
                  <w:pPr>
                    <w:pStyle w:val="Text"/>
                  </w:pPr>
                  <w:r>
                    <w:t>Η ΕΣΑμεΑ ζήτ</w:t>
                  </w:r>
                  <w:r>
                    <w:t>ησε επίσης: α)να εξεταστεί η ικανοποίηση του πάγιου αιτήματος του αναπηρικού κινήματος για τη μη διακοπή των επιδομάτων αναπηρίας όταν τα άτομα με αναπηρία, ανεξαρτήτως κατηγορίας και είδους αναπηρίας, απασχολούνται, διότι λειτουργεί ως αντικίνητρο για την</w:t>
                  </w:r>
                  <w:r>
                    <w:t xml:space="preserve"> ένταξή τους στον κόσμο της εργασίας, β)να διασφαλιστεί η πλήρης εφαρμογή του άρθρου 13 του ν.4331/2015, αναφορικά με τη διακοπή του προνοιακού επιδόματος σε άτομα με αναπηρία που συμμετέχουν σε προγράμματα ενίσχυσης της απασχόλησης, καθώς και γ) η συμμετο</w:t>
                  </w:r>
                  <w:r>
                    <w:t>χή της ΕΣΑμεΑ στο ΔΣ του ΟΑΕΔ, στην Ειδική Επιτροπή των υπουργείων Εργασίας και Παιδείας για την αναμόρφωση του θεσμικού πλαισίου της Συνεχιζόμενης Επαγγελματικής Κατάρτισης και στο Εθνικό Συμβούλιο Εκπαίδευσης και Ανάπτυξης Ανθρώπινου Δυναμικού.</w:t>
                  </w:r>
                </w:p>
                <w:p w:rsidR="002C4D8B" w:rsidRDefault="008C3625">
                  <w:pPr>
                    <w:pStyle w:val="Text"/>
                  </w:pPr>
                  <w:r>
                    <w:t>Η συνάντη</w:t>
                  </w:r>
                  <w:r>
                    <w:t xml:space="preserve">ση κρίνεται θετική. Συμφωνήθηκε καταρχάς η παράταση λειτουργίας του Παρατηρητηρίου μέχρι το 2023, καθώς και η υλοποίηση σημαντικών παρεμβάσεων για τους νέους με αναπηρία του υπουργείου από κοινού με την ΕΣΑμεΑ, μέσω ειδικού προγράμματος συμβουλευτικής και </w:t>
                  </w:r>
                  <w:r>
                    <w:t>επαγγελματικής κατάρτισης. Αναφορικά με το παραπάνω πρόγραμμα, ο υφυπουργός τόνισε πως αυτό βρίσκεται ήδη στη φάση της εξειδίκευσης, ενώ η υλοποίηση του αναμένεται να ξεκινήσει το αμέσως επόμενο χρονικό διάστημα.  Και για τα υπόλοιπα θέματα όμως η στάση το</w:t>
                  </w:r>
                  <w:r>
                    <w:t xml:space="preserve">υ υπουργού ήταν θετική και δεσμεύτηκε να δώσει πιο οριστικές απαντήσεις μέχρι τέλος Ιουλίου.  </w:t>
                  </w:r>
                </w:p>
                <w:p w:rsidR="002C4D8B" w:rsidRDefault="008C3625">
                  <w:pPr>
                    <w:pStyle w:val="Text"/>
                  </w:pPr>
                  <w:r>
                    <w:t>Με το πέρας της συνάντησης ο πρόεδρος της ΕΣΑμεΑ κ. Βαρδακαστάνης δήλωσε: "</w:t>
                  </w:r>
                  <w:r>
                    <w:t>Η ανεργία των ατόμων με αναπηρία ισούται με διπλή αναπηρία. Απαιτείται ευρύς σχεδιασμός από την Πολιτεία, πρέπει τα άνεργα άτομα με αναπηρία από αόρατοι άνεργοι να δίνουν ορατοί πολίτες και να τύχουν συγκεκριμένων μέτρων υποστήριξης για την ένταξη τους στο</w:t>
                  </w:r>
                  <w:r>
                    <w:t xml:space="preserve">ν κόσμο της εργασίας. Δεν υπάρχει καμία </w:t>
                  </w:r>
                  <w:r>
                    <w:lastRenderedPageBreak/>
                    <w:t xml:space="preserve">δικαιολογία να μην προκηρύσσονται οι θέσεις του ν.2643 που βρίσκονται στα συρτάρια του εργασίας από το τέλος του 2014". </w:t>
                  </w:r>
                </w:p>
                <w:p w:rsidR="002C4D8B" w:rsidRDefault="008C3625">
                  <w:pPr>
                    <w:pStyle w:val="Text"/>
                  </w:pPr>
                  <w:r>
                    <w:t xml:space="preserve">Από την πλευρά του, ο υφυπουργός επεσήμανε το </w:t>
                  </w:r>
                  <w:r w:rsidR="00305E59">
                    <w:t>"</w:t>
                  </w:r>
                  <w:r>
                    <w:t>αμείωτο ενδιαφέρον τόσο του υπουργείου όσο και το</w:t>
                  </w:r>
                  <w:r>
                    <w:t>υ συνόλου της κυβέρνησης ως προς την συγκεκριμένη κοινωνική κατηγορία, ενώ δεσμεύτηκε ότι θα ξεκινήσουν άμεσα όλες οι προβλεπόμενες διαδικασίες για την προκήρυξη των ανωτέρω θέσεων</w:t>
                  </w:r>
                  <w:r w:rsidR="00305E59">
                    <w:t>"</w:t>
                  </w:r>
                  <w:r>
                    <w:t>.</w:t>
                  </w:r>
                </w:p>
                <w:p w:rsidR="002C4D8B" w:rsidRDefault="008C3625">
                  <w:pPr>
                    <w:pStyle w:val="Text"/>
                    <w:rPr>
                      <w:rStyle w:val="TextChar"/>
                    </w:rPr>
                  </w:pPr>
                  <w:r>
                    <w:t xml:space="preserve">Το βέβαιο είναι ότι η ΕΣΑμεΑ συνεχίζει τις διεκδικήσεις, θα παρακολουθεί στενά και θα παρεμβαίνει άμεσα όπου είναι απαραίτητο. </w:t>
                  </w:r>
                </w:p>
              </w:sdtContent>
            </w:sdt>
          </w:sdtContent>
        </w:sdt>
      </w:sdtContent>
    </w:sdt>
    <w:sdt>
      <w:sdtPr>
        <w:rPr>
          <w:i/>
        </w:rPr>
        <w:id w:val="1194422760"/>
        <w:lock w:val="sdtContentLocked"/>
        <w:placeholder>
          <w:docPart w:val="1D5B5D45F02D4CFAB89F6850DEE5549C"/>
        </w:placeholder>
        <w:group/>
      </w:sdtPr>
      <w:sdtEndPr/>
      <w:sdtContent>
        <w:p w:rsidR="002C4D8B" w:rsidRDefault="002C4D8B"/>
        <w:p w:rsidR="002C4D8B" w:rsidRDefault="002C4D8B">
          <w:pPr>
            <w:sectPr w:rsidR="002C4D8B">
              <w:headerReference w:type="default" r:id="rId15"/>
              <w:footerReference w:type="default" r:id="rId16"/>
              <w:type w:val="continuous"/>
              <w:pgSz w:w="11906" w:h="16838"/>
              <w:pgMar w:top="1440" w:right="1797" w:bottom="1440" w:left="1797" w:header="709" w:footer="113" w:gutter="0"/>
              <w:cols w:space="708"/>
              <w:docGrid w:linePitch="360"/>
            </w:sectPr>
          </w:pPr>
        </w:p>
        <w:p w:rsidR="002C4D8B" w:rsidRDefault="008C3625">
          <w:pPr>
            <w:pStyle w:val="myItlics"/>
            <w:pBdr>
              <w:top w:val="single" w:sz="4" w:space="1" w:color="BFBFBF" w:themeColor="background1" w:themeShade="BF"/>
            </w:pBdr>
            <w:rPr>
              <w:b/>
            </w:rPr>
          </w:pPr>
          <w:r>
            <w:rPr>
              <w:b/>
            </w:rPr>
            <w:t>Για περισσότερες πληροφορίες επικοινωνήστε με τον Πρόεδρο της Ε.Σ.Α.</w:t>
          </w:r>
          <w:r>
            <w:rPr>
              <w:b/>
            </w:rPr>
            <w:t>μεΑ. κ. Ι. Βαρδακαστάνη στο κινητό τηλέφωνο 6937157193.</w:t>
          </w:r>
        </w:p>
        <w:p w:rsidR="002C4D8B" w:rsidRDefault="008C3625">
          <w:pPr>
            <w:pStyle w:val="myItlics"/>
          </w:pPr>
          <w:r>
            <w:t xml:space="preserve">Τώρα μπορείτε να ενημερωθείτε για όλες τις εξελίξεις στο χώρο της Αναπηρίας στην ιστοσελίδα της Ε.Σ.Α.μεΑ.: </w:t>
          </w:r>
          <w:hyperlink r:id="rId17" w:tooltip="Επίσημη ιστοσελίδα της Συνομοσπονδίας" w:history="1">
            <w:r>
              <w:rPr>
                <w:rStyle w:val="-"/>
              </w:rPr>
              <w:t>www.esaea.gr</w:t>
            </w:r>
          </w:hyperlink>
          <w:r>
            <w:t xml:space="preserve"> ή </w:t>
          </w:r>
          <w:hyperlink r:id="rId18" w:tooltip="Επίσημη ιστοσελίδα της Συνομοσπονδίας" w:history="1">
            <w:r>
              <w:rPr>
                <w:rStyle w:val="-"/>
              </w:rPr>
              <w:t>www.esamea.gr</w:t>
            </w:r>
          </w:hyperlink>
          <w:r>
            <w:t>.</w:t>
          </w:r>
        </w:p>
      </w:sdtContent>
    </w:sdt>
    <w:sectPr w:rsidR="002C4D8B">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25" w:rsidRDefault="008C3625">
      <w:pPr>
        <w:spacing w:before="0" w:after="0" w:line="240" w:lineRule="auto"/>
      </w:pPr>
      <w:r>
        <w:separator/>
      </w:r>
    </w:p>
  </w:endnote>
  <w:endnote w:type="continuationSeparator" w:id="0">
    <w:p w:rsidR="008C3625" w:rsidRDefault="008C36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8B" w:rsidRDefault="002C4D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D5B5D45F02D4CFAB89F6850DEE5549C"/>
      </w:placeholder>
      <w:group/>
    </w:sdtPr>
    <w:sdtEndPr/>
    <w:sdtContent>
      <w:p w:rsidR="002C4D8B" w:rsidRDefault="008C3625">
        <w:pPr>
          <w:pStyle w:val="a6"/>
          <w:ind w:left="-1797"/>
        </w:pPr>
        <w:r>
          <w:rPr>
            <w:noProof/>
            <w:lang w:eastAsia="el-GR"/>
          </w:rPr>
          <w:drawing>
            <wp:inline distT="0" distB="0" distL="0" distR="0">
              <wp:extent cx="7559675" cy="960755"/>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7560000" cy="961200"/>
                      </a:xfrm>
                      <a:prstGeom prst="rect">
                        <a:avLst/>
                      </a:prstGeom>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8B" w:rsidRDefault="002C4D8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D5B5D45F02D4CFAB89F6850DEE5549C"/>
      </w:placeholder>
      <w:group/>
    </w:sdtPr>
    <w:sdtEndPr/>
    <w:sdtContent>
      <w:p w:rsidR="002C4D8B" w:rsidRDefault="008C3625">
        <w:pPr>
          <w:pStyle w:val="a6"/>
          <w:ind w:left="-1797"/>
        </w:pPr>
        <w:r>
          <w:rPr>
            <w:noProof/>
            <w:lang w:eastAsia="el-GR"/>
          </w:rPr>
          <w:drawing>
            <wp:inline distT="0" distB="0" distL="0" distR="0">
              <wp:extent cx="7559675" cy="960755"/>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7560000" cy="961200"/>
                      </a:xfrm>
                      <a:prstGeom prst="rect">
                        <a:avLst/>
                      </a:prstGeom>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25" w:rsidRDefault="008C3625">
      <w:pPr>
        <w:spacing w:before="0" w:after="0" w:line="240" w:lineRule="auto"/>
      </w:pPr>
      <w:r>
        <w:separator/>
      </w:r>
    </w:p>
  </w:footnote>
  <w:footnote w:type="continuationSeparator" w:id="0">
    <w:p w:rsidR="008C3625" w:rsidRDefault="008C36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8B" w:rsidRDefault="002C4D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D5B5D45F02D4CFAB89F6850DEE5549C"/>
      </w:placeholder>
      <w:group/>
    </w:sdtPr>
    <w:sdtEndPr/>
    <w:sdtContent>
      <w:sdt>
        <w:sdtPr>
          <w:rPr>
            <w:lang w:val="en-US"/>
          </w:rPr>
          <w:id w:val="-1563548713"/>
          <w:lock w:val="sdtContentLocked"/>
          <w:placeholder>
            <w:docPart w:val="1D5B5D45F02D4CFAB89F6850DEE5549C"/>
          </w:placeholder>
          <w:group/>
        </w:sdtPr>
        <w:sdtEndPr/>
        <w:sdtContent>
          <w:p w:rsidR="002C4D8B" w:rsidRDefault="008C3625">
            <w:pPr>
              <w:pStyle w:val="a7"/>
              <w:ind w:left="-1797"/>
              <w:rPr>
                <w:lang w:val="en-US"/>
              </w:rPr>
            </w:pPr>
            <w:r>
              <w:rPr>
                <w:noProof/>
                <w:lang w:eastAsia="el-GR"/>
              </w:rPr>
              <w:drawing>
                <wp:inline distT="0" distB="0" distL="0" distR="0">
                  <wp:extent cx="7559675" cy="1439545"/>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θνική Συνομοσπονδία Ατόμων με Αναπηρία (ΕΣΑμεΑ)&#10;National Confederation of Disabled People (NCDP)" title="Λογότυπο -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8B" w:rsidRDefault="002C4D8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92299782B024FEBAA070A221EDA1396"/>
      </w:placeholder>
      <w:group/>
    </w:sdtPr>
    <w:sdtEndPr/>
    <w:sdtContent>
      <w:p w:rsidR="002C4D8B" w:rsidRDefault="008C3625">
        <w:pPr>
          <w:pStyle w:val="a7"/>
          <w:pBdr>
            <w:right w:val="single" w:sz="18" w:space="4" w:color="008000"/>
          </w:pBdr>
          <w:ind w:left="-1800"/>
          <w:jc w:val="right"/>
          <w:rPr>
            <w:lang w:val="en-US"/>
          </w:rPr>
        </w:pPr>
        <w:r>
          <w:rPr>
            <w:lang w:val="en-US"/>
          </w:rPr>
          <w:fldChar w:fldCharType="begin"/>
        </w:r>
        <w:r>
          <w:rPr>
            <w:lang w:val="en-US"/>
          </w:rPr>
          <w:instrText>PAGE   \* MERGEFORMAT</w:instrText>
        </w:r>
        <w:r>
          <w:rPr>
            <w:lang w:val="en-US"/>
          </w:rPr>
          <w:fldChar w:fldCharType="separate"/>
        </w:r>
        <w:r w:rsidR="00305E59">
          <w:rPr>
            <w:noProof/>
            <w:lang w:val="en-US"/>
          </w:rPr>
          <w:t>2</w:t>
        </w:r>
        <w:r>
          <w:rPr>
            <w:lang w:val="en-US"/>
          </w:rPr>
          <w:fldChar w:fldCharType="end"/>
        </w:r>
      </w:p>
    </w:sdtContent>
  </w:sdt>
  <w:p w:rsidR="002C4D8B" w:rsidRDefault="002C4D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multilevel"/>
    <w:tmpl w:val="714F406F"/>
    <w:lvl w:ilvl="0">
      <w:numFmt w:val="bullet"/>
      <w:pStyle w:val="a"/>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4B"/>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C4D8B"/>
    <w:rsid w:val="002D1046"/>
    <w:rsid w:val="002F37C8"/>
    <w:rsid w:val="003023D5"/>
    <w:rsid w:val="00305E59"/>
    <w:rsid w:val="00337205"/>
    <w:rsid w:val="0034662F"/>
    <w:rsid w:val="003956F9"/>
    <w:rsid w:val="003B6AC5"/>
    <w:rsid w:val="00401AB6"/>
    <w:rsid w:val="00412BB7"/>
    <w:rsid w:val="00413626"/>
    <w:rsid w:val="00415D99"/>
    <w:rsid w:val="00421FA4"/>
    <w:rsid w:val="00472CFE"/>
    <w:rsid w:val="004A2EF2"/>
    <w:rsid w:val="004D62AB"/>
    <w:rsid w:val="00502C77"/>
    <w:rsid w:val="005268DB"/>
    <w:rsid w:val="0058273F"/>
    <w:rsid w:val="00583700"/>
    <w:rsid w:val="005914A1"/>
    <w:rsid w:val="00651CD5"/>
    <w:rsid w:val="00664F53"/>
    <w:rsid w:val="006D0554"/>
    <w:rsid w:val="006E6B93"/>
    <w:rsid w:val="006F050F"/>
    <w:rsid w:val="0077016C"/>
    <w:rsid w:val="008104A7"/>
    <w:rsid w:val="00811A9B"/>
    <w:rsid w:val="0081646B"/>
    <w:rsid w:val="008321C9"/>
    <w:rsid w:val="00880266"/>
    <w:rsid w:val="008926F3"/>
    <w:rsid w:val="008A378E"/>
    <w:rsid w:val="008A421B"/>
    <w:rsid w:val="008B5B34"/>
    <w:rsid w:val="008C3625"/>
    <w:rsid w:val="008D26A1"/>
    <w:rsid w:val="008F4A49"/>
    <w:rsid w:val="00912718"/>
    <w:rsid w:val="00937792"/>
    <w:rsid w:val="00972E62"/>
    <w:rsid w:val="009932D5"/>
    <w:rsid w:val="009B3183"/>
    <w:rsid w:val="009D0E73"/>
    <w:rsid w:val="00A04D49"/>
    <w:rsid w:val="00A24A4D"/>
    <w:rsid w:val="00A32253"/>
    <w:rsid w:val="00A34F6A"/>
    <w:rsid w:val="00A5663B"/>
    <w:rsid w:val="00AF7DE7"/>
    <w:rsid w:val="00B01AB1"/>
    <w:rsid w:val="00B25CDE"/>
    <w:rsid w:val="00B30846"/>
    <w:rsid w:val="00B343FA"/>
    <w:rsid w:val="00BA2C4B"/>
    <w:rsid w:val="00BE04D8"/>
    <w:rsid w:val="00C0166C"/>
    <w:rsid w:val="00C13744"/>
    <w:rsid w:val="00C46534"/>
    <w:rsid w:val="00C80445"/>
    <w:rsid w:val="00C864D7"/>
    <w:rsid w:val="00CA3674"/>
    <w:rsid w:val="00CB631C"/>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 w:val="1CDA1935"/>
    <w:rsid w:val="780D306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117F7-8748-4FF3-8DA1-93B443A9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60"/>
      <w:jc w:val="both"/>
    </w:pPr>
    <w:rPr>
      <w:rFonts w:ascii="Arial Narrow" w:hAnsi="Arial Narrow"/>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pPr>
      <w:keepNext/>
      <w:numPr>
        <w:ilvl w:val="3"/>
        <w:numId w:val="1"/>
      </w:numPr>
      <w:spacing w:before="240" w:after="60"/>
      <w:outlineLvl w:val="3"/>
    </w:pPr>
    <w:rPr>
      <w:b/>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paragraph" w:styleId="a6">
    <w:name w:val="footer"/>
    <w:basedOn w:val="a0"/>
    <w:link w:val="Char0"/>
    <w:uiPriority w:val="99"/>
    <w:unhideWhenUsed/>
    <w:pPr>
      <w:tabs>
        <w:tab w:val="center" w:pos="4153"/>
        <w:tab w:val="right" w:pos="8306"/>
      </w:tabs>
      <w:spacing w:after="0" w:line="240" w:lineRule="auto"/>
    </w:pPr>
  </w:style>
  <w:style w:type="paragraph" w:styleId="a7">
    <w:name w:val="header"/>
    <w:basedOn w:val="a0"/>
    <w:link w:val="Char1"/>
    <w:uiPriority w:val="99"/>
    <w:unhideWhenUsed/>
    <w:pPr>
      <w:tabs>
        <w:tab w:val="center" w:pos="4153"/>
        <w:tab w:val="right" w:pos="8306"/>
      </w:tabs>
      <w:spacing w:after="0" w:line="240" w:lineRule="auto"/>
    </w:pPr>
  </w:style>
  <w:style w:type="paragraph" w:styleId="a8">
    <w:name w:val="Title"/>
    <w:basedOn w:val="a0"/>
    <w:next w:val="a0"/>
    <w:link w:val="Char2"/>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1"/>
    <w:uiPriority w:val="99"/>
    <w:unhideWhenUsed/>
    <w:rPr>
      <w:color w:val="0000FF" w:themeColor="hyperlink"/>
      <w:u w:val="single"/>
    </w:rPr>
  </w:style>
  <w:style w:type="character" w:styleId="a9">
    <w:name w:val="Strong"/>
    <w:qFormat/>
    <w:rPr>
      <w:rFonts w:ascii="Arial Narrow" w:hAnsi="Arial Narrow"/>
      <w:b/>
    </w:rPr>
  </w:style>
  <w:style w:type="character" w:customStyle="1" w:styleId="1Char">
    <w:name w:val="Επικεφαλίδα 1 Char"/>
    <w:basedOn w:val="a1"/>
    <w:link w:val="1"/>
    <w:qFormat/>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Pr>
      <w:rFonts w:ascii="Cambria" w:hAnsi="Cambria" w:cs="Arial"/>
      <w:bCs/>
      <w:iCs/>
      <w:color w:val="548DD4" w:themeColor="text2" w:themeTint="99"/>
      <w:sz w:val="28"/>
      <w:szCs w:val="28"/>
    </w:rPr>
  </w:style>
  <w:style w:type="character" w:customStyle="1" w:styleId="3Char">
    <w:name w:val="Επικεφαλίδα 3 Char"/>
    <w:basedOn w:val="a1"/>
    <w:link w:val="3"/>
    <w:rPr>
      <w:rFonts w:ascii="Cambria" w:hAnsi="Cambria" w:cs="Arial"/>
      <w:bCs/>
      <w:i/>
      <w:color w:val="548DD4" w:themeColor="text2" w:themeTint="99"/>
      <w:sz w:val="28"/>
      <w:szCs w:val="26"/>
    </w:rPr>
  </w:style>
  <w:style w:type="character" w:customStyle="1" w:styleId="4Char">
    <w:name w:val="Επικεφαλίδα 4 Char"/>
    <w:basedOn w:val="a1"/>
    <w:link w:val="4"/>
    <w:qFormat/>
    <w:rPr>
      <w:rFonts w:ascii="Cambria" w:hAnsi="Cambria"/>
      <w:b/>
      <w:bCs/>
      <w:i/>
      <w:color w:val="000000"/>
      <w:sz w:val="22"/>
      <w:szCs w:val="28"/>
    </w:rPr>
  </w:style>
  <w:style w:type="character" w:customStyle="1" w:styleId="5Char">
    <w:name w:val="Επικεφαλίδα 5 Char"/>
    <w:basedOn w:val="a1"/>
    <w:link w:val="5"/>
    <w:semiHidden/>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1">
    <w:name w:val="Κεφαλίδα Char"/>
    <w:basedOn w:val="a1"/>
    <w:link w:val="a7"/>
    <w:uiPriority w:val="99"/>
    <w:qFormat/>
    <w:rPr>
      <w:rFonts w:ascii="Cambria" w:hAnsi="Cambria"/>
      <w:color w:val="000000"/>
      <w:sz w:val="22"/>
      <w:szCs w:val="22"/>
    </w:rPr>
  </w:style>
  <w:style w:type="character" w:customStyle="1" w:styleId="Char0">
    <w:name w:val="Υποσέλιδο Char"/>
    <w:basedOn w:val="a1"/>
    <w:link w:val="a6"/>
    <w:uiPriority w:val="99"/>
    <w:rPr>
      <w:rFonts w:ascii="Cambria" w:hAnsi="Cambria"/>
      <w:color w:val="000000"/>
      <w:sz w:val="22"/>
      <w:szCs w:val="22"/>
    </w:rPr>
  </w:style>
  <w:style w:type="character" w:customStyle="1" w:styleId="Char">
    <w:name w:val="Κείμενο πλαισίου Char"/>
    <w:basedOn w:val="a1"/>
    <w:link w:val="a4"/>
    <w:uiPriority w:val="99"/>
    <w:semiHidden/>
    <w:rPr>
      <w:rFonts w:ascii="Tahoma" w:hAnsi="Tahoma" w:cs="Tahoma"/>
      <w:color w:val="000000"/>
      <w:sz w:val="16"/>
      <w:szCs w:val="16"/>
    </w:rPr>
  </w:style>
  <w:style w:type="character" w:customStyle="1" w:styleId="Char2">
    <w:name w:val="Τίτλος Char"/>
    <w:basedOn w:val="a1"/>
    <w:link w:val="a8"/>
    <w:qFormat/>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0"/>
    <w:link w:val="Char3"/>
    <w:uiPriority w:val="34"/>
    <w:qFormat/>
    <w:pPr>
      <w:ind w:left="720"/>
      <w:contextualSpacing/>
    </w:pPr>
  </w:style>
  <w:style w:type="character" w:styleId="ab">
    <w:name w:val="Placeholder Text"/>
    <w:basedOn w:val="a1"/>
    <w:uiPriority w:val="99"/>
    <w:semiHidden/>
    <w:qFormat/>
    <w:rPr>
      <w:color w:val="808080"/>
    </w:rPr>
  </w:style>
  <w:style w:type="paragraph" w:customStyle="1" w:styleId="a">
    <w:name w:val="ΚουκκίδεςΜ"/>
    <w:basedOn w:val="aa"/>
    <w:link w:val="Char4"/>
    <w:qFormat/>
    <w:pPr>
      <w:numPr>
        <w:numId w:val="2"/>
      </w:numPr>
      <w:spacing w:after="60" w:line="240" w:lineRule="auto"/>
      <w:ind w:left="284" w:hanging="295"/>
      <w:contextualSpacing w:val="0"/>
      <w:jc w:val="left"/>
    </w:pPr>
  </w:style>
  <w:style w:type="character" w:customStyle="1" w:styleId="Char3">
    <w:name w:val="Παράγραφος λίστας Char"/>
    <w:basedOn w:val="a1"/>
    <w:link w:val="aa"/>
    <w:uiPriority w:val="34"/>
    <w:rPr>
      <w:rFonts w:ascii="Cambria" w:hAnsi="Cambria"/>
      <w:color w:val="000000"/>
      <w:sz w:val="22"/>
      <w:szCs w:val="22"/>
    </w:rPr>
  </w:style>
  <w:style w:type="character" w:customStyle="1" w:styleId="Char4">
    <w:name w:val="ΚουκκίδεςΜ Char"/>
    <w:basedOn w:val="Char3"/>
    <w:link w:val="a"/>
    <w:rPr>
      <w:rFonts w:ascii="Cambria" w:hAnsi="Cambria"/>
      <w:color w:val="000000"/>
      <w:sz w:val="22"/>
      <w:szCs w:val="22"/>
    </w:rPr>
  </w:style>
  <w:style w:type="character" w:customStyle="1" w:styleId="10">
    <w:name w:val="Έντονη έμφαση1"/>
    <w:basedOn w:val="a1"/>
    <w:uiPriority w:val="21"/>
    <w:qFormat/>
    <w:rPr>
      <w:i/>
      <w:iCs/>
      <w:color w:val="4F81BD" w:themeColor="accent1"/>
    </w:rPr>
  </w:style>
  <w:style w:type="paragraph" w:customStyle="1" w:styleId="Text">
    <w:name w:val="Text"/>
    <w:basedOn w:val="a0"/>
    <w:link w:val="TextChar"/>
    <w:qFormat/>
  </w:style>
  <w:style w:type="paragraph" w:customStyle="1" w:styleId="MyTitle">
    <w:name w:val="MyTitle"/>
    <w:basedOn w:val="a8"/>
    <w:link w:val="MyTitleChar"/>
    <w:qFormat/>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Pr>
      <w:rFonts w:ascii="Arial Narrow" w:hAnsi="Arial Narrow"/>
      <w:color w:val="000000"/>
      <w:sz w:val="22"/>
      <w:szCs w:val="22"/>
    </w:rPr>
  </w:style>
  <w:style w:type="paragraph" w:customStyle="1" w:styleId="mySubtitle">
    <w:name w:val="mySubtitle"/>
    <w:basedOn w:val="a8"/>
    <w:link w:val="mySubtitleChar"/>
    <w:qFormat/>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pPr>
      <w:numPr>
        <w:numId w:val="0"/>
      </w:numPr>
      <w:jc w:val="both"/>
    </w:pPr>
    <w:rPr>
      <w:i/>
    </w:rPr>
  </w:style>
  <w:style w:type="character" w:customStyle="1" w:styleId="mySubtitleChar">
    <w:name w:val="mySubtitle Char"/>
    <w:basedOn w:val="Char2"/>
    <w:link w:val="mySubtitle"/>
    <w:rPr>
      <w:rFonts w:ascii="Arial Narrow" w:eastAsiaTheme="majorEastAsia" w:hAnsi="Arial Narrow" w:cstheme="majorBidi"/>
      <w:b/>
      <w:color w:val="17365D" w:themeColor="text2" w:themeShade="BF"/>
      <w:spacing w:val="5"/>
      <w:kern w:val="28"/>
      <w:sz w:val="23"/>
      <w:szCs w:val="23"/>
      <w:u w:val="single"/>
    </w:rPr>
  </w:style>
  <w:style w:type="character" w:customStyle="1" w:styleId="myItlicsChar">
    <w:name w:val="myItlics Char"/>
    <w:basedOn w:val="Char4"/>
    <w:link w:val="myItlics"/>
    <w:qFormat/>
    <w:rPr>
      <w:rFonts w:ascii="Cambria" w:hAnsi="Cambria"/>
      <w:i/>
      <w:color w:val="000000"/>
      <w:sz w:val="22"/>
      <w:szCs w:val="22"/>
    </w:rPr>
  </w:style>
  <w:style w:type="character" w:customStyle="1" w:styleId="UnresolvedMention">
    <w:name w:val="Unresolved Mention"/>
    <w:basedOn w:val="a1"/>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samea.g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saea.gr/"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5B5D45F02D4CFAB89F6850DEE5549C"/>
        <w:category>
          <w:name w:val="Γενικά"/>
          <w:gallery w:val="placeholder"/>
        </w:category>
        <w:types>
          <w:type w:val="bbPlcHdr"/>
        </w:types>
        <w:behaviors>
          <w:behavior w:val="content"/>
        </w:behaviors>
        <w:guid w:val="{97BBC63A-37D0-40D4-9DA9-77F5E6EDA0CD}"/>
      </w:docPartPr>
      <w:docPartBody>
        <w:p w:rsidR="003242F0" w:rsidRDefault="00435065">
          <w:pPr>
            <w:pStyle w:val="1D5B5D45F02D4CFAB89F6850DEE5549C"/>
          </w:pPr>
          <w:r>
            <w:rPr>
              <w:rStyle w:val="a3"/>
            </w:rPr>
            <w:t>Κάντε κλικ ή πατήστε εδώ για να εισαγάγετε κείμενο.</w:t>
          </w:r>
        </w:p>
      </w:docPartBody>
    </w:docPart>
    <w:docPart>
      <w:docPartPr>
        <w:name w:val="38A59A8D540A499B8FDC49E0C448F4C3"/>
        <w:category>
          <w:name w:val="Γενικά"/>
          <w:gallery w:val="placeholder"/>
        </w:category>
        <w:types>
          <w:type w:val="bbPlcHdr"/>
        </w:types>
        <w:behaviors>
          <w:behavior w:val="content"/>
        </w:behaviors>
        <w:guid w:val="{87EE2C84-AF33-4049-8002-64FE41C11AD6}"/>
      </w:docPartPr>
      <w:docPartBody>
        <w:p w:rsidR="003242F0" w:rsidRDefault="00435065">
          <w:pPr>
            <w:pStyle w:val="38A59A8D540A499B8FDC49E0C448F4C3"/>
          </w:pPr>
          <w:r>
            <w:rPr>
              <w:rStyle w:val="a3"/>
            </w:rPr>
            <w:t>Κάντε κλικ ή πατήστε για να εισαγάγετε ημερομηνία.</w:t>
          </w:r>
        </w:p>
      </w:docPartBody>
    </w:docPart>
    <w:docPart>
      <w:docPartPr>
        <w:name w:val="B92299782B024FEBAA070A221EDA1396"/>
        <w:category>
          <w:name w:val="Γενικά"/>
          <w:gallery w:val="placeholder"/>
        </w:category>
        <w:types>
          <w:type w:val="bbPlcHdr"/>
        </w:types>
        <w:behaviors>
          <w:behavior w:val="content"/>
        </w:behaviors>
        <w:guid w:val="{9884EE50-F056-47F0-8058-19D62670C11E}"/>
      </w:docPartPr>
      <w:docPartBody>
        <w:p w:rsidR="003242F0" w:rsidRDefault="00435065">
          <w:pPr>
            <w:pStyle w:val="B92299782B024FEBAA070A221EDA1396"/>
          </w:pPr>
          <w:r>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EC"/>
    <w:rsid w:val="001C34EC"/>
    <w:rsid w:val="003242F0"/>
    <w:rsid w:val="0043506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D5B5D45F02D4CFAB89F6850DEE5549C">
    <w:name w:val="1D5B5D45F02D4CFAB89F6850DEE5549C"/>
    <w:qFormat/>
    <w:rPr>
      <w:sz w:val="22"/>
      <w:szCs w:val="22"/>
    </w:rPr>
  </w:style>
  <w:style w:type="paragraph" w:customStyle="1" w:styleId="38A59A8D540A499B8FDC49E0C448F4C3">
    <w:name w:val="38A59A8D540A499B8FDC49E0C448F4C3"/>
    <w:qFormat/>
    <w:rPr>
      <w:sz w:val="22"/>
      <w:szCs w:val="22"/>
    </w:rPr>
  </w:style>
  <w:style w:type="paragraph" w:customStyle="1" w:styleId="B92299782B024FEBAA070A221EDA1396">
    <w:name w:val="B92299782B024FEBAA070A221EDA139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752B8-E808-4645-B827-0267D744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12</TotalTime>
  <Pages>2</Pages>
  <Words>566</Words>
  <Characters>3061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2017-05-26T15:11:00Z</cp:lastPrinted>
  <dcterms:created xsi:type="dcterms:W3CDTF">2018-07-16T11:48:00Z</dcterms:created>
  <dcterms:modified xsi:type="dcterms:W3CDTF">2018-07-16T12:06:00Z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