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0EBBC4B9"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15T00:00:00Z">
                <w:dateFormat w:val="dd.MM.yyyy"/>
                <w:lid w:val="el-GR"/>
                <w:storeMappedDataAs w:val="dateTime"/>
                <w:calendar w:val="gregorian"/>
              </w:date>
            </w:sdtPr>
            <w:sdtEndPr>
              <w:rPr>
                <w:rStyle w:val="a0"/>
                <w:sz w:val="22"/>
                <w:szCs w:val="22"/>
              </w:rPr>
            </w:sdtEndPr>
            <w:sdtContent>
              <w:r w:rsidR="00722B4E">
                <w:rPr>
                  <w:rStyle w:val="Char1"/>
                </w:rPr>
                <w:t>15.11.2022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886128">
            <w:rPr>
              <w:rStyle w:val="Char1"/>
            </w:rPr>
            <w:t>1665</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6016B4E0" w:rsidR="0094331A" w:rsidRPr="0076008A" w:rsidRDefault="00F67765" w:rsidP="006D4DDE">
          <w:pPr>
            <w:pStyle w:val="a8"/>
            <w:rPr>
              <w:rStyle w:val="a6"/>
              <w:b/>
              <w:bCs w:val="0"/>
            </w:rPr>
          </w:pPr>
          <w:r w:rsidRPr="00A12F33">
            <w:rPr>
              <w:rStyle w:val="Char2"/>
              <w:sz w:val="24"/>
              <w:u w:val="single"/>
            </w:rPr>
            <w:t xml:space="preserve"> </w:t>
          </w:r>
          <w:r w:rsidR="00A12F33" w:rsidRPr="00A12F33">
            <w:rPr>
              <w:rStyle w:val="Char2"/>
              <w:sz w:val="24"/>
              <w:u w:val="single"/>
            </w:rPr>
            <w:t>ΔΕΛΤΙΟ ΤΥΠΟ</w:t>
          </w:r>
          <w:r w:rsidR="00A12F33">
            <w:rPr>
              <w:rStyle w:val="Char2"/>
              <w:sz w:val="24"/>
              <w:u w:val="single"/>
            </w:rPr>
            <w:t>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Δυτ. Μακεδονίας </w:t>
              </w:r>
            </w:sdtContent>
          </w:sdt>
        </w:p>
      </w:sdtContent>
    </w:sdt>
    <w:sdt>
      <w:sdtPr>
        <w:id w:val="-1501489163"/>
        <w:placeholder>
          <w:docPart w:val="2E506EFC0AAB4CE7B94CA87CB0BAC57B"/>
        </w:placeholder>
        <w:text/>
      </w:sdtPr>
      <w:sdtContent>
        <w:p w14:paraId="70BF2590" w14:textId="0A0DC847" w:rsidR="0094331A" w:rsidRPr="00406E7A" w:rsidRDefault="00307BB0" w:rsidP="006D4DDE">
          <w:pPr>
            <w:pStyle w:val="a9"/>
          </w:pPr>
          <w:r w:rsidRPr="00307BB0">
            <w:t>Ένας στους δύο κατοίκους της Δυτικής Μακεδονίας με σοβαρή αναπηρία (ηλικίας 18-64) βρίσκεται στο φάσμα της φτώχειας ή του αποκλεισμού, ένας στους τρεις κατοίκους της με σοβαρή αναπηρία έχει ανικανοποίητες ανάγκες για υπηρεσίες υγείας</w:t>
          </w:r>
          <w:r w:rsidR="00686BC6">
            <w:t>, η πρόταση της ΕΣΑμεΑ για ένα περιφερειακό Σχέδιο Δράσης</w:t>
          </w:r>
        </w:p>
      </w:sdtContent>
    </w:sdt>
    <w:sdt>
      <w:sdtPr>
        <w:alias w:val="Σώμα της επιστολής"/>
        <w:tag w:val="Σώμα της επιστολής"/>
        <w:id w:val="-1096393226"/>
        <w:placeholder>
          <w:docPart w:val="AFEA3D6C911B4A0F83759FFC03A97CAD"/>
        </w:placeholder>
      </w:sdtPr>
      <w:sdtContent>
        <w:p w14:paraId="3ECFCE8C" w14:textId="6E06DA56" w:rsidR="00307BB0" w:rsidRDefault="005F16A5" w:rsidP="00722B4E">
          <w:r w:rsidRPr="005F16A5">
            <w:t xml:space="preserve">Τον Οδικό Χάρτη </w:t>
          </w:r>
          <w:hyperlink r:id="rId7" w:history="1">
            <w:r w:rsidRPr="0050624C">
              <w:rPr>
                <w:rStyle w:val="-"/>
              </w:rPr>
              <w:t>«Υλοποιώντας τη Σύμβαση των ΗΕ για τα  Δικαιώματα των Ατόμων με Αναπηρίες στην Περιφέρεια Δυτικής Μακεδονίας</w:t>
            </w:r>
          </w:hyperlink>
          <w:r w:rsidRPr="005F16A5">
            <w:t xml:space="preserve">», </w:t>
          </w:r>
          <w:hyperlink r:id="rId8" w:history="1">
            <w:r w:rsidRPr="0050624C">
              <w:rPr>
                <w:rStyle w:val="-"/>
              </w:rPr>
              <w:t>απέστειλαν στον κ. Γ. Κασαπίδη, περιφερειάρχη Δυτικής Μακεδονίας</w:t>
            </w:r>
          </w:hyperlink>
          <w:r w:rsidRPr="005F16A5">
            <w:t xml:space="preserve">, η </w:t>
          </w:r>
          <w:hyperlink r:id="rId9" w:history="1">
            <w:r w:rsidRPr="005F16A5">
              <w:rPr>
                <w:rStyle w:val="-"/>
              </w:rPr>
              <w:t>ΕΣΑμεΑ</w:t>
            </w:r>
          </w:hyperlink>
          <w:r w:rsidRPr="005F16A5">
            <w:t xml:space="preserve"> και </w:t>
          </w:r>
          <w:hyperlink r:id="rId10" w:history="1">
            <w:r w:rsidRPr="005F16A5">
              <w:rPr>
                <w:rStyle w:val="-"/>
              </w:rPr>
              <w:t>το Παρατηρητήριο Θεμάτων Αναπηρίας της ΕΣΑμεΑ</w:t>
            </w:r>
          </w:hyperlink>
          <w:r w:rsidRPr="005F16A5">
            <w:t>,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w:t>
          </w:r>
          <w:r>
            <w:t xml:space="preserve"> </w:t>
          </w:r>
        </w:p>
        <w:p w14:paraId="2D8655C4" w14:textId="6627CBB4" w:rsidR="00A117F0" w:rsidRDefault="005F16A5" w:rsidP="00A117F0">
          <w:r w:rsidRPr="005F16A5">
            <w:t xml:space="preserve">Ο Οδικός αυτός Χάρτης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«Υλοποιώντας τη Σύμβαση των ΗΕ για τα  Δικαιώματα των Ατόμων με Αναπηρίες στην Περιφέρεια Δυτικής Μακεδονίας» 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239A63B0" w:rsidR="00A72D95" w:rsidRPr="00A72D95" w:rsidRDefault="00A72D95" w:rsidP="00A72D95">
          <w:pPr>
            <w:jc w:val="center"/>
            <w:rPr>
              <w:b/>
              <w:bCs/>
            </w:rPr>
          </w:pPr>
          <w:r w:rsidRPr="00A72D95">
            <w:rPr>
              <w:b/>
              <w:bCs/>
            </w:rPr>
            <w:t>Υφιστάμενη κατάσταση των ατόμων με αναπηρία στην Περιφέρεια Δυτικής Μακεδονίας</w:t>
          </w:r>
        </w:p>
        <w:p w14:paraId="5D30C036" w14:textId="6A98C618" w:rsidR="00307BB0" w:rsidRDefault="00B20B04" w:rsidP="00307BB0">
          <w:r>
            <w:t>Ιδιαίτερο ενδιαφέρον προκύπτει από την</w:t>
          </w:r>
          <w:r w:rsidRPr="00B20B04">
            <w:t xml:space="preserve"> πέμπτη ενότητα </w:t>
          </w:r>
          <w:r w:rsidR="00307BB0">
            <w:t xml:space="preserve">του Οδικού Χάρτη, που </w:t>
          </w:r>
          <w:r w:rsidRPr="00B20B04">
            <w:t>αποτυπώνει με αριθμούς την υφιστάμενη κατάσταση των ατόμων με αναπηρία στην Περιφέρεια Δυτικής Μακεδονίας.</w:t>
          </w:r>
          <w:r w:rsidR="00307BB0">
            <w:t xml:space="preserve"> Μεταξύ άλλων αναφέρεται ότι «</w:t>
          </w:r>
          <w:r w:rsidR="00A117F0">
            <w:t>η</w:t>
          </w:r>
          <w:r w:rsidR="00307BB0">
            <w:t xml:space="preserve"> έκταση της φτώχειας και του κοινωνικού αποκλεισμού είναι ιδιαίτερα ανησυχητική στους πολίτες με αναπηρία αφού ο ένας στους δύο κατοίκους της Δυτικής Μακεδονίας με σοβαρή αναπηρία (ηλικίας 18-64), βρίσκεται στο φάσμα της φτώχειας ή του αποκλεισμού. Ωστόσο, δεδομένου του υψηλού ποσοστού φτώχειας και αποκλεισμού στο σύνολο του πληθυσμού της Περιφέρειας, το χάσμα της φτώχειας των ατόμων με σοβαρή αναπηρία καταγράφει μια από τις χαμηλότερες τιμές στην επικράτεια, γεγονός που υποδεικνύει τον γενικευμένο και δομικό χαρακτήρα του φαινομένου.</w:t>
          </w:r>
        </w:p>
        <w:p w14:paraId="0B5F502D" w14:textId="3352407F" w:rsidR="00A72D95" w:rsidRDefault="00A72D95" w:rsidP="00A72D95">
          <w:r>
            <w:lastRenderedPageBreak/>
            <w:t>(…) Οι ανάγκες φροντίδας και υποστήριξης των ατόμων με αναπηρία ή μεγάλη ηλικία στη συντριπτική πλειονότητα των νοικοκυριών της Δυτικής Μακεδονίας, όπως και στο σύνολο της ελληνικής επικράτειας, βαρύνουν τα ίδια τα μέλη των νοικοκυριών τα οποία παρέχουν προσωπικά την αναγκαία βοήθεια/φροντίδα. Ωστόσο είναι αξιοσημείωτο ότι στην περιφέρεια Δυτικής Μακεδονίας σημειώνεται σχετικά υψηλό ποσοστό νοικοκυριών που αναφέρουν ως πρώτο ή δεύτερο τρόπο κάλυψης των αναγκών φροντίδας τη χρήση κρατικών υπηρεσιών βοήθειας κατ’ οίκον (Βοήθεια στο σπίτι).</w:t>
          </w:r>
        </w:p>
        <w:p w14:paraId="6293729C" w14:textId="77777777" w:rsidR="00A72D95" w:rsidRDefault="00A72D95" w:rsidP="00A72D95">
          <w:r>
            <w:t>Οι φραγμοί που αντιμετωπίζουν τα άτομα με αναπηρία σε όλη την ελληνική επικράτεια, είναι ιδιαίτερα σοβαροί στο πεδίο της απασχόλησης. Το ποσοστό απασχολούμενων με σοβαρή αναπηρία στη Δυτική Μακεδονία κυμαίνεται στο επίπεδο του εθνικού μέσου. Στη Δυτική Μακεδονία καταγράφεται ένα από τα δυο χαμηλότερα ποσοστά απασχολούμενων με αναπηρία που αναφέρουν ότι απολαμβάνουν εύλογες προσαρμογές στην εργασία τους.</w:t>
          </w:r>
        </w:p>
        <w:p w14:paraId="047C0932" w14:textId="6B26EB96" w:rsidR="00307BB0" w:rsidRDefault="00307BB0" w:rsidP="00A72D95">
          <w:r w:rsidRPr="00307BB0">
            <w:t>Η πρόσβαση στην υγεία είναι δύσκολη για τα άτομα με αναπηρία που διαμένουν στη Περιφέρεια. Σχεδόν ο ένας στους τρεις κατοίκους της Δυτικής Μακεδονίας με σοβαρή αναπηρία έχει ανικανοποίητες ανάγκες για υπηρεσίες υγείας</w:t>
          </w:r>
          <w:r>
            <w:t>»</w:t>
          </w:r>
          <w:r w:rsidRPr="00307BB0">
            <w:t>.</w:t>
          </w:r>
        </w:p>
        <w:p w14:paraId="4F28DB6B" w14:textId="6599A909" w:rsidR="00CE418C" w:rsidRP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στην Δ. Μακεδονία</w:t>
          </w:r>
        </w:p>
        <w:p w14:paraId="1E7D7A24" w14:textId="77777777" w:rsidR="00E032F0" w:rsidRPr="00E032F0" w:rsidRDefault="00E032F0" w:rsidP="00E032F0">
          <w:r w:rsidRPr="00E032F0">
            <w:t>Παράλληλα, στην 6</w:t>
          </w:r>
          <w:r w:rsidRPr="00E032F0">
            <w:rPr>
              <w:vertAlign w:val="superscript"/>
            </w:rPr>
            <w:t>η</w:t>
          </w:r>
          <w:r w:rsidRPr="00E032F0">
            <w:t xml:space="preserve"> ενότητα έχει καταγραφεί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  Δυτικής Μακεδονίας.</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7777777" w:rsidR="00E032F0" w:rsidRPr="00E032F0" w:rsidRDefault="00E032F0" w:rsidP="00E032F0">
          <w:r w:rsidRPr="00E032F0">
            <w:t>Μέσω της παραπάνω δράσης, ΕΣΑμεΑ και «Παρατηρητήριο» ευελπιστούν να συμβάλουν στο κρίσιμο έργο που καλείται να διαδραματίσει η Περιφέρεια Δυτικής Μακεδονίας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1"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2"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3"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4"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5"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6"/>
      <w:foot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EC90" w14:textId="77777777" w:rsidR="003D3ED4" w:rsidRDefault="003D3ED4" w:rsidP="0094331A">
      <w:pPr>
        <w:spacing w:after="0" w:line="240" w:lineRule="auto"/>
      </w:pPr>
      <w:r>
        <w:separator/>
      </w:r>
    </w:p>
  </w:endnote>
  <w:endnote w:type="continuationSeparator" w:id="0">
    <w:p w14:paraId="5DA5A033" w14:textId="77777777" w:rsidR="003D3ED4" w:rsidRDefault="003D3ED4"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6C6A" w14:textId="77777777" w:rsidR="003D3ED4" w:rsidRDefault="003D3ED4" w:rsidP="0094331A">
      <w:pPr>
        <w:spacing w:after="0" w:line="240" w:lineRule="auto"/>
      </w:pPr>
      <w:r>
        <w:separator/>
      </w:r>
    </w:p>
  </w:footnote>
  <w:footnote w:type="continuationSeparator" w:id="0">
    <w:p w14:paraId="570ADC57" w14:textId="77777777" w:rsidR="003D3ED4" w:rsidRDefault="003D3ED4"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7747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D2CCB"/>
    <w:rsid w:val="001A733E"/>
    <w:rsid w:val="00292D17"/>
    <w:rsid w:val="00307BB0"/>
    <w:rsid w:val="00313F8D"/>
    <w:rsid w:val="003803DA"/>
    <w:rsid w:val="003C5D77"/>
    <w:rsid w:val="003D3ED4"/>
    <w:rsid w:val="004D1E8A"/>
    <w:rsid w:val="004F2113"/>
    <w:rsid w:val="0050624C"/>
    <w:rsid w:val="005B6520"/>
    <w:rsid w:val="005F16A5"/>
    <w:rsid w:val="00686BC6"/>
    <w:rsid w:val="006B0420"/>
    <w:rsid w:val="00722B4E"/>
    <w:rsid w:val="00886128"/>
    <w:rsid w:val="0094331A"/>
    <w:rsid w:val="00A117F0"/>
    <w:rsid w:val="00A12F33"/>
    <w:rsid w:val="00A1740C"/>
    <w:rsid w:val="00A30198"/>
    <w:rsid w:val="00A41399"/>
    <w:rsid w:val="00A72D95"/>
    <w:rsid w:val="00AC6DE2"/>
    <w:rsid w:val="00AE2F8B"/>
    <w:rsid w:val="00AF77B2"/>
    <w:rsid w:val="00B20B04"/>
    <w:rsid w:val="00C37788"/>
    <w:rsid w:val="00CE418C"/>
    <w:rsid w:val="00D704AC"/>
    <w:rsid w:val="00E032F0"/>
    <w:rsid w:val="00E21C46"/>
    <w:rsid w:val="00F6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5963-epistoli-enimerosis-toy-paratiritirioy-thematon-anapirias-tis-esamea-sxetika-me-to-paradoteo-ylopoiontas-ti-symbasi-ton-ie-gia-ta-dikaiomata-ton-atomon-me-anapiries-stin-perifereia-dytikis-makedonias-sto-plaisio-tis-drasi-toy-paratiritirioy-paroxi-yp" TargetMode="Externa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amea.gr/our-actions/rest-actions/41-publications/others/5962-ylopoiontas-ti-symbasi-ton-ie-gia-ta-dikaiomata-ton-atomon-me-anapiries-stin-perifereia-dytikis-makedonias" TargetMode="External"/><Relationship Id="rId12" Type="http://schemas.openxmlformats.org/officeDocument/2006/relationships/hyperlink" Target="http://www.esamea.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hyperlink" Target="https://www.espa.gr/el/pages/staticOPEpanadvm.aspx" TargetMode="External"/><Relationship Id="rId10" Type="http://schemas.openxmlformats.org/officeDocument/2006/relationships/hyperlink" Target="https://paratiritirioanapirias.gr/e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paratiritirioanapiri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000000"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45403B"/>
    <w:rsid w:val="004978BF"/>
    <w:rsid w:val="004D5A9E"/>
    <w:rsid w:val="00512B6F"/>
    <w:rsid w:val="005A228B"/>
    <w:rsid w:val="00701B47"/>
    <w:rsid w:val="008053CE"/>
    <w:rsid w:val="00956347"/>
    <w:rsid w:val="00A33572"/>
    <w:rsid w:val="00C160B2"/>
    <w:rsid w:val="00D16BDF"/>
    <w:rsid w:val="00DF21A5"/>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6E70F88607C84787B6A57D65F4DB7073">
    <w:name w:val="6E70F88607C84787B6A57D65F4DB7073"/>
    <w:rsid w:val="00701B47"/>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1177</Words>
  <Characters>6359</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14</cp:revision>
  <dcterms:created xsi:type="dcterms:W3CDTF">2022-11-15T08:00:00Z</dcterms:created>
  <dcterms:modified xsi:type="dcterms:W3CDTF">2022-11-15T12:44:00Z</dcterms:modified>
</cp:coreProperties>
</file>